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A31" w:rsidRDefault="007A5A31" w:rsidP="007A5A3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2344 </w:t>
      </w:r>
    </w:p>
    <w:p w:rsidR="007A5A31" w:rsidRPr="009D38FF" w:rsidRDefault="007A5A31" w:rsidP="007A5A3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2314029" r:id="rId7"/>
        </w:object>
      </w:r>
    </w:p>
    <w:p w:rsidR="007A5A31" w:rsidRDefault="007A5A31" w:rsidP="007A5A31">
      <w:pPr>
        <w:pStyle w:val="bpuState"/>
      </w:pPr>
      <w:r>
        <w:t>STATE OF NEW JERSEY</w:t>
      </w:r>
    </w:p>
    <w:p w:rsidR="007A5A31" w:rsidRDefault="007A5A31" w:rsidP="007A5A31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7A5A31" w:rsidRDefault="007A5A31" w:rsidP="007A5A31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2314030" r:id="rId8"/>
        </w:object>
      </w:r>
      <w:r>
        <w:t xml:space="preserve">  </w:t>
      </w:r>
    </w:p>
    <w:p w:rsidR="007A5A31" w:rsidRDefault="007A5A31" w:rsidP="007A5A31">
      <w:pPr>
        <w:pStyle w:val="bpuIntro"/>
      </w:pPr>
      <w:r>
        <w:t>INTRODUCED FEBRUARY 3, 2020</w:t>
      </w:r>
    </w:p>
    <w:p w:rsidR="007A5A31" w:rsidRDefault="007A5A31" w:rsidP="007A5A31">
      <w:pPr>
        <w:pStyle w:val="bpuIntro"/>
      </w:pPr>
    </w:p>
    <w:p w:rsidR="007A5A31" w:rsidRDefault="007A5A31" w:rsidP="007A5A31">
      <w:pPr>
        <w:pStyle w:val="bpuIntro"/>
        <w:sectPr w:rsidR="007A5A31" w:rsidSect="007A5A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A5A31" w:rsidRDefault="007A5A31" w:rsidP="007A5A31">
      <w:pPr>
        <w:pStyle w:val="bpuIntro"/>
      </w:pPr>
    </w:p>
    <w:p w:rsidR="007A5A31" w:rsidRDefault="007A5A31" w:rsidP="007A5A31">
      <w:pPr>
        <w:pStyle w:val="bpuSponsor"/>
      </w:pPr>
      <w:r>
        <w:t>Sponsored by:</w:t>
      </w:r>
    </w:p>
    <w:p w:rsidR="007A5A31" w:rsidRDefault="007A5A31" w:rsidP="007A5A31">
      <w:pPr>
        <w:pStyle w:val="bpuSponsor"/>
      </w:pPr>
      <w:proofErr w:type="gramStart"/>
      <w:r>
        <w:t>Assemblyman  PAUL</w:t>
      </w:r>
      <w:proofErr w:type="gramEnd"/>
      <w:r>
        <w:t xml:space="preserve"> D. MORIARTY</w:t>
      </w:r>
    </w:p>
    <w:p w:rsidR="007A5A31" w:rsidRDefault="007A5A31" w:rsidP="007A5A31">
      <w:pPr>
        <w:pStyle w:val="bpuSponsor"/>
      </w:pPr>
      <w:r>
        <w:t>District 4 (Camden and Gloucester)</w:t>
      </w:r>
    </w:p>
    <w:p w:rsidR="007A5A31" w:rsidRDefault="007A5A31" w:rsidP="007A5A31">
      <w:pPr>
        <w:pStyle w:val="bpuSponsor"/>
      </w:pPr>
    </w:p>
    <w:p w:rsidR="007A5A31" w:rsidRDefault="007A5A31" w:rsidP="007A5A31">
      <w:pPr>
        <w:pStyle w:val="bpuSponsor"/>
      </w:pPr>
    </w:p>
    <w:p w:rsidR="007A5A31" w:rsidRDefault="007A5A31" w:rsidP="007A5A31">
      <w:pPr>
        <w:pStyle w:val="bpuSponsor"/>
      </w:pPr>
    </w:p>
    <w:p w:rsidR="007A5A31" w:rsidRDefault="007A5A31" w:rsidP="007A5A31">
      <w:pPr>
        <w:pStyle w:val="bpuSponsor"/>
      </w:pPr>
    </w:p>
    <w:p w:rsidR="007A5A31" w:rsidRDefault="007A5A31" w:rsidP="007A5A31">
      <w:pPr>
        <w:pStyle w:val="bpuSponsor"/>
      </w:pPr>
      <w:r>
        <w:t>SYNOPSIS</w:t>
      </w:r>
    </w:p>
    <w:p w:rsidR="007A5A31" w:rsidRDefault="007A5A31" w:rsidP="007A5A31">
      <w:pPr>
        <w:pStyle w:val="bpuNormText"/>
      </w:pPr>
      <w:r>
        <w:tab/>
        <w:t xml:space="preserve">Requires motorcycle passengers to be 10 years of age or older. </w:t>
      </w:r>
    </w:p>
    <w:p w:rsidR="007A5A31" w:rsidRDefault="007A5A31" w:rsidP="007A5A31">
      <w:pPr>
        <w:pStyle w:val="bpuNormText"/>
      </w:pPr>
    </w:p>
    <w:p w:rsidR="007A5A31" w:rsidRDefault="007A5A31" w:rsidP="007A5A31">
      <w:pPr>
        <w:pStyle w:val="bpuSponsor"/>
      </w:pPr>
      <w:r>
        <w:t xml:space="preserve">CURRENT VERSION OF TEXT </w:t>
      </w:r>
    </w:p>
    <w:p w:rsidR="007A5A31" w:rsidRDefault="007A5A31" w:rsidP="007A5A31">
      <w:pPr>
        <w:pStyle w:val="bpuNormText"/>
      </w:pPr>
      <w:r>
        <w:tab/>
        <w:t>As introduced.</w:t>
      </w:r>
    </w:p>
    <w:p w:rsidR="007A5A31" w:rsidRDefault="007A5A31" w:rsidP="007A5A3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A5A31" w:rsidRDefault="007A5A3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A5A31" w:rsidSect="007A5A3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83EB2" w:rsidRPr="00677316" w:rsidRDefault="00E83EB2" w:rsidP="00E83EB2">
      <w:pPr>
        <w:pStyle w:val="HangingAnAct"/>
        <w:rPr>
          <w:rStyle w:val="HangingAnActChar"/>
        </w:rPr>
      </w:pPr>
      <w:r w:rsidRPr="00E83EB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motorcycle passengers and amending P.L.1967, c.237.</w:t>
      </w:r>
    </w:p>
    <w:p w:rsidR="00E83EB2" w:rsidRPr="00D71D68" w:rsidRDefault="00E83EB2" w:rsidP="00E83EB2"/>
    <w:p w:rsidR="00E83EB2" w:rsidRPr="00AA7880" w:rsidRDefault="00E83EB2" w:rsidP="00E83EB2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E83EB2" w:rsidRDefault="00E83EB2" w:rsidP="00E83EB2"/>
    <w:p w:rsidR="00E83EB2" w:rsidRDefault="00E83EB2" w:rsidP="00E83EB2">
      <w:r>
        <w:tab/>
        <w:t>1.</w:t>
      </w:r>
      <w:r>
        <w:tab/>
        <w:t>Section 4 of P.L.1967, c.237 (C.39:3-76.5) is amended to read as follows:</w:t>
      </w:r>
    </w:p>
    <w:p w:rsidR="00E83EB2" w:rsidRPr="005A6203" w:rsidRDefault="00E83EB2" w:rsidP="00E83EB2">
      <w:pPr>
        <w:rPr>
          <w:u w:val="single"/>
        </w:rPr>
      </w:pPr>
      <w:r>
        <w:tab/>
      </w:r>
      <w:r w:rsidR="005B0B42" w:rsidRPr="005B0B42">
        <w:rPr>
          <w:u w:val="single"/>
        </w:rPr>
        <w:t>4.</w:t>
      </w:r>
      <w:r w:rsidR="00553D6A">
        <w:tab/>
      </w:r>
      <w:proofErr w:type="gramStart"/>
      <w:r w:rsidR="00553D6A">
        <w:t>a</w:t>
      </w:r>
      <w:proofErr w:type="gramEnd"/>
      <w:r w:rsidR="00553D6A">
        <w:t xml:space="preserve">.  </w:t>
      </w:r>
      <w:proofErr w:type="gramStart"/>
      <w:r>
        <w:t>A person operating a motorcycle shall ride only upon the permanent and regular seat attached thereto, and such operator shall not carry any other person nor shall any other person ride on a motorcycle unless such motorcycle  is designed to carry more than one person, in which event a passenger may ride upon the permanent and regular seat if designed for two persons, or upon another seat firmly attached to the rear or side of the operator.</w:t>
      </w:r>
      <w:proofErr w:type="gramEnd"/>
      <w:r>
        <w:t xml:space="preserve">  A passenger shall ride astride on a motorcycle only if the feet of that passenger rest firmly upon the footrests attached to the motorcycle as required by subsection b. of this section.  A passenger on a motorcycle, whether riding astride or in a sidecar attached to the motorcycle, shall wear a securely fitted helmet of a size proper for that passenger as required under section 6 of </w:t>
      </w:r>
      <w:r w:rsidRPr="00511B4D">
        <w:rPr>
          <w:rFonts w:ascii="Albertus Extra Bold" w:hAnsi="Albertus Extra Bold"/>
          <w:b/>
        </w:rPr>
        <w:t>[</w:t>
      </w:r>
      <w:r>
        <w:t>P.L.1967, c.237   (C.39:3-76.7)</w:t>
      </w:r>
      <w:r w:rsidRPr="00511B4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P.L.1967, c.237 (C.39:3-76.7)</w:t>
      </w:r>
      <w:r>
        <w:t xml:space="preserve">.  </w:t>
      </w:r>
      <w:r>
        <w:rPr>
          <w:u w:val="single"/>
        </w:rPr>
        <w:t>A passenger on a motorcycle, whether riding astride or in a sidecar attached to the motorcycle, shall be 10 years of age or older.</w:t>
      </w:r>
    </w:p>
    <w:p w:rsidR="00E83EB2" w:rsidRDefault="00E83EB2" w:rsidP="00E83EB2">
      <w:r>
        <w:tab/>
        <w:t xml:space="preserve">A motorcycle operator who carries a passenger in violation of this subsection shall be fined not less than $50.00 </w:t>
      </w:r>
      <w:r w:rsidRPr="00511B4D">
        <w:rPr>
          <w:rFonts w:ascii="Albertus Extra Bold" w:hAnsi="Albertus Extra Bold"/>
          <w:b/>
        </w:rPr>
        <w:t>[</w:t>
      </w:r>
      <w:r>
        <w:t>nor</w:t>
      </w:r>
      <w:r w:rsidRPr="00511B4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or</w:t>
      </w:r>
      <w:r>
        <w:t xml:space="preserve"> more than $100.00. </w:t>
      </w:r>
    </w:p>
    <w:p w:rsidR="00E83EB2" w:rsidRDefault="00E83EB2" w:rsidP="00E83EB2">
      <w:r>
        <w:tab/>
        <w:t>b.</w:t>
      </w:r>
      <w:r>
        <w:tab/>
        <w:t xml:space="preserve">Motorcycles designed to carry more than one person shall be equipped with adequate footrests for each passenger.  Seats and footrests shall be of a type approved by the </w:t>
      </w:r>
      <w:r w:rsidRPr="005A6203">
        <w:rPr>
          <w:rFonts w:ascii="Albertus Extra Bold" w:hAnsi="Albertus Extra Bold"/>
          <w:b/>
        </w:rPr>
        <w:t>[</w:t>
      </w:r>
      <w:r>
        <w:t>director</w:t>
      </w:r>
      <w:r w:rsidRPr="005A620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chief administrator</w:t>
      </w:r>
      <w:r>
        <w:t>.  Handholds shall be required only insofar as they are necessary to comply with federal regulations.</w:t>
      </w:r>
    </w:p>
    <w:p w:rsidR="00E83EB2" w:rsidRDefault="00E83EB2" w:rsidP="00E83EB2">
      <w:r>
        <w:t>(</w:t>
      </w:r>
      <w:proofErr w:type="spellStart"/>
      <w:r>
        <w:t>cf</w:t>
      </w:r>
      <w:proofErr w:type="spellEnd"/>
      <w:r>
        <w:t>: P.L.1985, c.15, s.1)</w:t>
      </w:r>
    </w:p>
    <w:p w:rsidR="00E83EB2" w:rsidRPr="00D71D68" w:rsidRDefault="00E83EB2" w:rsidP="00E83EB2"/>
    <w:p w:rsidR="00E83EB2" w:rsidRDefault="00E83EB2" w:rsidP="00E83EB2">
      <w:r>
        <w:tab/>
        <w:t>2.</w:t>
      </w:r>
      <w:r>
        <w:tab/>
        <w:t>This act shall take effect immediately.</w:t>
      </w:r>
    </w:p>
    <w:p w:rsidR="00E83EB2" w:rsidRPr="00D71D68" w:rsidRDefault="00E83EB2" w:rsidP="00E83EB2"/>
    <w:p w:rsidR="00E83EB2" w:rsidRPr="00CE7BD8" w:rsidRDefault="00E83EB2" w:rsidP="00E83EB2"/>
    <w:p w:rsidR="00E83EB2" w:rsidRPr="00AA7880" w:rsidRDefault="00E83EB2" w:rsidP="00E83EB2">
      <w:pPr>
        <w:jc w:val="center"/>
      </w:pPr>
      <w:r w:rsidRPr="00D71D68">
        <w:t>STATEMENT</w:t>
      </w:r>
    </w:p>
    <w:p w:rsidR="00E83EB2" w:rsidRDefault="00E83EB2" w:rsidP="00E83EB2"/>
    <w:p w:rsidR="00E83EB2" w:rsidRDefault="00E83EB2" w:rsidP="00E83EB2">
      <w:r>
        <w:tab/>
        <w:t xml:space="preserve">This bill requires a motorcycle passenger to be 10 years of age or older.  A motorcycle operator who transports a passenger in violation of this bill is subject to a fine of not less than $50 and not more than $100.  </w:t>
      </w:r>
    </w:p>
    <w:sectPr w:rsidR="00E83EB2" w:rsidSect="007A5A31">
      <w:head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560" w:rsidRDefault="00DE0560">
      <w:r>
        <w:separator/>
      </w:r>
    </w:p>
  </w:endnote>
  <w:endnote w:type="continuationSeparator" w:id="0">
    <w:p w:rsidR="00DE0560" w:rsidRDefault="00DE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EBE" w:rsidRDefault="00D91E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EBE" w:rsidRDefault="00D91E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EBE" w:rsidRDefault="00D91EB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EBE" w:rsidRPr="00921C91" w:rsidRDefault="00D91EB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91EBE" w:rsidRPr="00921C91" w:rsidRDefault="00D91EBE">
    <w:pPr>
      <w:pStyle w:val="Footer"/>
      <w:rPr>
        <w:szCs w:val="18"/>
      </w:rPr>
    </w:pPr>
  </w:p>
  <w:p w:rsidR="00D91EBE" w:rsidRPr="00921C91" w:rsidRDefault="00D91EB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560" w:rsidRDefault="00DE0560">
      <w:r>
        <w:separator/>
      </w:r>
    </w:p>
  </w:footnote>
  <w:footnote w:type="continuationSeparator" w:id="0">
    <w:p w:rsidR="00DE0560" w:rsidRDefault="00DE0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D6E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EBE" w:rsidRDefault="00D91EB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A5A31" w:rsidRDefault="007A5A31" w:rsidP="007A5A31">
    <w:pPr>
      <w:pStyle w:val="bpuHeadSpon"/>
    </w:pPr>
    <w:r w:rsidRPr="007A5A31">
      <w:rPr>
        <w:rStyle w:val="bpuHeadSponChar"/>
      </w:rPr>
      <w:t>A2344</w:t>
    </w:r>
    <w:r>
      <w:t xml:space="preserve"> MORIARTY</w:t>
    </w:r>
  </w:p>
  <w:p w:rsidR="007A5A31" w:rsidRDefault="007A5A31" w:rsidP="007A5A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3D6A">
      <w:rPr>
        <w:noProof/>
      </w:rPr>
      <w:t>3</w:t>
    </w:r>
    <w:r>
      <w:fldChar w:fldCharType="end"/>
    </w:r>
  </w:p>
  <w:p w:rsidR="007A5A31" w:rsidRDefault="007A5A31" w:rsidP="007A5A31">
    <w:pPr>
      <w:pStyle w:val="bpuHeadSpo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A5A31" w:rsidRDefault="007A5A31" w:rsidP="007A5A31">
    <w:pPr>
      <w:pStyle w:val="bpuHeadSpon"/>
    </w:pPr>
    <w:r w:rsidRPr="007A5A31">
      <w:rPr>
        <w:rStyle w:val="bpuHeadSponChar"/>
      </w:rPr>
      <w:t>A2344</w:t>
    </w:r>
    <w:r>
      <w:t xml:space="preserve"> MORIARTY</w:t>
    </w:r>
  </w:p>
  <w:p w:rsidR="007A5A31" w:rsidRDefault="007A5A31" w:rsidP="007A5A3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6E72">
      <w:rPr>
        <w:noProof/>
      </w:rPr>
      <w:t>2</w:t>
    </w:r>
    <w:r>
      <w:fldChar w:fldCharType="end"/>
    </w:r>
  </w:p>
  <w:p w:rsidR="007A5A31" w:rsidRDefault="007A5A31" w:rsidP="007A5A3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56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3503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3E5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3D6A"/>
    <w:rsid w:val="00554051"/>
    <w:rsid w:val="00557240"/>
    <w:rsid w:val="005651F3"/>
    <w:rsid w:val="00572184"/>
    <w:rsid w:val="00577A15"/>
    <w:rsid w:val="00580533"/>
    <w:rsid w:val="0059131D"/>
    <w:rsid w:val="005B0B4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989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A5A31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8C0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A19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67F7A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1EBE"/>
    <w:rsid w:val="00D9410B"/>
    <w:rsid w:val="00D9695B"/>
    <w:rsid w:val="00DA2417"/>
    <w:rsid w:val="00DA5585"/>
    <w:rsid w:val="00DB02AC"/>
    <w:rsid w:val="00DB6AA2"/>
    <w:rsid w:val="00DD6E72"/>
    <w:rsid w:val="00DE0560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EB2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076266D-2F70-4E90-93DF-4C259809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A5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379</Words>
  <Characters>1884</Characters>
  <Application>Microsoft Office Word</Application>
  <DocSecurity>0</DocSecurity>
  <Lines>66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A2344</vt:lpstr>
    </vt:vector>
  </TitlesOfParts>
  <Manager>R229</Manager>
  <Company>NJ Office of Legislative Services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A2344</dc:title>
  <dc:subject/>
  <dc:creator>Assemblyman  MORIARTY</dc:creator>
  <cp:keywords>A2344|2|AU |273|0|273|N|0|</cp:keywords>
  <dc:description>INTRODUCED FEBRUARY 3, 2020</dc:description>
  <cp:lastModifiedBy>Bell, Careema</cp:lastModifiedBy>
  <cp:revision>2</cp:revision>
  <cp:lastPrinted>2005-10-12T19:02:00Z</cp:lastPrinted>
  <dcterms:created xsi:type="dcterms:W3CDTF">2020-02-04T14:34:00Z</dcterms:created>
  <dcterms:modified xsi:type="dcterms:W3CDTF">2020-02-04T14:34:00Z</dcterms:modified>
  <cp:category>s.2: Eff. date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