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891" w:rsidRDefault="00CF3891" w:rsidP="00CF3891">
      <w:pPr>
        <w:pStyle w:val="bpuBill"/>
      </w:pPr>
      <w:bookmarkStart w:id="0" w:name="bpuFrontPg"/>
      <w:bookmarkEnd w:id="0"/>
      <w:r>
        <w:t xml:space="preserve">ASSEMBLY, No. 2361 </w:t>
      </w:r>
    </w:p>
    <w:p w:rsidR="00CF3891" w:rsidRPr="009D38FF" w:rsidRDefault="00CF3891" w:rsidP="00CF3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510" r:id="rId7"/>
        </w:object>
      </w:r>
    </w:p>
    <w:p w:rsidR="00CF3891" w:rsidRDefault="00CF3891" w:rsidP="00CF3891">
      <w:pPr>
        <w:pStyle w:val="bpuState"/>
      </w:pPr>
      <w:r>
        <w:t>STATE OF NEW JERSEY</w:t>
      </w:r>
    </w:p>
    <w:p w:rsidR="00CF3891" w:rsidRDefault="00CF3891" w:rsidP="00CF3891">
      <w:pPr>
        <w:pStyle w:val="bpuLegislature"/>
      </w:pPr>
      <w:r>
        <w:t>219th LEGISLATURE</w:t>
      </w:r>
    </w:p>
    <w:p w:rsidR="00CF3891" w:rsidRDefault="00CF3891" w:rsidP="00CF3891">
      <w:pPr>
        <w:pStyle w:val="bpuWpGraphic"/>
      </w:pPr>
      <w:r>
        <w:object w:dxaOrig="8985" w:dyaOrig="255">
          <v:shape id="_x0000_i1026" type="#_x0000_t75" style="width:6in;height:11.8pt" o:ole="">
            <v:imagedata r:id="rId6" o:title=""/>
          </v:shape>
          <o:OLEObject Type="Embed" ProgID="WPWin6.1" ShapeID="_x0000_i1026" DrawAspect="Content" ObjectID="_1643783511" r:id="rId8"/>
        </w:object>
      </w:r>
      <w:r>
        <w:t xml:space="preserve">  </w:t>
      </w:r>
    </w:p>
    <w:p w:rsidR="00CF3891" w:rsidRDefault="00CF3891" w:rsidP="00CF3891">
      <w:pPr>
        <w:pStyle w:val="bpuIntro"/>
      </w:pPr>
      <w:r>
        <w:t>INTRODUCED FEBRUARY 3, 2020</w:t>
      </w:r>
    </w:p>
    <w:p w:rsidR="00CF3891" w:rsidRDefault="00CF3891" w:rsidP="00CF3891">
      <w:pPr>
        <w:pStyle w:val="bpuIntro"/>
      </w:pPr>
    </w:p>
    <w:p w:rsidR="00CF3891" w:rsidRDefault="00CF3891" w:rsidP="00CF3891">
      <w:pPr>
        <w:pStyle w:val="bpuIntro"/>
        <w:sectPr w:rsidR="00CF3891" w:rsidSect="00816C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F3891" w:rsidRDefault="00CF3891" w:rsidP="00CF3891">
      <w:pPr>
        <w:pStyle w:val="bpuIntro"/>
      </w:pPr>
    </w:p>
    <w:p w:rsidR="00CF3891" w:rsidRDefault="00CF3891" w:rsidP="00CF3891">
      <w:pPr>
        <w:pStyle w:val="bpuSponsor"/>
      </w:pPr>
      <w:r>
        <w:t>Sponsored by:</w:t>
      </w:r>
    </w:p>
    <w:p w:rsidR="00CF3891" w:rsidRDefault="00CF3891" w:rsidP="00CF3891">
      <w:pPr>
        <w:pStyle w:val="bpuSponsor"/>
      </w:pPr>
      <w:r>
        <w:t>Assemblyman  RONALD S. DANCER</w:t>
      </w:r>
    </w:p>
    <w:p w:rsidR="00CF3891" w:rsidRDefault="00CF3891" w:rsidP="00CF3891">
      <w:pPr>
        <w:pStyle w:val="bpuSponsor"/>
      </w:pPr>
      <w:r>
        <w:t>District 12 (Burlington, Middlesex, Monmouth and Ocean)</w:t>
      </w:r>
    </w:p>
    <w:p w:rsidR="00CF3891" w:rsidRDefault="00640D6B" w:rsidP="00640D6B">
      <w:pPr>
        <w:pStyle w:val="bpuSponsor"/>
      </w:pPr>
      <w:r>
        <w:t>Assemblyman  JON M. BRAMNICK</w:t>
      </w:r>
    </w:p>
    <w:p w:rsidR="00640D6B" w:rsidRDefault="00640D6B" w:rsidP="00640D6B">
      <w:pPr>
        <w:pStyle w:val="bpuSponsor"/>
      </w:pPr>
      <w:r>
        <w:t>District 21 (Morris, Somerset and Union)</w:t>
      </w:r>
    </w:p>
    <w:p w:rsidR="00640D6B" w:rsidRDefault="00816CBE" w:rsidP="00816CBE">
      <w:pPr>
        <w:pStyle w:val="bpuSponsor"/>
      </w:pPr>
      <w:r>
        <w:t>Assemblyman  HAROLD "HAL" J. WIRTHS</w:t>
      </w:r>
    </w:p>
    <w:p w:rsidR="00816CBE" w:rsidRDefault="00816CBE" w:rsidP="00816CBE">
      <w:pPr>
        <w:pStyle w:val="bpuSponsor"/>
      </w:pPr>
      <w:r>
        <w:t>District 24 (Morris, Sussex and Warren)</w:t>
      </w:r>
    </w:p>
    <w:p w:rsidR="00816CBE" w:rsidRPr="00816CBE" w:rsidRDefault="00816CBE" w:rsidP="00816CBE">
      <w:pPr>
        <w:pStyle w:val="bpuSponsor"/>
      </w:pPr>
    </w:p>
    <w:p w:rsidR="00CF3891" w:rsidRDefault="005962F5" w:rsidP="005962F5">
      <w:pPr>
        <w:pStyle w:val="bpuSponsor"/>
      </w:pPr>
      <w:r>
        <w:t>Co-Sponsored by:</w:t>
      </w:r>
    </w:p>
    <w:p w:rsidR="005962F5" w:rsidRDefault="005962F5" w:rsidP="005962F5">
      <w:pPr>
        <w:pStyle w:val="bpuSponsor"/>
      </w:pPr>
      <w:r w:rsidRPr="005962F5">
        <w:t>Assemblyman Space</w:t>
      </w:r>
    </w:p>
    <w:p w:rsidR="005962F5" w:rsidRDefault="005962F5" w:rsidP="005962F5"/>
    <w:p w:rsidR="005962F5" w:rsidRPr="005962F5" w:rsidRDefault="005962F5" w:rsidP="005962F5">
      <w:bookmarkStart w:id="1" w:name="_GoBack"/>
      <w:bookmarkEnd w:id="1"/>
    </w:p>
    <w:p w:rsidR="00CF3891" w:rsidRDefault="00CF3891" w:rsidP="00CF3891">
      <w:pPr>
        <w:pStyle w:val="bpuSponsor"/>
      </w:pPr>
    </w:p>
    <w:p w:rsidR="00CF3891" w:rsidRDefault="00CF3891" w:rsidP="00CF3891">
      <w:pPr>
        <w:pStyle w:val="bpuSponsor"/>
      </w:pPr>
    </w:p>
    <w:p w:rsidR="00CF3891" w:rsidRDefault="00CF3891" w:rsidP="00CF3891">
      <w:pPr>
        <w:pStyle w:val="bpuSponsor"/>
      </w:pPr>
      <w:r>
        <w:t>SYNOPSIS</w:t>
      </w:r>
    </w:p>
    <w:p w:rsidR="00CF3891" w:rsidRDefault="00CF3891" w:rsidP="00CF3891">
      <w:pPr>
        <w:pStyle w:val="bpuNormText"/>
      </w:pPr>
      <w:r>
        <w:tab/>
        <w:t>Allows places of worship to establish security program to select one person to carry handgun during religious service</w:t>
      </w:r>
      <w:r w:rsidR="00934BC4">
        <w:t xml:space="preserve">s. </w:t>
      </w:r>
    </w:p>
    <w:p w:rsidR="00CF3891" w:rsidRDefault="00CF3891" w:rsidP="00CF3891">
      <w:pPr>
        <w:pStyle w:val="bpuNormText"/>
      </w:pPr>
    </w:p>
    <w:p w:rsidR="00CF3891" w:rsidRDefault="00CF3891" w:rsidP="00CF3891">
      <w:pPr>
        <w:pStyle w:val="bpuSponsor"/>
      </w:pPr>
      <w:r>
        <w:t xml:space="preserve">CURRENT VERSION OF TEXT </w:t>
      </w:r>
    </w:p>
    <w:p w:rsidR="00CF3891" w:rsidRDefault="00CF3891" w:rsidP="00CF3891">
      <w:pPr>
        <w:pStyle w:val="bpuNormText"/>
      </w:pPr>
      <w:r>
        <w:tab/>
        <w:t>As introduced.</w:t>
      </w:r>
    </w:p>
    <w:p w:rsidR="00CF3891" w:rsidRDefault="00CF3891" w:rsidP="00CF38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3891" w:rsidRDefault="00CF3891" w:rsidP="008916EC">
      <w:pPr>
        <w:pStyle w:val="FronterPage"/>
        <w:tabs>
          <w:tab w:val="clear" w:pos="720"/>
          <w:tab w:val="clear" w:pos="1440"/>
          <w:tab w:val="clear" w:pos="2160"/>
          <w:tab w:val="clear" w:pos="2880"/>
          <w:tab w:val="clear" w:pos="3600"/>
          <w:tab w:val="clear" w:pos="4320"/>
          <w:tab w:val="clear" w:pos="5040"/>
        </w:tabs>
        <w:sectPr w:rsidR="00CF3891" w:rsidSect="00CF3891">
          <w:type w:val="continuous"/>
          <w:pgSz w:w="12240" w:h="20160" w:code="5"/>
          <w:pgMar w:top="1440" w:right="2275" w:bottom="1440" w:left="2275" w:header="72" w:footer="720" w:gutter="0"/>
          <w:pgNumType w:start="1"/>
          <w:cols w:space="720"/>
          <w:docGrid w:linePitch="360"/>
        </w:sectPr>
      </w:pPr>
    </w:p>
    <w:p w:rsidR="00455C30" w:rsidRPr="00677316" w:rsidRDefault="00455C30" w:rsidP="00455C30">
      <w:pPr>
        <w:pStyle w:val="HangingAnAct"/>
        <w:rPr>
          <w:rStyle w:val="HangingAnActChar"/>
        </w:rPr>
      </w:pPr>
      <w:r w:rsidRPr="00455C30">
        <w:rPr>
          <w:rStyle w:val="BillHead"/>
        </w:rPr>
        <w:lastRenderedPageBreak/>
        <w:t>An Act</w:t>
      </w:r>
      <w:r w:rsidRPr="006B7FA7">
        <w:rPr>
          <w:rStyle w:val="HangingAnActChar"/>
        </w:rPr>
        <w:t xml:space="preserve"> </w:t>
      </w:r>
      <w:r>
        <w:rPr>
          <w:rStyle w:val="HangingAnActChar"/>
        </w:rPr>
        <w:t xml:space="preserve">concerning security of religious services, supplementing Title 2C of the New Jersey Statutes, and amending </w:t>
      </w:r>
      <w:r>
        <w:t>N.J.S.</w:t>
      </w:r>
      <w:r w:rsidRPr="006830A4">
        <w:t>2C:39-6</w:t>
      </w:r>
      <w:r>
        <w:t>.</w:t>
      </w:r>
    </w:p>
    <w:p w:rsidR="00455C30" w:rsidRPr="00D71D68" w:rsidRDefault="00455C30" w:rsidP="00455C30"/>
    <w:p w:rsidR="00455C30" w:rsidRPr="00AA7880" w:rsidRDefault="00455C30" w:rsidP="00455C30">
      <w:r>
        <w:tab/>
      </w:r>
      <w:r>
        <w:rPr>
          <w:rStyle w:val="BillHeading2"/>
        </w:rPr>
        <w:t xml:space="preserve">Be It Enacted </w:t>
      </w:r>
      <w:r>
        <w:rPr>
          <w:rStyle w:val="BillLanguage"/>
        </w:rPr>
        <w:t>by the Senate and General Assembly of the State of New Jersey:</w:t>
      </w:r>
    </w:p>
    <w:p w:rsidR="00455C30" w:rsidRDefault="00455C30" w:rsidP="00455C30"/>
    <w:p w:rsidR="00455C30" w:rsidRPr="006B4D0B" w:rsidRDefault="00455C30" w:rsidP="00455C30">
      <w:pPr>
        <w:rPr>
          <w:rStyle w:val="BillLanguage"/>
          <w:i w:val="0"/>
        </w:rPr>
      </w:pPr>
      <w:r w:rsidRPr="006B4D0B">
        <w:rPr>
          <w:rStyle w:val="BillLanguage"/>
          <w:i w:val="0"/>
        </w:rPr>
        <w:tab/>
        <w:t>1.</w:t>
      </w:r>
      <w:r w:rsidRPr="006B4D0B">
        <w:rPr>
          <w:rStyle w:val="BillLanguage"/>
          <w:i w:val="0"/>
        </w:rPr>
        <w:tab/>
        <w:t xml:space="preserve">(New section) </w:t>
      </w:r>
      <w:r w:rsidR="006B4D0B">
        <w:rPr>
          <w:rStyle w:val="BillLanguage"/>
          <w:i w:val="0"/>
        </w:rPr>
        <w:t xml:space="preserve"> </w:t>
      </w:r>
      <w:r w:rsidRPr="006B4D0B">
        <w:rPr>
          <w:rStyle w:val="BillLanguage"/>
          <w:i w:val="0"/>
        </w:rPr>
        <w:t>a.  As used in this act:</w:t>
      </w:r>
    </w:p>
    <w:p w:rsidR="00455C30" w:rsidRDefault="00455C30" w:rsidP="00455C30">
      <w:pPr>
        <w:rPr>
          <w:shd w:val="clear" w:color="auto" w:fill="FFFFFF"/>
        </w:rPr>
      </w:pPr>
      <w:r w:rsidRPr="006B4D0B">
        <w:rPr>
          <w:rStyle w:val="BillLanguage"/>
          <w:i w:val="0"/>
        </w:rPr>
        <w:tab/>
        <w:t xml:space="preserve">“Place of worship” means </w:t>
      </w:r>
      <w:r w:rsidRPr="006830A4">
        <w:rPr>
          <w:shd w:val="clear" w:color="auto" w:fill="FFFFFF"/>
        </w:rPr>
        <w:t>a building, including but not limited to a church, mosque</w:t>
      </w:r>
      <w:r>
        <w:rPr>
          <w:shd w:val="clear" w:color="auto" w:fill="FFFFFF"/>
        </w:rPr>
        <w:t>,</w:t>
      </w:r>
      <w:r w:rsidRPr="006830A4">
        <w:rPr>
          <w:shd w:val="clear" w:color="auto" w:fill="FFFFFF"/>
        </w:rPr>
        <w:t xml:space="preserve"> or synagogue, used primarily as a place of public or private worship on a permanent basis by a recognized and established religious sect or denomination registered as a not-for-profit organization pursuant to Section 501(c)(3) of the United States Internal Revenue Code</w:t>
      </w:r>
      <w:r>
        <w:rPr>
          <w:shd w:val="clear" w:color="auto" w:fill="FFFFFF"/>
        </w:rPr>
        <w:t>.</w:t>
      </w:r>
    </w:p>
    <w:p w:rsidR="00455C30" w:rsidRDefault="00455C30" w:rsidP="00455C30">
      <w:pPr>
        <w:rPr>
          <w:shd w:val="clear" w:color="auto" w:fill="FFFFFF"/>
        </w:rPr>
      </w:pPr>
      <w:r>
        <w:rPr>
          <w:shd w:val="clear" w:color="auto" w:fill="FFFFFF"/>
        </w:rPr>
        <w:tab/>
        <w:t xml:space="preserve">“Religious service” means an assembly of the adherents of any </w:t>
      </w:r>
      <w:r w:rsidRPr="006830A4">
        <w:rPr>
          <w:shd w:val="clear" w:color="auto" w:fill="FFFFFF"/>
        </w:rPr>
        <w:t>religious sect or denomination registered as a not-for-profit organization pursuant to Section 501(c)(3) of the United States Internal Revenue Code</w:t>
      </w:r>
      <w:r>
        <w:rPr>
          <w:shd w:val="clear" w:color="auto" w:fill="FFFFFF"/>
        </w:rPr>
        <w:t xml:space="preserve"> for the purpose of prayer or any other form of religious observance.  </w:t>
      </w:r>
    </w:p>
    <w:p w:rsidR="00455C30" w:rsidRDefault="006B4D0B" w:rsidP="00455C30">
      <w:r>
        <w:tab/>
        <w:t xml:space="preserve">b. </w:t>
      </w:r>
      <w:r>
        <w:tab/>
      </w:r>
      <w:r w:rsidR="00A94F9D">
        <w:t>T</w:t>
      </w:r>
      <w:r w:rsidR="00455C30" w:rsidRPr="00CB7515">
        <w:rPr>
          <w:color w:val="000000"/>
          <w:shd w:val="clear" w:color="auto" w:fill="FFFFFF"/>
        </w:rPr>
        <w:t xml:space="preserve">he governing body of a place of worship may establish a security program to allow one person to carry a handgun for the </w:t>
      </w:r>
      <w:r w:rsidR="00455C30">
        <w:rPr>
          <w:color w:val="000000"/>
          <w:shd w:val="clear" w:color="auto" w:fill="FFFFFF"/>
        </w:rPr>
        <w:t>purpose of protecting attendees of a religious service held on the premises of the place of worship.</w:t>
      </w:r>
      <w:r w:rsidR="00455C30">
        <w:rPr>
          <w:color w:val="000000"/>
          <w:shd w:val="clear" w:color="auto" w:fill="FFFFFF"/>
        </w:rPr>
        <w:tab/>
        <w:t>The person selected to carry a handgun shall</w:t>
      </w:r>
      <w:r w:rsidR="00455C30">
        <w:t xml:space="preserve"> secure the handgun while traveling </w:t>
      </w:r>
      <w:r w:rsidR="00455C30" w:rsidRPr="006145F8">
        <w:t>directl</w:t>
      </w:r>
      <w:r w:rsidR="00455C30">
        <w:t>y to or from the place of worship pursuant to subparagraph (d) of paragraph (3) of subsection f. of N.J.S.</w:t>
      </w:r>
      <w:r w:rsidR="00455C30" w:rsidRPr="006830A4">
        <w:t>2C:39-6</w:t>
      </w:r>
      <w:r w:rsidR="00455C30">
        <w:t>.</w:t>
      </w:r>
    </w:p>
    <w:p w:rsidR="00455C30" w:rsidRDefault="006B4D0B" w:rsidP="00455C30">
      <w:r>
        <w:tab/>
        <w:t>c.</w:t>
      </w:r>
      <w:r>
        <w:tab/>
      </w:r>
      <w:r w:rsidR="00455C30">
        <w:t xml:space="preserve">The </w:t>
      </w:r>
      <w:r w:rsidR="00455C30" w:rsidRPr="00CB7515">
        <w:rPr>
          <w:color w:val="000000"/>
          <w:shd w:val="clear" w:color="auto" w:fill="FFFFFF"/>
        </w:rPr>
        <w:t xml:space="preserve">governing body of a </w:t>
      </w:r>
      <w:r w:rsidR="00455C30">
        <w:t xml:space="preserve">place of worship may require the person selected to carry a handgun to </w:t>
      </w:r>
      <w:r w:rsidR="00455C30">
        <w:rPr>
          <w:color w:val="000000"/>
          <w:shd w:val="clear" w:color="auto" w:fill="FFFFFF"/>
        </w:rPr>
        <w:t xml:space="preserve">participate in </w:t>
      </w:r>
      <w:r w:rsidR="00455C30" w:rsidRPr="00BF235D">
        <w:t>a training course for the use, handling</w:t>
      </w:r>
      <w:r w:rsidR="00455C30">
        <w:t>,</w:t>
      </w:r>
      <w:r w:rsidR="00455C30" w:rsidRPr="00BF235D">
        <w:t xml:space="preserve"> and maintenance of firearms </w:t>
      </w:r>
      <w:r w:rsidR="00455C30">
        <w:t xml:space="preserve">held </w:t>
      </w:r>
      <w:r w:rsidR="00455C30" w:rsidRPr="00BF235D">
        <w:t>by the Police Training Commission, the Director of Civilian Marksmanship</w:t>
      </w:r>
      <w:r w:rsidR="00455C30">
        <w:t>,</w:t>
      </w:r>
      <w:r w:rsidR="00455C30" w:rsidRPr="00BF235D">
        <w:t xml:space="preserve"> or by a recognized rifle or pistol association that </w:t>
      </w:r>
      <w:r w:rsidR="00455C30">
        <w:t xml:space="preserve">certifies instructors.  </w:t>
      </w:r>
    </w:p>
    <w:p w:rsidR="00455C30" w:rsidRDefault="006B4D0B" w:rsidP="00455C30">
      <w:r>
        <w:tab/>
        <w:t>d.</w:t>
      </w:r>
      <w:r>
        <w:tab/>
      </w:r>
      <w:r w:rsidR="00455C30">
        <w:t>The person selected to carry a handgun may serve the place of worship in a voluntary capacity or for monetary compensation.  The provisions of this section shall not limit a governing body of a place of worship from employing an armed security officer pursuant to the “</w:t>
      </w:r>
      <w:r w:rsidR="00455C30" w:rsidRPr="00E85C03">
        <w:t>Se</w:t>
      </w:r>
      <w:r w:rsidR="00455C30">
        <w:t>curity Officer Registration Act” P.L.2004, c.134 (C.45:19A-1 et seq.</w:t>
      </w:r>
      <w:r w:rsidR="00455C30" w:rsidRPr="004E4DAA">
        <w:t>)</w:t>
      </w:r>
      <w:r w:rsidR="00455C30">
        <w:t xml:space="preserve">.  </w:t>
      </w:r>
    </w:p>
    <w:p w:rsidR="00455C30" w:rsidRDefault="006B4D0B" w:rsidP="00455C30">
      <w:r>
        <w:tab/>
        <w:t>e.</w:t>
      </w:r>
      <w:r>
        <w:tab/>
      </w:r>
      <w:r w:rsidR="00455C30">
        <w:t>The provisions of this act shall not entitle a person to carry a firearm in violation of N.J.S.</w:t>
      </w:r>
      <w:r w:rsidR="00455C30" w:rsidRPr="006830A4">
        <w:t>2C:39-6</w:t>
      </w:r>
      <w:r w:rsidR="00455C30">
        <w:t xml:space="preserve"> or N.J.S.</w:t>
      </w:r>
      <w:r w:rsidR="00455C30" w:rsidRPr="004E4DAA">
        <w:t>2C:58-4</w:t>
      </w:r>
      <w:r w:rsidR="00455C30">
        <w:t xml:space="preserve">.  </w:t>
      </w:r>
    </w:p>
    <w:p w:rsidR="00934BC4" w:rsidRDefault="006B4D0B" w:rsidP="00934BC4">
      <w:r>
        <w:tab/>
        <w:t>f.</w:t>
      </w:r>
      <w:r>
        <w:tab/>
      </w:r>
      <w:r w:rsidR="00455C30">
        <w:t>A law enforcement officer or other person authorized to carry a firearm at all times in this State pursuant to N.J.S.</w:t>
      </w:r>
      <w:r w:rsidR="00455C30" w:rsidRPr="006830A4">
        <w:t>2C:39-6</w:t>
      </w:r>
      <w:r w:rsidR="00455C30">
        <w:t xml:space="preserve"> may serve as the person selected by the governing body of the place of worship to carry a handgun.  A person who is selected to carry a firearm pursuant to this subsection shall not be required to comply with </w:t>
      </w:r>
      <w:r w:rsidR="00934BC4">
        <w:t>subsection c. of this section.</w:t>
      </w:r>
      <w:r w:rsidR="00934BC4">
        <w:br w:type="page"/>
      </w:r>
    </w:p>
    <w:p w:rsidR="00A94F9D" w:rsidRDefault="00455C30" w:rsidP="006B4D0B">
      <w:r>
        <w:tab/>
        <w:t>2.</w:t>
      </w:r>
      <w:r>
        <w:tab/>
        <w:t>N.J.S.</w:t>
      </w:r>
      <w:r w:rsidRPr="006830A4">
        <w:t>2C:39-6</w:t>
      </w:r>
      <w:r>
        <w:t xml:space="preserve"> is amended to read as follows:  </w:t>
      </w:r>
    </w:p>
    <w:p w:rsidR="006B4D0B" w:rsidRDefault="00A94F9D" w:rsidP="006B4D0B">
      <w:r>
        <w:tab/>
      </w:r>
      <w:r w:rsidR="006B4D0B">
        <w:t xml:space="preserve">2C:39-6. </w:t>
      </w:r>
      <w:r w:rsidR="00934BC4">
        <w:t xml:space="preserve"> </w:t>
      </w:r>
      <w:r w:rsidR="006B4D0B">
        <w:t xml:space="preserve">a. </w:t>
      </w:r>
      <w:r w:rsidR="00934BC4">
        <w:t xml:space="preserve"> </w:t>
      </w:r>
      <w:r w:rsidR="006B4D0B">
        <w:t xml:space="preserve">Provided a person complies with the requirements of subsection j. of this section, N.J.S.2C:39-5 does not apply to: </w:t>
      </w:r>
    </w:p>
    <w:p w:rsidR="006B4D0B" w:rsidRDefault="006B4D0B" w:rsidP="006B4D0B">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6B4D0B" w:rsidRDefault="006B4D0B" w:rsidP="006B4D0B">
      <w:r>
        <w:tab/>
        <w:t>(2)</w:t>
      </w:r>
      <w:r>
        <w:tab/>
        <w:t>Federal law enforcement officers, and any other federal officers and employees required to carry firearms in the performance of their official duties;</w:t>
      </w:r>
    </w:p>
    <w:p w:rsidR="006B4D0B" w:rsidRDefault="006B4D0B" w:rsidP="006B4D0B">
      <w:r>
        <w:tab/>
        <w:t>(3)</w:t>
      </w:r>
      <w:r>
        <w:tab/>
        <w:t>Members of the State Police and, under conditions prescribed by the superintendent, members of the Marine Law Enforcement Bureau of the Division of State Police;</w:t>
      </w:r>
    </w:p>
    <w:p w:rsidR="006B4D0B" w:rsidRDefault="006B4D0B" w:rsidP="006B4D0B">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6B4D0B" w:rsidRDefault="006B4D0B" w:rsidP="006B4D0B">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6B4D0B" w:rsidRDefault="006B4D0B" w:rsidP="006B4D0B">
      <w:r>
        <w:tab/>
        <w:t>(6)</w:t>
      </w:r>
      <w:r>
        <w:tab/>
        <w:t>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w:t>
      </w:r>
    </w:p>
    <w:p w:rsidR="006B4D0B" w:rsidRDefault="006B4D0B" w:rsidP="006B4D0B">
      <w:r>
        <w:tab/>
        <w:t>(7) (a) A regularly employed member, including a detective, of the police department of any county or municipality, or of any State, interstate, municipal, or county park police force or boulevard police force, at all times while in the State of New Jersey;</w:t>
      </w:r>
    </w:p>
    <w:p w:rsidR="006B4D0B" w:rsidRDefault="006B4D0B" w:rsidP="006B4D0B">
      <w:r>
        <w:tab/>
        <w:t>(b)</w:t>
      </w:r>
      <w:r>
        <w:tab/>
        <w:t>A special law enforcement officer authorized to carry a weapon as provided in subsection b. of section 7 of P.L.1985, c.439 (C.40A:14-146.14);</w:t>
      </w:r>
    </w:p>
    <w:p w:rsidR="006B4D0B" w:rsidRDefault="006B4D0B" w:rsidP="006B4D0B">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6B4D0B" w:rsidRDefault="006B4D0B" w:rsidP="006B4D0B">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6B4D0B" w:rsidRDefault="006B4D0B" w:rsidP="006B4D0B">
      <w:r>
        <w:tab/>
        <w:t>(9)</w:t>
      </w:r>
      <w:r>
        <w:tab/>
        <w:t>A juvenile correctional police officer in the employment of the Juvenile Justice Commission established pursuant to section 2 of P.L.1995, c.284 (C.52:17B-170) subject to the regulations promulgated by the commission;</w:t>
      </w:r>
    </w:p>
    <w:p w:rsidR="006B4D0B" w:rsidRDefault="006B4D0B" w:rsidP="006B4D0B">
      <w:r>
        <w:tab/>
        <w:t>(10) 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6B4D0B" w:rsidRDefault="006B4D0B" w:rsidP="006B4D0B">
      <w:r>
        <w:tab/>
        <w:t>(11) A county correctional police officer at all times while in the State of New Jersey, provided the officer annually passes an examination approved by the superintendent testing the officer's proficiency in the handling of firearms.</w:t>
      </w:r>
    </w:p>
    <w:p w:rsidR="006B4D0B" w:rsidRDefault="006B4D0B" w:rsidP="006B4D0B">
      <w:r>
        <w:tab/>
        <w:t>b.</w:t>
      </w:r>
      <w:r>
        <w:tab/>
        <w:t>Subsections a., b., and c. of N.J.S.2C:39-5 do not apply to:</w:t>
      </w:r>
    </w:p>
    <w:p w:rsidR="006B4D0B" w:rsidRDefault="006B4D0B" w:rsidP="006B4D0B">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6B4D0B" w:rsidRDefault="006B4D0B" w:rsidP="006B4D0B">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6B4D0B" w:rsidRDefault="006B4D0B" w:rsidP="006B4D0B">
      <w:r>
        <w:tab/>
        <w:t>c.</w:t>
      </w:r>
      <w:r>
        <w:tab/>
        <w:t>Provided a person complies with the requirements of subsection j. of this section, subsections b. and c. of N.J.S.2C:39-5 do not apply to:</w:t>
      </w:r>
    </w:p>
    <w:p w:rsidR="006B4D0B" w:rsidRDefault="006B4D0B" w:rsidP="006B4D0B">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6B4D0B" w:rsidRDefault="006B4D0B" w:rsidP="006B4D0B">
      <w:r>
        <w:tab/>
        <w:t>(2)</w:t>
      </w:r>
      <w:r>
        <w:tab/>
        <w:t>A State deputy conservation officer or a full-time employee of the Division of Parks and Forestry having the power of arrest and authorized to carry weapons, while in the actual performance of the officer's official duties;</w:t>
      </w:r>
    </w:p>
    <w:p w:rsidR="006B4D0B" w:rsidRDefault="006B4D0B" w:rsidP="006B4D0B">
      <w:r>
        <w:tab/>
        <w:t>(3)</w:t>
      </w:r>
      <w:r>
        <w:tab/>
        <w:t>(Deleted by amendment, P.L.1986, c.150.)</w:t>
      </w:r>
    </w:p>
    <w:p w:rsidR="006B4D0B" w:rsidRDefault="006B4D0B" w:rsidP="006B4D0B">
      <w:r>
        <w:tab/>
        <w:t>(4)</w:t>
      </w:r>
      <w:r>
        <w:tab/>
        <w:t>A court attendant appointed by the sheriff of the county or by the judge of any municipal court or other court of this State, while in the actual performance of the attendant's official duties;</w:t>
      </w:r>
    </w:p>
    <w:p w:rsidR="006B4D0B" w:rsidRDefault="006B4D0B" w:rsidP="006B4D0B">
      <w:r>
        <w:tab/>
        <w:t>(5)</w:t>
      </w:r>
      <w:r>
        <w:tab/>
        <w:t>A guard employed by any railway express company, banking or building and loan or savings and loan institution of this State, while in the actual performance of the guard's official duties;</w:t>
      </w:r>
    </w:p>
    <w:p w:rsidR="006B4D0B" w:rsidRDefault="006B4D0B" w:rsidP="006B4D0B">
      <w:r>
        <w:tab/>
        <w:t>(6)</w:t>
      </w:r>
      <w:r>
        <w:tab/>
        <w:t>A member of a legally recognized military organization while actually under orders or while going to or from the prescribed place of meeting and carrying the weapons prescribed for drill, exercise or parade;</w:t>
      </w:r>
    </w:p>
    <w:p w:rsidR="006B4D0B" w:rsidRDefault="006B4D0B" w:rsidP="006B4D0B">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6B4D0B" w:rsidRDefault="006B4D0B" w:rsidP="006B4D0B">
      <w:r>
        <w:tab/>
        <w:t>(8)</w:t>
      </w:r>
      <w:r>
        <w:tab/>
        <w:t>An employee of a public utilities corporation actually engaged in the transportation of explosives;</w:t>
      </w:r>
    </w:p>
    <w:p w:rsidR="006B4D0B" w:rsidRDefault="006B4D0B" w:rsidP="006B4D0B">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6B4D0B" w:rsidRDefault="006B4D0B" w:rsidP="006B4D0B">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6B4D0B" w:rsidRDefault="006B4D0B" w:rsidP="006B4D0B">
      <w:r>
        <w:tab/>
        <w:t>(11) (Deleted by amendment, P.L.2003, c.168).</w:t>
      </w:r>
    </w:p>
    <w:p w:rsidR="006B4D0B" w:rsidRDefault="006B4D0B" w:rsidP="006B4D0B">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6B4D0B" w:rsidRDefault="006B4D0B" w:rsidP="006B4D0B">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6B4D0B" w:rsidRDefault="006B4D0B" w:rsidP="006B4D0B">
      <w:r>
        <w:tab/>
        <w:t>(14) A Human Services police officer at all times while in the State of New Jersey, as authorized by the Commissioner of Human Services;</w:t>
      </w:r>
    </w:p>
    <w:p w:rsidR="006B4D0B" w:rsidRDefault="006B4D0B" w:rsidP="006B4D0B">
      <w:r>
        <w:tab/>
        <w:t>(15) A person or employee of any person who, pursuant to and as required by a contract with a governmental entity, supervises or transports persons charged with or convicted of an offense;</w:t>
      </w:r>
    </w:p>
    <w:p w:rsidR="006B4D0B" w:rsidRDefault="006B4D0B" w:rsidP="006B4D0B">
      <w:r>
        <w:tab/>
        <w:t>(16) A housing authority police officer appointed under P.L.1997, c.210 (C.40A:14-146.19 et al.) at all times while in the State of New Jersey; or</w:t>
      </w:r>
    </w:p>
    <w:p w:rsidR="006B4D0B" w:rsidRDefault="006B4D0B" w:rsidP="006B4D0B">
      <w:r>
        <w:tab/>
        <w:t>(17)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6B4D0B" w:rsidRDefault="006B4D0B" w:rsidP="006B4D0B">
      <w:r>
        <w:tab/>
        <w:t>d. (1)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6B4D0B" w:rsidRDefault="006B4D0B" w:rsidP="006B4D0B">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6B4D0B" w:rsidRDefault="006B4D0B" w:rsidP="006B4D0B">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6B4D0B" w:rsidRDefault="006B4D0B" w:rsidP="006B4D0B">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6B4D0B" w:rsidRDefault="006B4D0B" w:rsidP="006B4D0B">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6B4D0B" w:rsidRDefault="006B4D0B" w:rsidP="006B4D0B">
      <w:r>
        <w:tab/>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6B4D0B" w:rsidRDefault="006B4D0B" w:rsidP="006B4D0B">
      <w:r>
        <w:tab/>
        <w:t>f.</w:t>
      </w:r>
      <w:r>
        <w:tab/>
        <w:t>Nothing in subsections b., c., and d. of N.J.S.2C:39-5 shall be construed to prevent:</w:t>
      </w:r>
    </w:p>
    <w:p w:rsidR="006B4D0B" w:rsidRDefault="006B4D0B" w:rsidP="006B4D0B">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6B4D0B" w:rsidRDefault="006B4D0B" w:rsidP="006B4D0B">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6B4D0B" w:rsidRDefault="006B4D0B" w:rsidP="006B4D0B">
      <w:r>
        <w:tab/>
        <w:t>(3)</w:t>
      </w:r>
      <w:r>
        <w:tab/>
        <w:t>A person transporting any firearm or knife while traveling:</w:t>
      </w:r>
    </w:p>
    <w:p w:rsidR="006B4D0B" w:rsidRDefault="006B4D0B" w:rsidP="006B4D0B">
      <w:r>
        <w:tab/>
        <w:t>(a)</w:t>
      </w:r>
      <w:r>
        <w:tab/>
        <w:t>Directly to or from any place for the purpose of hunting or fishing, provided the person has in possession a valid hunting or fishing license; or</w:t>
      </w:r>
    </w:p>
    <w:p w:rsidR="006B4D0B" w:rsidRDefault="006B4D0B" w:rsidP="006B4D0B">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w:t>
      </w:r>
      <w:r w:rsidR="007F5F6D" w:rsidRPr="007F5F6D">
        <w:rPr>
          <w:rFonts w:ascii="Albertus Extra Bold" w:hAnsi="Albertus Extra Bold"/>
          <w:b/>
        </w:rPr>
        <w:t>[</w:t>
      </w:r>
      <w:r>
        <w:t>or</w:t>
      </w:r>
      <w:r w:rsidR="007F5F6D" w:rsidRPr="007F5F6D">
        <w:rPr>
          <w:rFonts w:ascii="Albertus Extra Bold" w:hAnsi="Albertus Extra Bold"/>
          <w:b/>
        </w:rPr>
        <w:t>]</w:t>
      </w:r>
    </w:p>
    <w:p w:rsidR="006B4D0B" w:rsidRDefault="006B4D0B" w:rsidP="006B4D0B">
      <w:pPr>
        <w:rPr>
          <w:u w:val="single"/>
        </w:rPr>
      </w:pPr>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r w:rsidR="007F5F6D">
        <w:t xml:space="preserve"> </w:t>
      </w:r>
      <w:r w:rsidR="007F5F6D">
        <w:rPr>
          <w:u w:val="single"/>
        </w:rPr>
        <w:t>or</w:t>
      </w:r>
    </w:p>
    <w:p w:rsidR="00D81BD5" w:rsidRPr="007F5F6D" w:rsidRDefault="00D81BD5" w:rsidP="006B4D0B">
      <w:pPr>
        <w:rPr>
          <w:u w:val="single"/>
        </w:rPr>
      </w:pPr>
      <w:r>
        <w:tab/>
      </w:r>
      <w:r>
        <w:rPr>
          <w:u w:val="single"/>
        </w:rPr>
        <w:t xml:space="preserve">(d) In the case of a person who is not authorized to carry a firearm at all times in this State but is authorized to carry a handgun pursuant to section 1 of </w:t>
      </w:r>
      <w:r w:rsidRPr="00E11A7E">
        <w:rPr>
          <w:u w:val="single"/>
        </w:rPr>
        <w:t>P.L.      , c.       (C.         ) (pending before the Legislature as this bill)</w:t>
      </w:r>
      <w:r>
        <w:rPr>
          <w:u w:val="single"/>
        </w:rPr>
        <w:t xml:space="preserve">, directly to or from a place of worship, </w:t>
      </w:r>
      <w:r w:rsidRPr="00E11A7E">
        <w:rPr>
          <w:u w:val="single"/>
        </w:rPr>
        <w:t>provided in all cases that during the course of the travel the handgun is carried in the manner specified in subsection g. of this section</w:t>
      </w:r>
      <w:r>
        <w:rPr>
          <w:u w:val="single"/>
        </w:rPr>
        <w:t>.</w:t>
      </w:r>
    </w:p>
    <w:p w:rsidR="006B4D0B" w:rsidRDefault="006B4D0B" w:rsidP="006B4D0B">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6B4D0B" w:rsidRDefault="006B4D0B" w:rsidP="006B4D0B">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securely tied package, or locked in the trunk of the automobile in which it is being transported, and in the course of travel shall include only deviations as are reasonably necessary under the circumstances.</w:t>
      </w:r>
    </w:p>
    <w:p w:rsidR="006B4D0B" w:rsidRDefault="006B4D0B" w:rsidP="006B4D0B">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6B4D0B" w:rsidRDefault="006B4D0B" w:rsidP="006B4D0B">
      <w:r>
        <w:tab/>
        <w:t>The device shall be used solely to repel only those canine or other animal attacks when the canines or other animals are not restrained in a fashion sufficient to allow the employee to properly perform the employee's duties.</w:t>
      </w:r>
    </w:p>
    <w:p w:rsidR="006B4D0B" w:rsidRDefault="006B4D0B" w:rsidP="006B4D0B">
      <w:r>
        <w:tab/>
        <w:t>Any device used pursuant to this act shall be selected from a list of products, which consist of active and inert ingredients, permitted by the Commissioner of Health.</w:t>
      </w:r>
    </w:p>
    <w:p w:rsidR="006B4D0B" w:rsidRDefault="006B4D0B" w:rsidP="006B4D0B">
      <w:r>
        <w:tab/>
      </w:r>
      <w:proofErr w:type="spellStart"/>
      <w:r>
        <w:t>i</w:t>
      </w:r>
      <w:proofErr w:type="spellEnd"/>
      <w:r>
        <w:t>. (1)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6B4D0B" w:rsidRDefault="006B4D0B" w:rsidP="006B4D0B">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6B4D0B" w:rsidRDefault="006B4D0B" w:rsidP="006B4D0B">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6B4D0B" w:rsidRDefault="006B4D0B" w:rsidP="006B4D0B">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6B4D0B" w:rsidRDefault="006B4D0B" w:rsidP="006B4D0B">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6B4D0B" w:rsidRDefault="006B4D0B" w:rsidP="006B4D0B">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6B4D0B" w:rsidRDefault="006B4D0B" w:rsidP="006B4D0B">
      <w:r>
        <w:tab/>
        <w:t>(1)</w:t>
      </w:r>
      <w:r>
        <w:tab/>
        <w:t>The retired law enforcement officer shall make application in writing to the Superintendent of State Police for approval to carry a handgun for one year.  An application for annual renewal shall be submitted in the same manner.</w:t>
      </w:r>
    </w:p>
    <w:p w:rsidR="006B4D0B" w:rsidRDefault="006B4D0B" w:rsidP="006B4D0B">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6B4D0B" w:rsidRDefault="006B4D0B" w:rsidP="006B4D0B">
      <w:r>
        <w:tab/>
        <w:t>(a)</w:t>
      </w:r>
      <w:r>
        <w:tab/>
        <w:t>The name and address of the retired officer;</w:t>
      </w:r>
    </w:p>
    <w:p w:rsidR="006B4D0B" w:rsidRDefault="006B4D0B" w:rsidP="006B4D0B">
      <w:r>
        <w:tab/>
        <w:t>(b)</w:t>
      </w:r>
      <w:r>
        <w:tab/>
        <w:t>The date that the retired officer was hired and the date that the officer retired;</w:t>
      </w:r>
    </w:p>
    <w:p w:rsidR="006B4D0B" w:rsidRDefault="006B4D0B" w:rsidP="006B4D0B">
      <w:r>
        <w:tab/>
        <w:t>(c)</w:t>
      </w:r>
      <w:r>
        <w:tab/>
        <w:t>A list of all handguns known to be registered to that officer;</w:t>
      </w:r>
    </w:p>
    <w:p w:rsidR="006B4D0B" w:rsidRDefault="006B4D0B" w:rsidP="006B4D0B">
      <w:r>
        <w:tab/>
        <w:t>(d)</w:t>
      </w:r>
      <w:r>
        <w:tab/>
        <w:t>A statement that, to the reasonable knowledge of the chief law enforcement officer, the retired officer is not subject to any of the restrictions set forth in subsection c. of N.J.S.2C:58-3; and</w:t>
      </w:r>
    </w:p>
    <w:p w:rsidR="006B4D0B" w:rsidRDefault="006B4D0B" w:rsidP="006B4D0B">
      <w:r>
        <w:tab/>
        <w:t>(e)</w:t>
      </w:r>
      <w:r>
        <w:tab/>
        <w:t xml:space="preserve">A statement that the officer retired in good standing. </w:t>
      </w:r>
    </w:p>
    <w:p w:rsidR="006B4D0B" w:rsidRDefault="006B4D0B" w:rsidP="006B4D0B">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6B4D0B" w:rsidRDefault="006B4D0B" w:rsidP="006B4D0B">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6B4D0B" w:rsidRDefault="006B4D0B" w:rsidP="006B4D0B">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6B4D0B" w:rsidRDefault="006B4D0B" w:rsidP="006B4D0B">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6B4D0B" w:rsidRDefault="006B4D0B" w:rsidP="006B4D0B">
      <w:r>
        <w:tab/>
        <w:t>(7)</w:t>
      </w:r>
      <w:r>
        <w:tab/>
        <w:t>The superintendent may charge a reasonable application fee to retired officers to offset any costs associated with administering the application process set forth in this subsection.</w:t>
      </w:r>
    </w:p>
    <w:p w:rsidR="006B4D0B" w:rsidRDefault="006B4D0B" w:rsidP="006B4D0B">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6B4D0B" w:rsidRDefault="006B4D0B" w:rsidP="006B4D0B">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455C30" w:rsidRPr="006830A4" w:rsidRDefault="00455C30" w:rsidP="00455C30">
      <w:pPr>
        <w:rPr>
          <w:u w:val="single"/>
        </w:rPr>
      </w:pPr>
      <w:r>
        <w:tab/>
      </w:r>
      <w:r w:rsidRPr="006830A4">
        <w:rPr>
          <w:u w:val="single"/>
        </w:rPr>
        <w:t>o.  Nothing in subsection b. of N.J.S.2C:39-5 shall be construed to prevent a person authorized to carry a handgu</w:t>
      </w:r>
      <w:r>
        <w:rPr>
          <w:u w:val="single"/>
        </w:rPr>
        <w:t>n in</w:t>
      </w:r>
      <w:r w:rsidRPr="006830A4">
        <w:rPr>
          <w:u w:val="single"/>
        </w:rPr>
        <w:t xml:space="preserve"> a place of worship while in </w:t>
      </w:r>
      <w:r>
        <w:rPr>
          <w:u w:val="single"/>
        </w:rPr>
        <w:t xml:space="preserve">the </w:t>
      </w:r>
      <w:r w:rsidRPr="006830A4">
        <w:rPr>
          <w:u w:val="single"/>
        </w:rPr>
        <w:t xml:space="preserve">actual performance of securities duties pursuant to section 1 of P.L.      , c.       (C.         ) (pending before </w:t>
      </w:r>
      <w:r w:rsidR="00934BC4">
        <w:rPr>
          <w:u w:val="single"/>
        </w:rPr>
        <w:t>the Legislature as this bill).</w:t>
      </w:r>
    </w:p>
    <w:p w:rsidR="00455C30" w:rsidRDefault="006B4D0B" w:rsidP="00455C30">
      <w:r>
        <w:t>(</w:t>
      </w:r>
      <w:proofErr w:type="spellStart"/>
      <w:r>
        <w:t>cf</w:t>
      </w:r>
      <w:proofErr w:type="spellEnd"/>
      <w:r>
        <w:t>:  P.L.2019, c.219, s.5</w:t>
      </w:r>
      <w:r w:rsidR="00934BC4">
        <w:t>)</w:t>
      </w:r>
    </w:p>
    <w:p w:rsidR="00455C30" w:rsidRPr="00D71D68" w:rsidRDefault="00455C30" w:rsidP="00455C30"/>
    <w:p w:rsidR="00455C30" w:rsidRDefault="00934BC4" w:rsidP="00455C30">
      <w:r>
        <w:tab/>
        <w:t>3.</w:t>
      </w:r>
      <w:r>
        <w:tab/>
      </w:r>
      <w:r w:rsidR="00455C30">
        <w:t>This act shall take effect immediately.</w:t>
      </w:r>
    </w:p>
    <w:p w:rsidR="00455C30" w:rsidRDefault="00455C30" w:rsidP="00455C30"/>
    <w:p w:rsidR="00455C30" w:rsidRPr="00CE7BD8" w:rsidRDefault="00455C30" w:rsidP="00455C30"/>
    <w:p w:rsidR="00455C30" w:rsidRPr="00AA7880" w:rsidRDefault="00455C30" w:rsidP="00455C30">
      <w:pPr>
        <w:jc w:val="center"/>
      </w:pPr>
      <w:r w:rsidRPr="00D71D68">
        <w:t>STATEMENT</w:t>
      </w:r>
    </w:p>
    <w:p w:rsidR="00455C30" w:rsidRDefault="00455C30" w:rsidP="00455C30"/>
    <w:p w:rsidR="00455C30" w:rsidRPr="00A5445F" w:rsidRDefault="00455C30" w:rsidP="00455C30">
      <w:r>
        <w:tab/>
        <w:t xml:space="preserve">This bill allows the governing body of a place of worship to establish a security program by selecting one person to carry a handgun for the purpose of protecting religious service attendees.  The bill defines “place of worship” as </w:t>
      </w:r>
      <w:r w:rsidRPr="006830A4">
        <w:rPr>
          <w:shd w:val="clear" w:color="auto" w:fill="FFFFFF"/>
        </w:rPr>
        <w:t xml:space="preserve">a building, including but not limited to a church, mosque or synagogue, used primarily as a place of public or private worship on a permanent basis by a recognized and established religious sect or denomination registered as a not-for-profit </w:t>
      </w:r>
      <w:r>
        <w:rPr>
          <w:shd w:val="clear" w:color="auto" w:fill="FFFFFF"/>
        </w:rPr>
        <w:t xml:space="preserve">under </w:t>
      </w:r>
      <w:r w:rsidRPr="006830A4">
        <w:rPr>
          <w:shd w:val="clear" w:color="auto" w:fill="FFFFFF"/>
        </w:rPr>
        <w:t>the United States Internal Revenue Code</w:t>
      </w:r>
      <w:r>
        <w:rPr>
          <w:shd w:val="clear" w:color="auto" w:fill="FFFFFF"/>
        </w:rPr>
        <w:t>.</w:t>
      </w:r>
    </w:p>
    <w:p w:rsidR="00455C30" w:rsidRDefault="00455C30" w:rsidP="00455C30">
      <w:r>
        <w:tab/>
        <w:t xml:space="preserve">Under the bill, the place of worship may require the selected person to participate in </w:t>
      </w:r>
      <w:r w:rsidRPr="00BF235D">
        <w:t xml:space="preserve">a </w:t>
      </w:r>
      <w:r>
        <w:t xml:space="preserve">firearms </w:t>
      </w:r>
      <w:r w:rsidRPr="00BF235D">
        <w:t xml:space="preserve">training </w:t>
      </w:r>
      <w:r>
        <w:t xml:space="preserve">course held </w:t>
      </w:r>
      <w:r w:rsidRPr="00BF235D">
        <w:t>by the Police Training Commission, the Director of Civilian Marksmanship</w:t>
      </w:r>
      <w:r>
        <w:t>,</w:t>
      </w:r>
      <w:r w:rsidRPr="00BF235D">
        <w:t xml:space="preserve"> or a recognized rifle or pistol association that </w:t>
      </w:r>
      <w:r>
        <w:t xml:space="preserve">certifies instructors.  The bill provides that the selected person may serve in a voluntary capacity or for monetary compensation. </w:t>
      </w:r>
    </w:p>
    <w:p w:rsidR="00455C30" w:rsidRDefault="00455C30" w:rsidP="00455C30">
      <w:r>
        <w:tab/>
        <w:t xml:space="preserve">In addition, the selected person may transport the firearm directly to and from person’s residence and the place of worship.  The selected person would be subject to all other requirements imposed under current law regarding the right to carry a firearm.     </w:t>
      </w:r>
    </w:p>
    <w:p w:rsidR="00455C30" w:rsidRDefault="00455C30" w:rsidP="00455C30">
      <w:r>
        <w:tab/>
        <w:t xml:space="preserve">The bill would not prohibit a place of worship from hiring an armed security officer or allowing a law enforcement officer or other person entitled to carry a firearm at all times in this State from serving as the person selected for the security program.    </w:t>
      </w:r>
    </w:p>
    <w:p w:rsidR="00455C30" w:rsidRPr="00E7752C" w:rsidRDefault="00455C30" w:rsidP="00455C30">
      <w:r>
        <w:tab/>
      </w:r>
      <w:r w:rsidRPr="00A90574">
        <w:t xml:space="preserve">On November 5, 2017, a mass shooting occurred at the First Baptist Church </w:t>
      </w:r>
      <w:r>
        <w:t xml:space="preserve">in </w:t>
      </w:r>
      <w:r w:rsidRPr="00A90574">
        <w:t xml:space="preserve">Sutherland Springs, Texas during which 26 people were killed and </w:t>
      </w:r>
      <w:r>
        <w:t xml:space="preserve">20 </w:t>
      </w:r>
      <w:r w:rsidRPr="00A90574">
        <w:t xml:space="preserve">others were injured.  The shooter, </w:t>
      </w:r>
      <w:r w:rsidRPr="00A90574">
        <w:rPr>
          <w:shd w:val="clear" w:color="auto" w:fill="FFFFFF"/>
        </w:rPr>
        <w:t>Devin Patrick Kelley, was shot twice by a civilian as he exited the church and was later found dead in his motor vehicle following a high s</w:t>
      </w:r>
      <w:r>
        <w:rPr>
          <w:shd w:val="clear" w:color="auto" w:fill="FFFFFF"/>
        </w:rPr>
        <w:t xml:space="preserve">peed chase.  </w:t>
      </w:r>
      <w:r>
        <w:t>It is the sponsor’s intent to prohibit similar incidents from occurring by allowing places of worship to</w:t>
      </w:r>
      <w:r w:rsidR="00934BC4">
        <w:t xml:space="preserve"> establish a security program.</w:t>
      </w:r>
    </w:p>
    <w:sectPr w:rsidR="00455C30" w:rsidRPr="00E7752C" w:rsidSect="00CF38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758" w:rsidRDefault="00C87758">
      <w:r>
        <w:separator/>
      </w:r>
    </w:p>
  </w:endnote>
  <w:endnote w:type="continuationSeparator" w:id="0">
    <w:p w:rsidR="00C87758" w:rsidRDefault="00C8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D6B" w:rsidRDefault="00816CBE" w:rsidP="00816CBE">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F6D" w:rsidRPr="00921C91" w:rsidRDefault="007F5F6D">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7F5F6D" w:rsidRPr="00921C91" w:rsidRDefault="007F5F6D">
    <w:pPr>
      <w:pStyle w:val="Footer"/>
      <w:rPr>
        <w:szCs w:val="18"/>
      </w:rPr>
    </w:pPr>
  </w:p>
  <w:p w:rsidR="007F5F6D" w:rsidRPr="00921C91" w:rsidRDefault="007F5F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758" w:rsidRDefault="00C87758">
      <w:r>
        <w:separator/>
      </w:r>
    </w:p>
  </w:footnote>
  <w:footnote w:type="continuationSeparator" w:id="0">
    <w:p w:rsidR="00C87758" w:rsidRDefault="00C87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2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3891" w:rsidRDefault="00CF3891" w:rsidP="00CF3891">
    <w:pPr>
      <w:pStyle w:val="bpuHeadSpon"/>
    </w:pPr>
    <w:r w:rsidRPr="00CF3891">
      <w:rPr>
        <w:rStyle w:val="bpuHeadSponChar"/>
      </w:rPr>
      <w:t>A2361</w:t>
    </w:r>
    <w:r>
      <w:t xml:space="preserve"> DANCER</w:t>
    </w:r>
    <w:r w:rsidR="00640D6B">
      <w:t>, BRAMNICK</w:t>
    </w:r>
  </w:p>
  <w:p w:rsidR="00CF3891" w:rsidRDefault="00CF3891" w:rsidP="00CF3891">
    <w:pPr>
      <w:pStyle w:val="bpuHeadSpon"/>
    </w:pPr>
    <w:r>
      <w:fldChar w:fldCharType="begin"/>
    </w:r>
    <w:r>
      <w:instrText xml:space="preserve"> PAGE  \* MERGEFORMAT </w:instrText>
    </w:r>
    <w:r>
      <w:fldChar w:fldCharType="separate"/>
    </w:r>
    <w:r w:rsidR="00D94202">
      <w:rPr>
        <w:noProof/>
      </w:rPr>
      <w:t>14</w:t>
    </w:r>
    <w:r>
      <w:fldChar w:fldCharType="end"/>
    </w:r>
  </w:p>
  <w:p w:rsidR="00CF3891" w:rsidRDefault="00CF3891" w:rsidP="00CF3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3891" w:rsidRDefault="00CF3891" w:rsidP="00CF3891">
    <w:pPr>
      <w:pStyle w:val="bpuHeadSpon"/>
    </w:pPr>
    <w:r w:rsidRPr="00CF3891">
      <w:rPr>
        <w:rStyle w:val="bpuHeadSponChar"/>
      </w:rPr>
      <w:t>A2361</w:t>
    </w:r>
    <w:r>
      <w:t xml:space="preserve"> DANCER</w:t>
    </w:r>
    <w:r w:rsidR="00640D6B">
      <w:t>, BRAMNICK</w:t>
    </w:r>
  </w:p>
  <w:p w:rsidR="00CF3891" w:rsidRDefault="00CF3891" w:rsidP="00CF3891">
    <w:pPr>
      <w:pStyle w:val="bpuHeadSpon"/>
    </w:pPr>
    <w:r>
      <w:fldChar w:fldCharType="begin"/>
    </w:r>
    <w:r>
      <w:instrText xml:space="preserve"> PAGE  \* MERGEFORMAT </w:instrText>
    </w:r>
    <w:r>
      <w:fldChar w:fldCharType="separate"/>
    </w:r>
    <w:r w:rsidR="00D94202">
      <w:rPr>
        <w:noProof/>
      </w:rPr>
      <w:t>2</w:t>
    </w:r>
    <w:r>
      <w:fldChar w:fldCharType="end"/>
    </w:r>
  </w:p>
  <w:p w:rsidR="00CF3891" w:rsidRDefault="00CF3891" w:rsidP="00CF3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7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BB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A4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AD4"/>
    <w:rsid w:val="00391DA4"/>
    <w:rsid w:val="003A3C64"/>
    <w:rsid w:val="003A3F83"/>
    <w:rsid w:val="003C43EF"/>
    <w:rsid w:val="003C5A6B"/>
    <w:rsid w:val="003C7FB2"/>
    <w:rsid w:val="003D24DE"/>
    <w:rsid w:val="003E26D4"/>
    <w:rsid w:val="003E47BA"/>
    <w:rsid w:val="003F3B37"/>
    <w:rsid w:val="0040195A"/>
    <w:rsid w:val="00402DC0"/>
    <w:rsid w:val="00407930"/>
    <w:rsid w:val="00416C4B"/>
    <w:rsid w:val="0041751E"/>
    <w:rsid w:val="004211E5"/>
    <w:rsid w:val="00422091"/>
    <w:rsid w:val="0043386C"/>
    <w:rsid w:val="00436F2D"/>
    <w:rsid w:val="00436F5D"/>
    <w:rsid w:val="00441B42"/>
    <w:rsid w:val="0045118A"/>
    <w:rsid w:val="00455C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6D"/>
    <w:rsid w:val="00513C81"/>
    <w:rsid w:val="00527BFB"/>
    <w:rsid w:val="005313F5"/>
    <w:rsid w:val="005328B4"/>
    <w:rsid w:val="00532A32"/>
    <w:rsid w:val="00540B0B"/>
    <w:rsid w:val="0054460F"/>
    <w:rsid w:val="005536CD"/>
    <w:rsid w:val="00554051"/>
    <w:rsid w:val="00557240"/>
    <w:rsid w:val="005651F3"/>
    <w:rsid w:val="00572184"/>
    <w:rsid w:val="00577A15"/>
    <w:rsid w:val="00580533"/>
    <w:rsid w:val="0059131D"/>
    <w:rsid w:val="005962F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D6B"/>
    <w:rsid w:val="00645E6A"/>
    <w:rsid w:val="00665CBC"/>
    <w:rsid w:val="00667A5C"/>
    <w:rsid w:val="00677316"/>
    <w:rsid w:val="00686AEB"/>
    <w:rsid w:val="006B4D0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F6D"/>
    <w:rsid w:val="007F6050"/>
    <w:rsid w:val="00813627"/>
    <w:rsid w:val="00816CB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C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8D9"/>
    <w:rsid w:val="00A6754E"/>
    <w:rsid w:val="00A70F58"/>
    <w:rsid w:val="00A72987"/>
    <w:rsid w:val="00A7346B"/>
    <w:rsid w:val="00A84C4F"/>
    <w:rsid w:val="00A932A1"/>
    <w:rsid w:val="00A94F9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75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89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D5"/>
    <w:rsid w:val="00D9410B"/>
    <w:rsid w:val="00D94202"/>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CD1DBA"/>
  <w15:docId w15:val="{058309E8-AC43-49CF-8075-DBB22A75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3891"/>
  </w:style>
  <w:style w:type="paragraph" w:styleId="BalloonText">
    <w:name w:val="Balloon Text"/>
    <w:basedOn w:val="Normal"/>
    <w:link w:val="BalloonTextChar"/>
    <w:semiHidden/>
    <w:unhideWhenUsed/>
    <w:rsid w:val="000D5B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B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5643</Words>
  <Characters>29676</Characters>
  <Application>Microsoft Office Word</Application>
  <DocSecurity>0</DocSecurity>
  <Lines>610</Lines>
  <Paragraphs>111</Paragraphs>
  <ScaleCrop>false</ScaleCrop>
  <HeadingPairs>
    <vt:vector size="2" baseType="variant">
      <vt:variant>
        <vt:lpstr>Title</vt:lpstr>
      </vt:variant>
      <vt:variant>
        <vt:i4>1</vt:i4>
      </vt:variant>
    </vt:vector>
  </HeadingPairs>
  <TitlesOfParts>
    <vt:vector size="1" baseType="lpstr">
      <vt:lpstr>A1695 Reintro Asm. Dancer</vt:lpstr>
    </vt:vector>
  </TitlesOfParts>
  <Manager>R211</Manager>
  <Company>NJ Office of Legislative Services</Company>
  <LinksUpToDate>false</LinksUpToDate>
  <CharactersWithSpaces>35408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A2361</dc:title>
  <dc:subject/>
  <dc:creator>Assemblyman  DANCER</dc:creator>
  <cp:keywords>A2361|14|LP |234|0|234|N|0|</cp:keywords>
  <dc:description>INTRODUCED FEBRUARY 3, 2020</dc:description>
  <cp:lastModifiedBy>Puleo, Roseanne</cp:lastModifiedBy>
  <cp:revision>2</cp:revision>
  <cp:lastPrinted>2020-02-21T14:44:00Z</cp:lastPrinted>
  <dcterms:created xsi:type="dcterms:W3CDTF">2020-02-21T14:45:00Z</dcterms:created>
  <dcterms:modified xsi:type="dcterms:W3CDTF">2020-02-21T14:45:00Z</dcterms:modified>
  <cp:category>s.1: 2C:39-21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