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DBD" w:rsidRDefault="00A96DBD" w:rsidP="00A96DBD">
      <w:pPr>
        <w:pStyle w:val="bpuBill"/>
      </w:pPr>
      <w:bookmarkStart w:id="0" w:name="bpuFrontPg"/>
      <w:bookmarkStart w:id="1" w:name="_GoBack"/>
      <w:bookmarkEnd w:id="0"/>
      <w:bookmarkEnd w:id="1"/>
      <w:r>
        <w:t xml:space="preserve">ASSEMBLY, No. 2440 </w:t>
      </w:r>
    </w:p>
    <w:p w:rsidR="00A96DBD" w:rsidRPr="009D38FF" w:rsidRDefault="00A96DBD" w:rsidP="00A96D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913" r:id="rId7"/>
        </w:object>
      </w:r>
    </w:p>
    <w:p w:rsidR="00A96DBD" w:rsidRDefault="00A96DBD" w:rsidP="00A96DBD">
      <w:pPr>
        <w:pStyle w:val="bpuState"/>
      </w:pPr>
      <w:r>
        <w:t>STATE OF NEW JERSEY</w:t>
      </w:r>
    </w:p>
    <w:p w:rsidR="00A96DBD" w:rsidRDefault="00A96DBD" w:rsidP="00A96DBD">
      <w:pPr>
        <w:pStyle w:val="bpuLegislature"/>
      </w:pPr>
      <w:r>
        <w:t>219th LEGISLATURE</w:t>
      </w:r>
    </w:p>
    <w:p w:rsidR="00A96DBD" w:rsidRDefault="00A96DBD" w:rsidP="00A96DBD">
      <w:pPr>
        <w:pStyle w:val="bpuWpGraphic"/>
      </w:pPr>
      <w:r>
        <w:object w:dxaOrig="8985" w:dyaOrig="255">
          <v:shape id="_x0000_i1026" type="#_x0000_t75" style="width:6in;height:12pt" o:ole="">
            <v:imagedata r:id="rId6" o:title=""/>
          </v:shape>
          <o:OLEObject Type="Embed" ProgID="WPWin6.1" ShapeID="_x0000_i1026" DrawAspect="Content" ObjectID="_1642313914" r:id="rId8"/>
        </w:object>
      </w:r>
      <w:r>
        <w:t xml:space="preserve">  </w:t>
      </w:r>
    </w:p>
    <w:p w:rsidR="00A96DBD" w:rsidRDefault="00A96DBD" w:rsidP="00A96DBD">
      <w:pPr>
        <w:pStyle w:val="bpuIntro"/>
      </w:pPr>
      <w:r>
        <w:t>INTRODUCED FEBRUARY 3, 2020</w:t>
      </w:r>
    </w:p>
    <w:p w:rsidR="00A96DBD" w:rsidRDefault="00A96DBD" w:rsidP="00A96DBD">
      <w:pPr>
        <w:pStyle w:val="bpuIntro"/>
      </w:pPr>
    </w:p>
    <w:p w:rsidR="00A96DBD" w:rsidRDefault="00A96DBD" w:rsidP="00A96DBD">
      <w:pPr>
        <w:pStyle w:val="bpuIntro"/>
        <w:sectPr w:rsidR="00A96DBD" w:rsidSect="00A96DBD">
          <w:headerReference w:type="even" r:id="rId9"/>
          <w:headerReference w:type="default" r:id="rId10"/>
          <w:pgSz w:w="12240" w:h="20160" w:code="5"/>
          <w:pgMar w:top="2160" w:right="1440" w:bottom="1440" w:left="1440" w:header="72" w:footer="720" w:gutter="0"/>
          <w:pgNumType w:start="1"/>
          <w:cols w:space="720"/>
          <w:docGrid w:linePitch="360"/>
        </w:sectPr>
      </w:pPr>
    </w:p>
    <w:p w:rsidR="00A96DBD" w:rsidRDefault="00A96DBD" w:rsidP="00A96DBD">
      <w:pPr>
        <w:pStyle w:val="bpuIntro"/>
      </w:pPr>
    </w:p>
    <w:p w:rsidR="00A96DBD" w:rsidRDefault="00A96DBD" w:rsidP="00A96DBD">
      <w:pPr>
        <w:pStyle w:val="bpuSponsor"/>
      </w:pPr>
      <w:r>
        <w:t>Sponsored by:</w:t>
      </w:r>
    </w:p>
    <w:p w:rsidR="00A96DBD" w:rsidRDefault="00A96DBD" w:rsidP="00A96DBD">
      <w:pPr>
        <w:pStyle w:val="bpuSponsor"/>
      </w:pPr>
      <w:r>
        <w:t>Assemblyman  DANIEL R. BENSON</w:t>
      </w:r>
    </w:p>
    <w:p w:rsidR="00A96DBD" w:rsidRDefault="00A96DBD" w:rsidP="00A96DBD">
      <w:pPr>
        <w:pStyle w:val="bpuSponsor"/>
      </w:pPr>
      <w:r>
        <w:t>District 14 (Mercer and Middlesex)</w:t>
      </w:r>
    </w:p>
    <w:p w:rsidR="00A96DBD" w:rsidRDefault="00A96DBD" w:rsidP="00A96DBD">
      <w:pPr>
        <w:pStyle w:val="bpuSponsor"/>
      </w:pPr>
    </w:p>
    <w:p w:rsidR="00A96DBD" w:rsidRDefault="00A96DBD" w:rsidP="00A96DBD">
      <w:pPr>
        <w:pStyle w:val="bpuSponsor"/>
      </w:pPr>
    </w:p>
    <w:p w:rsidR="00A96DBD" w:rsidRDefault="00A96DBD" w:rsidP="00A96DBD">
      <w:pPr>
        <w:pStyle w:val="bpuSponsor"/>
      </w:pPr>
    </w:p>
    <w:p w:rsidR="00A96DBD" w:rsidRDefault="00A96DBD" w:rsidP="00A96DBD">
      <w:pPr>
        <w:pStyle w:val="bpuSponsor"/>
      </w:pPr>
    </w:p>
    <w:p w:rsidR="00A96DBD" w:rsidRDefault="00A96DBD" w:rsidP="00A96DBD">
      <w:pPr>
        <w:pStyle w:val="bpuSponsor"/>
      </w:pPr>
      <w:r>
        <w:t>SYNOPSIS</w:t>
      </w:r>
    </w:p>
    <w:p w:rsidR="00A96DBD" w:rsidRDefault="00A96DBD" w:rsidP="00A96DBD">
      <w:pPr>
        <w:pStyle w:val="bpuNormText"/>
      </w:pPr>
      <w:r>
        <w:tab/>
        <w:t xml:space="preserve">Indexes for inflation gross income eligibility caps and maximum exclusion amounts for pension and other retirement income under gross income tax. </w:t>
      </w:r>
    </w:p>
    <w:p w:rsidR="00A96DBD" w:rsidRDefault="00A96DBD" w:rsidP="00A96DBD">
      <w:pPr>
        <w:pStyle w:val="bpuNormText"/>
      </w:pPr>
    </w:p>
    <w:p w:rsidR="00A96DBD" w:rsidRDefault="00A96DBD" w:rsidP="00A96DBD">
      <w:pPr>
        <w:pStyle w:val="bpuSponsor"/>
      </w:pPr>
      <w:r>
        <w:t xml:space="preserve">CURRENT VERSION OF TEXT </w:t>
      </w:r>
    </w:p>
    <w:p w:rsidR="00A96DBD" w:rsidRDefault="00A96DBD" w:rsidP="00A96DBD">
      <w:pPr>
        <w:pStyle w:val="bpuNormText"/>
      </w:pPr>
      <w:r>
        <w:tab/>
        <w:t>As introduced.</w:t>
      </w:r>
    </w:p>
    <w:p w:rsidR="00A96DBD" w:rsidRDefault="00A96DBD" w:rsidP="00A96D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6DBD" w:rsidRDefault="00A96DBD" w:rsidP="008916EC">
      <w:pPr>
        <w:pStyle w:val="FronterPage"/>
        <w:tabs>
          <w:tab w:val="clear" w:pos="720"/>
          <w:tab w:val="clear" w:pos="1440"/>
          <w:tab w:val="clear" w:pos="2160"/>
          <w:tab w:val="clear" w:pos="2880"/>
          <w:tab w:val="clear" w:pos="3600"/>
          <w:tab w:val="clear" w:pos="4320"/>
          <w:tab w:val="clear" w:pos="5040"/>
        </w:tabs>
        <w:sectPr w:rsidR="00A96DBD" w:rsidSect="00A96DBD">
          <w:type w:val="continuous"/>
          <w:pgSz w:w="12240" w:h="20160" w:code="5"/>
          <w:pgMar w:top="1440" w:right="2275" w:bottom="1440" w:left="2275" w:header="72" w:footer="720" w:gutter="0"/>
          <w:pgNumType w:start="1"/>
          <w:cols w:space="720"/>
          <w:docGrid w:linePitch="360"/>
        </w:sectPr>
      </w:pPr>
    </w:p>
    <w:p w:rsidR="0056247E" w:rsidRPr="00677316" w:rsidRDefault="0056247E" w:rsidP="0056247E">
      <w:pPr>
        <w:pStyle w:val="HangingAnAct"/>
        <w:rPr>
          <w:rStyle w:val="HangingAnActChar"/>
        </w:rPr>
      </w:pPr>
      <w:r w:rsidRPr="0056247E">
        <w:rPr>
          <w:rStyle w:val="BillHead"/>
        </w:rPr>
        <w:lastRenderedPageBreak/>
        <w:t>An Act</w:t>
      </w:r>
      <w:r w:rsidRPr="006B7FA7">
        <w:rPr>
          <w:rStyle w:val="HangingAnActChar"/>
        </w:rPr>
        <w:t xml:space="preserve"> </w:t>
      </w:r>
      <w:r w:rsidRPr="00467658">
        <w:rPr>
          <w:rStyle w:val="HangingAnActChar"/>
        </w:rPr>
        <w:t>concerning</w:t>
      </w:r>
      <w:r w:rsidRPr="003C5326">
        <w:rPr>
          <w:rStyle w:val="HangingAnActChar"/>
        </w:rPr>
        <w:t xml:space="preserve"> inflation and the pension and other retirement income exclusions under the gross income tax, amending N.J.S.54A:6-10 and P.L.1977, c.273</w:t>
      </w:r>
    </w:p>
    <w:p w:rsidR="0056247E" w:rsidRPr="00D71D68" w:rsidRDefault="0056247E" w:rsidP="0056247E"/>
    <w:p w:rsidR="0056247E" w:rsidRDefault="0056247E" w:rsidP="0056247E">
      <w:pPr>
        <w:rPr>
          <w:rStyle w:val="BillLanguage"/>
        </w:rPr>
      </w:pPr>
      <w:r>
        <w:tab/>
      </w:r>
      <w:r>
        <w:rPr>
          <w:rStyle w:val="BillHeading2"/>
        </w:rPr>
        <w:t xml:space="preserve">Be It Enacted </w:t>
      </w:r>
      <w:r>
        <w:rPr>
          <w:rStyle w:val="BillLanguage"/>
        </w:rPr>
        <w:t>by the Senate and General Assembly of the State of New Jersey:</w:t>
      </w:r>
    </w:p>
    <w:p w:rsidR="0056247E" w:rsidRDefault="0056247E" w:rsidP="0056247E">
      <w:pPr>
        <w:rPr>
          <w:rStyle w:val="BillLanguage"/>
        </w:rPr>
      </w:pPr>
    </w:p>
    <w:p w:rsidR="0056247E" w:rsidRDefault="0056247E" w:rsidP="0056247E">
      <w:r w:rsidRPr="00FF0F96">
        <w:rPr>
          <w:rStyle w:val="BillLanguage"/>
        </w:rPr>
        <w:tab/>
      </w:r>
      <w:r w:rsidRPr="00FF0F96">
        <w:rPr>
          <w:rStyle w:val="BillLanguage"/>
          <w:i w:val="0"/>
        </w:rPr>
        <w:t>1</w:t>
      </w:r>
      <w:r>
        <w:t>.</w:t>
      </w:r>
      <w:r>
        <w:tab/>
        <w:t>N.J.S.54A:6-10 is amended to read as follows:</w:t>
      </w:r>
    </w:p>
    <w:p w:rsidR="0056247E" w:rsidRDefault="00EE0940" w:rsidP="0056247E">
      <w:r>
        <w:tab/>
        <w:t>54A:6-10.</w:t>
      </w:r>
      <w:r>
        <w:tab/>
      </w:r>
      <w:r w:rsidR="0056247E">
        <w:t>Pensions and annuities.</w:t>
      </w:r>
    </w:p>
    <w:p w:rsidR="0056247E" w:rsidRDefault="0056247E" w:rsidP="0056247E">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56247E" w:rsidRDefault="0056247E" w:rsidP="0056247E">
      <w:r>
        <w:tab/>
        <w:t>b.</w:t>
      </w:r>
      <w:r>
        <w:tab/>
        <w:t>(1)</w:t>
      </w:r>
      <w:r w:rsidR="00EE0940">
        <w:t xml:space="preserve"> </w:t>
      </w:r>
      <w:r>
        <w:t xml:space="preserve"> In addition to that part of any amount received as an annuity which is excludable from gross income as herein provided, gross income shall not include payments:</w:t>
      </w:r>
    </w:p>
    <w:p w:rsidR="0056247E" w:rsidRDefault="0056247E" w:rsidP="0056247E">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56247E" w:rsidRDefault="0056247E" w:rsidP="0056247E">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56247E" w:rsidRDefault="0056247E" w:rsidP="0056247E">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56247E" w:rsidRDefault="0056247E" w:rsidP="0056247E">
      <w:r>
        <w:tab/>
        <w:t xml:space="preserve">for the taxable year beginning on or after January 1, 2002, but before January 1, 2003, of up to $17,500 for a married couple filing jointly, $8,750 for a married person filing separately, or $13,125 for </w:t>
      </w:r>
      <w:r>
        <w:lastRenderedPageBreak/>
        <w:t>an individual filing as a single taxpayer or an individual determining tax pursuant to subsection a. of N.J.S.54A:2-1;</w:t>
      </w:r>
    </w:p>
    <w:p w:rsidR="0056247E" w:rsidRDefault="0056247E" w:rsidP="0056247E">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rsidR="0056247E" w:rsidRDefault="0056247E" w:rsidP="0056247E">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56247E" w:rsidRDefault="0056247E" w:rsidP="0056247E">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56247E" w:rsidRDefault="0056247E" w:rsidP="0056247E">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p>
    <w:p w:rsidR="0056247E" w:rsidRDefault="0056247E" w:rsidP="0056247E">
      <w:r>
        <w:tab/>
        <w:t>for taxable years beginning on or after January 1, 2020, of up to $100,000 for a married couple filing jointly, $50,000 for a married person filing separately, or $75,000 for an individual filing as a single taxpayer or an individual determining tax pursuant to subsection a. of N.J.S.54A:2-1,</w:t>
      </w:r>
    </w:p>
    <w:p w:rsidR="0056247E" w:rsidRDefault="0056247E" w:rsidP="0056247E">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56247E" w:rsidRDefault="0056247E" w:rsidP="0056247E">
      <w:r w:rsidRPr="009818AD">
        <w:tab/>
      </w:r>
      <w:r>
        <w:rPr>
          <w:u w:val="single"/>
        </w:rPr>
        <w:t xml:space="preserve">For taxable years beginning on or after January 1, 2021, the director shall annually </w:t>
      </w:r>
      <w:proofErr w:type="spellStart"/>
      <w:r>
        <w:rPr>
          <w:u w:val="single"/>
        </w:rPr>
        <w:t>recompute</w:t>
      </w:r>
      <w:proofErr w:type="spellEnd"/>
      <w:r>
        <w:rPr>
          <w:u w:val="single"/>
        </w:rPr>
        <w:t xml:space="preserve"> the amount of the exclusion allowed pursuant to this subsection for the particular taxable year by multiplying the amount of the exclusion allowed for the previous taxable year by the cost-of-living adjustment.  Notwithstanding the amount of the exclusion stated hereinabove</w:t>
      </w:r>
      <w:r w:rsidRPr="00F24DE0">
        <w:rPr>
          <w:u w:val="single"/>
        </w:rPr>
        <w:t xml:space="preserve"> </w:t>
      </w:r>
      <w:r>
        <w:rPr>
          <w:u w:val="single"/>
        </w:rPr>
        <w:t xml:space="preserve">for taxable years beginning on or after January 1, 2020, a taxpayer shall use the recalculated amount of the exclusion as recomputed by the director for the taxable year. The director shall round the recalculated exclusion amount up to the next highest dollar. As used herein, “cost-of-living adjustment” means the factor calculated by dividing the consumer price index for all urban consumers for the nation, as prepared by the United States Department of Labor as of the close of the 12-month period ending on August 31 of the calendar year </w:t>
      </w:r>
      <w:r>
        <w:rPr>
          <w:u w:val="single"/>
        </w:rPr>
        <w:lastRenderedPageBreak/>
        <w:t>prior to the calendar year in which the taxable year begins, by that index as of the close of the 12-month period ending on August 31 of the preceding calendar year.</w:t>
      </w:r>
    </w:p>
    <w:p w:rsidR="0056247E" w:rsidRDefault="0056247E" w:rsidP="0056247E">
      <w:pPr>
        <w:rPr>
          <w:u w:val="single"/>
        </w:rPr>
      </w:pPr>
      <w:r>
        <w:tab/>
        <w:t>(2)</w:t>
      </w:r>
      <w:r>
        <w:tab/>
        <w:t xml:space="preserve">For taxable years beginning on or after January 1, 2005, the exclusion provided by this subsection shall only be allowed if the taxpayer has gross income for the taxable year of not more than $100,000 </w:t>
      </w:r>
      <w:r>
        <w:rPr>
          <w:u w:val="single"/>
        </w:rPr>
        <w:t>;</w:t>
      </w:r>
    </w:p>
    <w:p w:rsidR="0056247E" w:rsidRDefault="0056247E" w:rsidP="0056247E">
      <w:r w:rsidRPr="00F01CF3">
        <w:tab/>
      </w:r>
      <w:r w:rsidRPr="003C5326">
        <w:rPr>
          <w:u w:val="single"/>
        </w:rPr>
        <w:t xml:space="preserve">for taxable years beginning on or after January 1, 2021, the director shall annually </w:t>
      </w:r>
      <w:proofErr w:type="spellStart"/>
      <w:r w:rsidRPr="003C5326">
        <w:rPr>
          <w:u w:val="single"/>
        </w:rPr>
        <w:t>recompute</w:t>
      </w:r>
      <w:proofErr w:type="spellEnd"/>
      <w:r w:rsidRPr="003C5326">
        <w:rPr>
          <w:u w:val="single"/>
        </w:rPr>
        <w:t xml:space="preserve"> the </w:t>
      </w:r>
      <w:r>
        <w:rPr>
          <w:u w:val="single"/>
        </w:rPr>
        <w:t xml:space="preserve">gross income  cap for eligibility for the exclusion </w:t>
      </w:r>
      <w:r w:rsidRPr="003C5326">
        <w:rPr>
          <w:u w:val="single"/>
        </w:rPr>
        <w:t>for the particular taxable year by multipl</w:t>
      </w:r>
      <w:r>
        <w:rPr>
          <w:u w:val="single"/>
        </w:rPr>
        <w:t xml:space="preserve">ying the amount of the gross income cap </w:t>
      </w:r>
      <w:r w:rsidRPr="003C5326">
        <w:rPr>
          <w:u w:val="single"/>
        </w:rPr>
        <w:t xml:space="preserve"> for the previous taxable year by the cost-of-living adjustment. </w:t>
      </w:r>
      <w:r>
        <w:rPr>
          <w:u w:val="single"/>
        </w:rPr>
        <w:t xml:space="preserve">Notwithstanding the $100,000 gross income cap stated hereinabove for taxable years beginning on or after January 1, 2005, the exclusion provided by this subsection shall be allowed only if the taxpayer has gross income for the taxable year of not more than the amount of the recalculated gross income cap as recomputed by the director. </w:t>
      </w:r>
      <w:r w:rsidRPr="003C5326">
        <w:rPr>
          <w:u w:val="single"/>
        </w:rPr>
        <w:t xml:space="preserve"> The director shall round the rec</w:t>
      </w:r>
      <w:r>
        <w:rPr>
          <w:u w:val="single"/>
        </w:rPr>
        <w:t>alculated</w:t>
      </w:r>
      <w:r w:rsidRPr="003C5326">
        <w:rPr>
          <w:u w:val="single"/>
        </w:rPr>
        <w:t xml:space="preserve"> </w:t>
      </w:r>
      <w:r>
        <w:rPr>
          <w:u w:val="single"/>
        </w:rPr>
        <w:t>gross income cap</w:t>
      </w:r>
      <w:r w:rsidRPr="003C5326">
        <w:rPr>
          <w:u w:val="single"/>
        </w:rPr>
        <w:t xml:space="preserve"> up to the next highest dollar. </w:t>
      </w:r>
      <w:r>
        <w:rPr>
          <w:u w:val="single"/>
        </w:rPr>
        <w:t>As used herein, “cost-of-living</w:t>
      </w:r>
      <w:r w:rsidRPr="003C5326">
        <w:rPr>
          <w:u w:val="single"/>
        </w:rPr>
        <w:t xml:space="preserve"> adjustment</w:t>
      </w:r>
      <w:r>
        <w:rPr>
          <w:u w:val="single"/>
        </w:rPr>
        <w:t>”</w:t>
      </w:r>
      <w:r w:rsidRPr="003C5326">
        <w:rPr>
          <w:u w:val="single"/>
        </w:rPr>
        <w:t xml:space="preserve"> means the factor calculated by dividing the consumer price index for all urban consumers for the nation, as prepared by the United States Department of Labor as of the close of the 12-month period ending on August 31 of the calendar year prior to the calendar year in which the taxable year begins, by that index as of the close of the 12-month period ending on August 31 of the preceding calendar year</w:t>
      </w:r>
      <w:r w:rsidRPr="003C5326">
        <w:t>.</w:t>
      </w:r>
    </w:p>
    <w:p w:rsidR="0056247E" w:rsidRDefault="0056247E" w:rsidP="0056247E">
      <w:r>
        <w:tab/>
        <w:t>c.</w:t>
      </w:r>
      <w:r>
        <w:tab/>
        <w:t>Gross income shall not include any amount received under any public or private plan by reason of a permanent and total disability.</w:t>
      </w:r>
    </w:p>
    <w:p w:rsidR="0056247E" w:rsidRDefault="0056247E" w:rsidP="0056247E">
      <w:r>
        <w:tab/>
        <w:t>d.</w:t>
      </w:r>
      <w:r>
        <w:tab/>
        <w:t>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56247E" w:rsidRDefault="0056247E" w:rsidP="0056247E">
      <w:r>
        <w:t>(</w:t>
      </w:r>
      <w:proofErr w:type="spellStart"/>
      <w:r>
        <w:t>cf</w:t>
      </w:r>
      <w:proofErr w:type="spellEnd"/>
      <w:r>
        <w:t>: P.L.2016, c.57, s.9)</w:t>
      </w:r>
    </w:p>
    <w:p w:rsidR="0056247E" w:rsidRDefault="0056247E" w:rsidP="0056247E"/>
    <w:p w:rsidR="0056247E" w:rsidRPr="00D71D68" w:rsidRDefault="0056247E" w:rsidP="0056247E">
      <w:r>
        <w:tab/>
        <w:t>2.</w:t>
      </w:r>
      <w:r>
        <w:tab/>
        <w:t>Section 3 of P.L.1977, c.273 (C.54A:6-15) is amended to read as follows:</w:t>
      </w:r>
    </w:p>
    <w:p w:rsidR="0056247E" w:rsidRDefault="0056247E" w:rsidP="0056247E">
      <w:r>
        <w:tab/>
        <w:t>3.</w:t>
      </w:r>
      <w:r>
        <w:tab/>
        <w:t>Other retirement income.</w:t>
      </w:r>
      <w:r w:rsidR="00EE0940">
        <w:t xml:space="preserve"> </w:t>
      </w:r>
      <w:r>
        <w:t xml:space="preserve"> a. </w:t>
      </w:r>
      <w:r w:rsidR="00EE0940">
        <w:t xml:space="preserve"> </w:t>
      </w:r>
      <w:r>
        <w:t>(1)</w:t>
      </w:r>
      <w:r w:rsidR="00EE0940">
        <w:t xml:space="preserve"> </w:t>
      </w:r>
      <w:r>
        <w:t xml:space="preserve"> Gross income shall not include income:</w:t>
      </w:r>
    </w:p>
    <w:p w:rsidR="0056247E" w:rsidRDefault="0056247E" w:rsidP="0056247E">
      <w:r>
        <w:lastRenderedPageBreak/>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56247E" w:rsidRDefault="0056247E" w:rsidP="0056247E">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56247E" w:rsidRDefault="0056247E" w:rsidP="0056247E">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56247E" w:rsidRDefault="0056247E" w:rsidP="0056247E">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56247E" w:rsidRDefault="0056247E" w:rsidP="0056247E">
      <w:r>
        <w:tab/>
        <w:t>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w:t>
      </w:r>
    </w:p>
    <w:p w:rsidR="0056247E" w:rsidRDefault="0056247E" w:rsidP="0056247E">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56247E" w:rsidRDefault="0056247E" w:rsidP="0056247E">
      <w:r>
        <w:tab/>
        <w:t>for taxable years beginning on or after January 1, 2018, but before January 1, 2019, gross income shall not include income of up to $60,000 for a married couple filing jointly, $30,000 for a married person filing separately, or $45,000 for an individual filing as a single taxpayer or an individual determining tax pursuant to subsection a. of N.J.S.54A:2-1;</w:t>
      </w:r>
    </w:p>
    <w:p w:rsidR="0056247E" w:rsidRDefault="0056247E" w:rsidP="0056247E">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56247E" w:rsidRDefault="0056247E" w:rsidP="0056247E">
      <w:r>
        <w:tab/>
        <w:t>for taxable years beginning on or after January 1, 2020,</w:t>
      </w:r>
      <w:r w:rsidRPr="00E56058">
        <w:t xml:space="preserve"> </w:t>
      </w:r>
      <w:r>
        <w:t xml:space="preserve">gross income shall not include income of up to $100,000 for a married couple filing jointly, $50,000 for a married person filing separately, or $75,000 for an individual filing as a single taxpayer or an </w:t>
      </w:r>
      <w:r>
        <w:lastRenderedPageBreak/>
        <w:t>individual determining tax pursuant to subsection a. of N.J.S.54A:2-1, when received in any tax year by a person aged 62 years or older who received no income in excess of $3,000 from one or more of the sources enumerated in subsections a., b., k. and p. of N.J.S.54A:5-1.</w:t>
      </w:r>
    </w:p>
    <w:p w:rsidR="0056247E" w:rsidRPr="00BF5901" w:rsidRDefault="0056247E" w:rsidP="0056247E">
      <w:pPr>
        <w:rPr>
          <w:u w:val="single"/>
        </w:rPr>
      </w:pPr>
      <w:r>
        <w:tab/>
      </w:r>
      <w:r w:rsidRPr="000B5000">
        <w:rPr>
          <w:u w:val="single"/>
        </w:rPr>
        <w:t xml:space="preserve">For </w:t>
      </w:r>
      <w:r>
        <w:rPr>
          <w:u w:val="single"/>
        </w:rPr>
        <w:t xml:space="preserve">taxable years beginning on or after January 1, 2021,  the director shall annually </w:t>
      </w:r>
      <w:proofErr w:type="spellStart"/>
      <w:r>
        <w:rPr>
          <w:u w:val="single"/>
        </w:rPr>
        <w:t>recompute</w:t>
      </w:r>
      <w:proofErr w:type="spellEnd"/>
      <w:r>
        <w:rPr>
          <w:u w:val="single"/>
        </w:rPr>
        <w:t xml:space="preserve"> the amount of the exclusion allowed pursuant to this subsection for the particular taxable year by multiplying the amount of the exclusion allowed for the previous taxable year by the cost-of-living adjustment.  Notwithstanding the amount of the exclusion stated hereinabove for taxable years beginning on or after January 1, 2020, a taxpayer shall use the recalculated amount of the exclusion as recomputed by the director for the taxable year. The director shall round the recalculated exclusion amount up to the next highest dollar. As used herein, “cost-of-living adjustment” means the factor calculated by dividing the consumer price index for all urban consumers for the nation, as prepared by the United States Department of Labor as of the close of the 12-month period ending on August 31 of the calendar year prior to the calendar year in which the taxable year begins, by that index as of the close of the 12-month period ending on August 31 of the preceding calendar year. </w:t>
      </w:r>
    </w:p>
    <w:p w:rsidR="0056247E" w:rsidRDefault="0056247E" w:rsidP="0056247E">
      <w:pPr>
        <w:rPr>
          <w:u w:val="single"/>
        </w:rPr>
      </w:pPr>
      <w:r>
        <w:tab/>
        <w:t>(2)</w:t>
      </w:r>
      <w:r>
        <w:tab/>
        <w:t xml:space="preserve">For taxable years beginning on or after January 1, 2005, the exclusion provided by this subsection shall only be allowed if the taxpayer has gross income for the taxable year of not more than $100,000 </w:t>
      </w:r>
      <w:r>
        <w:rPr>
          <w:u w:val="single"/>
        </w:rPr>
        <w:t>;</w:t>
      </w:r>
    </w:p>
    <w:p w:rsidR="0056247E" w:rsidRPr="007A48A3" w:rsidRDefault="0056247E" w:rsidP="0056247E">
      <w:r>
        <w:tab/>
      </w:r>
      <w:r w:rsidRPr="003C5326">
        <w:rPr>
          <w:u w:val="single"/>
        </w:rPr>
        <w:t xml:space="preserve">for taxable years beginning on or after January 1, 2021, the director shall annually </w:t>
      </w:r>
      <w:proofErr w:type="spellStart"/>
      <w:r w:rsidRPr="003C5326">
        <w:rPr>
          <w:u w:val="single"/>
        </w:rPr>
        <w:t>recompute</w:t>
      </w:r>
      <w:proofErr w:type="spellEnd"/>
      <w:r w:rsidRPr="003C5326">
        <w:rPr>
          <w:u w:val="single"/>
        </w:rPr>
        <w:t xml:space="preserve"> the </w:t>
      </w:r>
      <w:r>
        <w:rPr>
          <w:u w:val="single"/>
        </w:rPr>
        <w:t xml:space="preserve">gross income cap for eligibility for the exclusion </w:t>
      </w:r>
      <w:r w:rsidRPr="003C5326">
        <w:rPr>
          <w:u w:val="single"/>
        </w:rPr>
        <w:t>for the particular taxable year by multipl</w:t>
      </w:r>
      <w:r>
        <w:rPr>
          <w:u w:val="single"/>
        </w:rPr>
        <w:t xml:space="preserve">ying the amount of the gross income cap </w:t>
      </w:r>
      <w:r w:rsidRPr="003C5326">
        <w:rPr>
          <w:u w:val="single"/>
        </w:rPr>
        <w:t xml:space="preserve"> for the previous taxable year by the cost-of-living adjustment. </w:t>
      </w:r>
      <w:r>
        <w:rPr>
          <w:u w:val="single"/>
        </w:rPr>
        <w:t xml:space="preserve">Notwithstanding the $100,000 gross income cap stated hereinabove for taxable years beginning on or after January 1, 2005, the exclusion provided by this subsection shall be allowed only if the taxpayer has gross income for the taxable year of not more than the amount of the recalculated gross income cap as recomputed by the director. </w:t>
      </w:r>
      <w:r w:rsidRPr="003C5326">
        <w:rPr>
          <w:u w:val="single"/>
        </w:rPr>
        <w:t xml:space="preserve"> The director shall round the rec</w:t>
      </w:r>
      <w:r>
        <w:rPr>
          <w:u w:val="single"/>
        </w:rPr>
        <w:t>alculated</w:t>
      </w:r>
      <w:r w:rsidRPr="003C5326">
        <w:rPr>
          <w:u w:val="single"/>
        </w:rPr>
        <w:t xml:space="preserve"> </w:t>
      </w:r>
      <w:r>
        <w:rPr>
          <w:u w:val="single"/>
        </w:rPr>
        <w:t>gross income cap</w:t>
      </w:r>
      <w:r w:rsidRPr="003C5326">
        <w:rPr>
          <w:u w:val="single"/>
        </w:rPr>
        <w:t xml:space="preserve"> up to the next highest dollar. As us</w:t>
      </w:r>
      <w:r>
        <w:rPr>
          <w:u w:val="single"/>
        </w:rPr>
        <w:t>ed herein, “cost-of-living</w:t>
      </w:r>
      <w:r w:rsidRPr="003C5326">
        <w:rPr>
          <w:u w:val="single"/>
        </w:rPr>
        <w:t xml:space="preserve"> adjustment</w:t>
      </w:r>
      <w:r>
        <w:rPr>
          <w:u w:val="single"/>
        </w:rPr>
        <w:t>”</w:t>
      </w:r>
      <w:r w:rsidRPr="003C5326">
        <w:rPr>
          <w:u w:val="single"/>
        </w:rPr>
        <w:t xml:space="preserve"> means the factor calculated by dividing the consumer price index for all urban consumers for the nation, as prepared by the United States Department of Labor as of the close of the 12-month period ending on August 31 of the calendar year prior to the calendar year in which the taxable year begins, by that index as of the close of the 12-month period ending on August 31 of the preceding calendar year</w:t>
      </w:r>
      <w:r>
        <w:t>.</w:t>
      </w:r>
    </w:p>
    <w:p w:rsidR="0056247E" w:rsidRDefault="0056247E" w:rsidP="0056247E">
      <w:r>
        <w:tab/>
        <w:t>(3)</w:t>
      </w:r>
      <w:r>
        <w:tab/>
        <w:t>The total exclusion under this subsection and that allowable under N.J.S.54A:6-10 shall not exceed the amounts of the exclusions set forth in this subsection.</w:t>
      </w:r>
    </w:p>
    <w:p w:rsidR="0056247E" w:rsidRDefault="0056247E" w:rsidP="0056247E">
      <w:r>
        <w:lastRenderedPageBreak/>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56247E" w:rsidRDefault="0056247E" w:rsidP="0056247E">
      <w:r>
        <w:t>(</w:t>
      </w:r>
      <w:proofErr w:type="spellStart"/>
      <w:r>
        <w:t>cf</w:t>
      </w:r>
      <w:proofErr w:type="spellEnd"/>
      <w:r>
        <w:t>: P.L.2016, c.57, s.10)</w:t>
      </w:r>
    </w:p>
    <w:p w:rsidR="0056247E" w:rsidRDefault="0056247E" w:rsidP="0056247E"/>
    <w:p w:rsidR="0056247E" w:rsidRDefault="0056247E" w:rsidP="0056247E">
      <w:r>
        <w:tab/>
        <w:t>3.</w:t>
      </w:r>
      <w:r>
        <w:tab/>
        <w:t>This act shall take effect immediately and apply to taxable years commencing on or after January 1, 2021.</w:t>
      </w:r>
    </w:p>
    <w:p w:rsidR="0056247E" w:rsidRPr="00AA7880" w:rsidRDefault="0056247E" w:rsidP="0056247E"/>
    <w:p w:rsidR="0056247E" w:rsidRPr="00CE7BD8" w:rsidRDefault="0056247E" w:rsidP="0056247E"/>
    <w:p w:rsidR="0056247E" w:rsidRPr="00AA7880" w:rsidRDefault="0056247E" w:rsidP="0056247E">
      <w:pPr>
        <w:jc w:val="center"/>
      </w:pPr>
      <w:r w:rsidRPr="00D71D68">
        <w:t>STATEMENT</w:t>
      </w:r>
    </w:p>
    <w:p w:rsidR="0056247E" w:rsidRDefault="0056247E" w:rsidP="0056247E"/>
    <w:p w:rsidR="0056247E" w:rsidRDefault="0056247E" w:rsidP="0056247E">
      <w:r>
        <w:tab/>
        <w:t>This bill indexes for inflation the pension and other retirement income exclusions and the gross income caps for eligibility for the exclusions under the New Jersey gross income tax for taxable years beginning on or after January 1, 2021. By indexing the amount of the exclusions and the gross income caps annually for inflation, the pension and other retirement income exclusions will take into consideration the general upward movement in the cost of goods and services that is known as inflation.</w:t>
      </w:r>
    </w:p>
    <w:p w:rsidR="0056247E" w:rsidRDefault="0056247E" w:rsidP="0056247E">
      <w:r>
        <w:tab/>
        <w:t xml:space="preserve">The bill requires that the Director of the Division of Taxation, beginning with taxable years commencing or after January 1, 2021, annually </w:t>
      </w:r>
      <w:proofErr w:type="spellStart"/>
      <w:r w:rsidRPr="000D6794">
        <w:t>recompute</w:t>
      </w:r>
      <w:proofErr w:type="spellEnd"/>
      <w:r w:rsidRPr="000D6794">
        <w:t xml:space="preserve"> the amount of the exclusion</w:t>
      </w:r>
      <w:r>
        <w:t>s allowed to eligible taxpayers</w:t>
      </w:r>
      <w:r w:rsidRPr="000D6794">
        <w:t xml:space="preserve"> by multiplying the amount of the exclusion allowed for the previous taxable year by the cost-of-living adjustment.</w:t>
      </w:r>
      <w:r>
        <w:t xml:space="preserve"> The bill defines “cost-of-living adjustment” as </w:t>
      </w:r>
      <w:r w:rsidRPr="007931A7">
        <w:t>the fac</w:t>
      </w:r>
      <w:r>
        <w:t>tor calculated by dividing the Consumer Price I</w:t>
      </w:r>
      <w:r w:rsidRPr="007931A7">
        <w:t xml:space="preserve">ndex for all urban consumers for the nation, as prepared by the United States Department of Labor as of the close of the 12-month period ending on August 31 of the calendar year prior to the calendar year in which the taxable year begins, by that index as of the close of the 12-month period ending on August 31 of the preceding calendar year. </w:t>
      </w:r>
    </w:p>
    <w:p w:rsidR="0056247E" w:rsidRDefault="0056247E" w:rsidP="0056247E">
      <w:r>
        <w:tab/>
        <w:t xml:space="preserve">Similarly, the bill also requires that the director annually </w:t>
      </w:r>
      <w:proofErr w:type="spellStart"/>
      <w:r>
        <w:t>recompute</w:t>
      </w:r>
      <w:proofErr w:type="spellEnd"/>
      <w:r>
        <w:t xml:space="preserve"> the gross income cap </w:t>
      </w:r>
      <w:r w:rsidRPr="00F12D4D">
        <w:t xml:space="preserve">by multiplying the amount of the </w:t>
      </w:r>
      <w:r>
        <w:t>cap on gross income for eligibility for the exclusions</w:t>
      </w:r>
      <w:r w:rsidRPr="00F12D4D">
        <w:t xml:space="preserve"> for the previous taxable year by the cost-of-living adjustment</w:t>
      </w:r>
      <w:r>
        <w:t>. The gross income cap is that amount of gross income above which a taxpayer is not eligible to exclude pension and other retirement income from taxable income for a taxable year for purposes of the New Jersey Gross Income Tax.</w:t>
      </w:r>
    </w:p>
    <w:sectPr w:rsidR="0056247E" w:rsidSect="00A96DB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DF7" w:rsidRDefault="00C24DF7">
      <w:r>
        <w:separator/>
      </w:r>
    </w:p>
  </w:endnote>
  <w:endnote w:type="continuationSeparator" w:id="0">
    <w:p w:rsidR="00C24DF7" w:rsidRDefault="00C24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517" w:rsidRPr="00921C91" w:rsidRDefault="00B555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5517" w:rsidRPr="00921C91" w:rsidRDefault="00B55517">
    <w:pPr>
      <w:pStyle w:val="Footer"/>
      <w:rPr>
        <w:szCs w:val="18"/>
      </w:rPr>
    </w:pPr>
  </w:p>
  <w:p w:rsidR="00B55517" w:rsidRPr="00921C91" w:rsidRDefault="00B555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5517" w:rsidRDefault="00B5551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DF7" w:rsidRDefault="00C24DF7">
      <w:r>
        <w:separator/>
      </w:r>
    </w:p>
  </w:footnote>
  <w:footnote w:type="continuationSeparator" w:id="0">
    <w:p w:rsidR="00C24DF7" w:rsidRDefault="00C24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09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6DBD" w:rsidRDefault="00A96DBD" w:rsidP="00A96DBD">
    <w:pPr>
      <w:pStyle w:val="bpuHeadSpon"/>
    </w:pPr>
    <w:r w:rsidRPr="00A96DBD">
      <w:rPr>
        <w:rStyle w:val="bpuHeadSponChar"/>
      </w:rPr>
      <w:t>A2440</w:t>
    </w:r>
    <w:r>
      <w:t xml:space="preserve"> BENSON</w:t>
    </w:r>
  </w:p>
  <w:p w:rsidR="00A96DBD" w:rsidRDefault="00A96DBD" w:rsidP="00A96DBD">
    <w:pPr>
      <w:pStyle w:val="bpuHeadSpon"/>
    </w:pPr>
    <w:r>
      <w:fldChar w:fldCharType="begin"/>
    </w:r>
    <w:r>
      <w:instrText xml:space="preserve"> PAGE  \* MERGEFORMAT </w:instrText>
    </w:r>
    <w:r>
      <w:fldChar w:fldCharType="separate"/>
    </w:r>
    <w:r w:rsidR="00E2098D">
      <w:rPr>
        <w:noProof/>
      </w:rPr>
      <w:t>7</w:t>
    </w:r>
    <w:r>
      <w:fldChar w:fldCharType="end"/>
    </w:r>
  </w:p>
  <w:p w:rsidR="00A96DBD" w:rsidRDefault="00A96DBD" w:rsidP="00A96D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6DBD" w:rsidRDefault="00A96DBD" w:rsidP="00A96DBD">
    <w:pPr>
      <w:pStyle w:val="bpuHeadSpon"/>
    </w:pPr>
    <w:r w:rsidRPr="00A96DBD">
      <w:rPr>
        <w:rStyle w:val="bpuHeadSponChar"/>
      </w:rPr>
      <w:t>A2440</w:t>
    </w:r>
    <w:r>
      <w:t xml:space="preserve"> BENSON</w:t>
    </w:r>
  </w:p>
  <w:p w:rsidR="00A96DBD" w:rsidRDefault="00A96DBD" w:rsidP="00A96DBD">
    <w:pPr>
      <w:pStyle w:val="bpuHeadSpon"/>
    </w:pPr>
    <w:r>
      <w:fldChar w:fldCharType="begin"/>
    </w:r>
    <w:r>
      <w:instrText xml:space="preserve"> PAGE  \* MERGEFORMAT </w:instrText>
    </w:r>
    <w:r>
      <w:fldChar w:fldCharType="separate"/>
    </w:r>
    <w:r w:rsidR="00E2098D">
      <w:rPr>
        <w:noProof/>
      </w:rPr>
      <w:t>2</w:t>
    </w:r>
    <w:r>
      <w:fldChar w:fldCharType="end"/>
    </w:r>
  </w:p>
  <w:p w:rsidR="00A96DBD" w:rsidRDefault="00A96DBD" w:rsidP="00A96D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DF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51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74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7E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47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62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80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DB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51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DF7"/>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61F"/>
    <w:rsid w:val="00D9410B"/>
    <w:rsid w:val="00D9695B"/>
    <w:rsid w:val="00DA2417"/>
    <w:rsid w:val="00DA5585"/>
    <w:rsid w:val="00DB02AC"/>
    <w:rsid w:val="00DB6AA2"/>
    <w:rsid w:val="00DE10D1"/>
    <w:rsid w:val="00DE2514"/>
    <w:rsid w:val="00DE6851"/>
    <w:rsid w:val="00DF03EE"/>
    <w:rsid w:val="00E01B71"/>
    <w:rsid w:val="00E05CC9"/>
    <w:rsid w:val="00E15573"/>
    <w:rsid w:val="00E2098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94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413493-B065-4C63-A852-11D0CE1E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647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47E4"/>
    <w:rPr>
      <w:rFonts w:ascii="Segoe UI" w:hAnsi="Segoe UI" w:cs="Segoe UI"/>
      <w:spacing w:val="4"/>
      <w:sz w:val="18"/>
      <w:szCs w:val="18"/>
    </w:rPr>
  </w:style>
  <w:style w:type="character" w:styleId="LineNumber">
    <w:name w:val="line number"/>
    <w:basedOn w:val="DefaultParagraphFont"/>
    <w:semiHidden/>
    <w:unhideWhenUsed/>
    <w:rsid w:val="00A96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2785</Words>
  <Characters>14088</Characters>
  <Application>Microsoft Office Word</Application>
  <DocSecurity>0</DocSecurity>
  <Lines>305</Lines>
  <Paragraphs>55</Paragraphs>
  <ScaleCrop>false</ScaleCrop>
  <HeadingPairs>
    <vt:vector size="2" baseType="variant">
      <vt:variant>
        <vt:lpstr>Title</vt:lpstr>
      </vt:variant>
      <vt:variant>
        <vt:i4>1</vt:i4>
      </vt:variant>
    </vt:vector>
  </HeadingPairs>
  <TitlesOfParts>
    <vt:vector size="1" baseType="lpstr">
      <vt:lpstr>A2440</vt:lpstr>
    </vt:vector>
  </TitlesOfParts>
  <Manager>R225</Manager>
  <Company>NJ Office of Legislative Services</Company>
  <LinksUpToDate>false</LinksUpToDate>
  <CharactersWithSpaces>16884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A2440</dc:title>
  <dc:subject/>
  <dc:creator>Assemblyman  BENSON</dc:creator>
  <cp:keywords>A2440|7|RF |313|0|313|F|0|</cp:keywords>
  <dc:description>INTRODUCED FEBRUARY 3, 2020</dc:description>
  <cp:lastModifiedBy>Siracusa, Nicole</cp:lastModifiedBy>
  <cp:revision>2</cp:revision>
  <cp:lastPrinted>2020-01-16T20:43:00Z</cp:lastPrinted>
  <dcterms:created xsi:type="dcterms:W3CDTF">2020-02-04T14:26:00Z</dcterms:created>
  <dcterms:modified xsi:type="dcterms:W3CDTF">2020-02-04T14:26:00Z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