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C95" w:rsidRDefault="003A3C95" w:rsidP="003A3C95">
      <w:pPr>
        <w:pStyle w:val="bpuBill"/>
      </w:pPr>
      <w:bookmarkStart w:id="0" w:name="bpuFrontPg"/>
      <w:bookmarkStart w:id="1" w:name="_GoBack"/>
      <w:bookmarkEnd w:id="0"/>
      <w:bookmarkEnd w:id="1"/>
      <w:r>
        <w:t xml:space="preserve">ASSEMBLY, No. 2531 </w:t>
      </w:r>
    </w:p>
    <w:p w:rsidR="003A3C95" w:rsidRPr="009D38FF" w:rsidRDefault="003A3C95" w:rsidP="003A3C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670" r:id="rId7"/>
        </w:object>
      </w:r>
    </w:p>
    <w:p w:rsidR="003A3C95" w:rsidRDefault="003A3C95" w:rsidP="003A3C95">
      <w:pPr>
        <w:pStyle w:val="bpuState"/>
      </w:pPr>
      <w:r>
        <w:t>STATE OF NEW JERSEY</w:t>
      </w:r>
    </w:p>
    <w:p w:rsidR="003A3C95" w:rsidRDefault="003A3C95" w:rsidP="003A3C95">
      <w:pPr>
        <w:pStyle w:val="bpuLegislature"/>
      </w:pPr>
      <w:r>
        <w:t>219th LEGISLATURE</w:t>
      </w:r>
    </w:p>
    <w:p w:rsidR="003A3C95" w:rsidRDefault="003A3C95" w:rsidP="003A3C95">
      <w:pPr>
        <w:pStyle w:val="bpuWpGraphic"/>
      </w:pPr>
      <w:r>
        <w:object w:dxaOrig="8985" w:dyaOrig="255">
          <v:shape id="_x0000_i1026" type="#_x0000_t75" style="width:6in;height:12pt" o:ole="">
            <v:imagedata r:id="rId6" o:title=""/>
          </v:shape>
          <o:OLEObject Type="Embed" ProgID="WPWin6.1" ShapeID="_x0000_i1026" DrawAspect="Content" ObjectID="_1642313671" r:id="rId8"/>
        </w:object>
      </w:r>
      <w:r>
        <w:t xml:space="preserve">  </w:t>
      </w:r>
    </w:p>
    <w:p w:rsidR="003A3C95" w:rsidRDefault="003A3C95" w:rsidP="003A3C95">
      <w:pPr>
        <w:pStyle w:val="bpuIntro"/>
      </w:pPr>
      <w:r>
        <w:t>INTRODUCED FEBRUARY 3, 2020</w:t>
      </w:r>
    </w:p>
    <w:p w:rsidR="003A3C95" w:rsidRDefault="003A3C95" w:rsidP="003A3C95">
      <w:pPr>
        <w:pStyle w:val="bpuIntro"/>
      </w:pPr>
    </w:p>
    <w:p w:rsidR="003A3C95" w:rsidRDefault="003A3C95" w:rsidP="003A3C95">
      <w:pPr>
        <w:pStyle w:val="bpuIntro"/>
        <w:sectPr w:rsidR="003A3C95" w:rsidSect="003A3C95">
          <w:headerReference w:type="even" r:id="rId9"/>
          <w:headerReference w:type="default" r:id="rId10"/>
          <w:pgSz w:w="12240" w:h="20160" w:code="5"/>
          <w:pgMar w:top="2160" w:right="1440" w:bottom="1440" w:left="1440" w:header="72" w:footer="720" w:gutter="0"/>
          <w:pgNumType w:start="1"/>
          <w:cols w:space="720"/>
          <w:docGrid w:linePitch="360"/>
        </w:sectPr>
      </w:pPr>
    </w:p>
    <w:p w:rsidR="003A3C95" w:rsidRDefault="003A3C95" w:rsidP="003A3C95">
      <w:pPr>
        <w:pStyle w:val="bpuIntro"/>
      </w:pPr>
    </w:p>
    <w:p w:rsidR="003A3C95" w:rsidRDefault="003A3C95" w:rsidP="003A3C95">
      <w:pPr>
        <w:pStyle w:val="bpuSponsor"/>
      </w:pPr>
      <w:r>
        <w:t>Sponsored by:</w:t>
      </w:r>
    </w:p>
    <w:p w:rsidR="003A3C95" w:rsidRDefault="003A3C95" w:rsidP="003A3C95">
      <w:pPr>
        <w:pStyle w:val="bpuSponsor"/>
      </w:pPr>
      <w:r>
        <w:t>Assemblyman  JON M. BRAMNICK</w:t>
      </w:r>
    </w:p>
    <w:p w:rsidR="003A3C95" w:rsidRDefault="003A3C95" w:rsidP="003A3C95">
      <w:pPr>
        <w:pStyle w:val="bpuSponsor"/>
      </w:pPr>
      <w:r>
        <w:t>District 21 (Morris, Somerset and Union)</w:t>
      </w:r>
    </w:p>
    <w:p w:rsidR="003A3C95" w:rsidRDefault="003A3C95" w:rsidP="003A3C95">
      <w:pPr>
        <w:pStyle w:val="bpuSponsor"/>
      </w:pPr>
    </w:p>
    <w:p w:rsidR="003A3C95" w:rsidRDefault="003A3C95" w:rsidP="003A3C95">
      <w:pPr>
        <w:pStyle w:val="bpuSponsor"/>
      </w:pPr>
    </w:p>
    <w:p w:rsidR="003A3C95" w:rsidRDefault="003A3C95" w:rsidP="003A3C95">
      <w:pPr>
        <w:pStyle w:val="bpuSponsor"/>
      </w:pPr>
    </w:p>
    <w:p w:rsidR="003A3C95" w:rsidRDefault="003A3C95" w:rsidP="003A3C95">
      <w:pPr>
        <w:pStyle w:val="bpuSponsor"/>
      </w:pPr>
    </w:p>
    <w:p w:rsidR="003A3C95" w:rsidRDefault="003A3C95" w:rsidP="003A3C95">
      <w:pPr>
        <w:pStyle w:val="bpuSponsor"/>
      </w:pPr>
      <w:r>
        <w:t>SYNOPSIS</w:t>
      </w:r>
    </w:p>
    <w:p w:rsidR="003A3C95" w:rsidRDefault="003A3C95" w:rsidP="003A3C95">
      <w:pPr>
        <w:pStyle w:val="bpuNormText"/>
      </w:pPr>
      <w:r>
        <w:tab/>
        <w:t xml:space="preserve">Raises mandatory retirement age for SPRS members from 55 to 60. </w:t>
      </w:r>
    </w:p>
    <w:p w:rsidR="003A3C95" w:rsidRDefault="003A3C95" w:rsidP="003A3C95">
      <w:pPr>
        <w:pStyle w:val="bpuNormText"/>
      </w:pPr>
    </w:p>
    <w:p w:rsidR="003A3C95" w:rsidRDefault="003A3C95" w:rsidP="003A3C95">
      <w:pPr>
        <w:pStyle w:val="bpuSponsor"/>
      </w:pPr>
      <w:r>
        <w:t xml:space="preserve">CURRENT VERSION OF TEXT </w:t>
      </w:r>
    </w:p>
    <w:p w:rsidR="003A3C95" w:rsidRDefault="003A3C95" w:rsidP="003A3C95">
      <w:pPr>
        <w:pStyle w:val="bpuNormText"/>
      </w:pPr>
      <w:r>
        <w:tab/>
        <w:t>As introduced.</w:t>
      </w:r>
    </w:p>
    <w:p w:rsidR="003A3C95" w:rsidRDefault="003A3C95" w:rsidP="003A3C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3C95" w:rsidRDefault="003A3C95" w:rsidP="008916EC">
      <w:pPr>
        <w:pStyle w:val="FronterPage"/>
        <w:tabs>
          <w:tab w:val="clear" w:pos="720"/>
          <w:tab w:val="clear" w:pos="1440"/>
          <w:tab w:val="clear" w:pos="2160"/>
          <w:tab w:val="clear" w:pos="2880"/>
          <w:tab w:val="clear" w:pos="3600"/>
          <w:tab w:val="clear" w:pos="4320"/>
          <w:tab w:val="clear" w:pos="5040"/>
        </w:tabs>
        <w:sectPr w:rsidR="003A3C95" w:rsidSect="003A3C95">
          <w:type w:val="continuous"/>
          <w:pgSz w:w="12240" w:h="20160" w:code="5"/>
          <w:pgMar w:top="1440" w:right="2275" w:bottom="1440" w:left="2275" w:header="72" w:footer="720" w:gutter="0"/>
          <w:pgNumType w:start="1"/>
          <w:cols w:space="720"/>
          <w:docGrid w:linePitch="360"/>
        </w:sectPr>
      </w:pPr>
    </w:p>
    <w:p w:rsidR="007C31A1" w:rsidRPr="009D7CCF" w:rsidRDefault="007C31A1" w:rsidP="007C31A1">
      <w:pPr>
        <w:pStyle w:val="HangingAnAct"/>
      </w:pPr>
      <w:r w:rsidRPr="007C31A1">
        <w:rPr>
          <w:rStyle w:val="BillHead"/>
        </w:rPr>
        <w:lastRenderedPageBreak/>
        <w:t>An Act</w:t>
      </w:r>
      <w:r w:rsidRPr="006B7FA7">
        <w:rPr>
          <w:rStyle w:val="HangingAnActChar"/>
        </w:rPr>
        <w:t xml:space="preserve"> </w:t>
      </w:r>
      <w:r>
        <w:t>concerning the mandatory retirement age for members of the State Police Retirement System and amending P.L.1965, c.89.</w:t>
      </w:r>
    </w:p>
    <w:p w:rsidR="007C31A1" w:rsidRPr="00D71D68" w:rsidRDefault="007C31A1" w:rsidP="007C31A1"/>
    <w:p w:rsidR="007C31A1" w:rsidRPr="00AA7880" w:rsidRDefault="007C31A1" w:rsidP="007C31A1">
      <w:r>
        <w:tab/>
      </w:r>
      <w:r>
        <w:rPr>
          <w:rStyle w:val="BillHeading2"/>
        </w:rPr>
        <w:t xml:space="preserve">Be It Enacted </w:t>
      </w:r>
      <w:r>
        <w:rPr>
          <w:rStyle w:val="BillLanguage"/>
        </w:rPr>
        <w:t>by the Senate and General Assembly of the State of New Jersey:</w:t>
      </w:r>
    </w:p>
    <w:p w:rsidR="007C31A1" w:rsidRDefault="007C31A1" w:rsidP="007C31A1"/>
    <w:p w:rsidR="007C31A1" w:rsidRDefault="007C31A1" w:rsidP="007C31A1">
      <w:r>
        <w:tab/>
        <w:t>1.</w:t>
      </w:r>
      <w:r>
        <w:tab/>
        <w:t>Section 8 of P.L.1965, c.89 (C.53:5A-8) is amended to read as follows:</w:t>
      </w:r>
    </w:p>
    <w:p w:rsidR="007C31A1" w:rsidRDefault="007C31A1" w:rsidP="007C31A1">
      <w:pPr>
        <w:tabs>
          <w:tab w:val="left" w:pos="1080"/>
        </w:tabs>
      </w:pPr>
      <w:r>
        <w:tab/>
        <w:t>8.</w:t>
      </w:r>
      <w:r>
        <w:tab/>
        <w:t>a.</w:t>
      </w:r>
      <w:r>
        <w:tab/>
        <w:t xml:space="preserve">The Legislature finds and declares that the public health, safety and welfare require the ongoing health and fitness of all members of the New Jersey State Police so that they may safely and efficiently protect the public.  The Legislature further finds and declares that such continued health and fitness cannot be determined except with reference to age, and therefore finds and concludes that retirement of all members of the State Police at age 55, except as provided for in subsection c. of this section, </w:t>
      </w:r>
      <w:r w:rsidRPr="000B187B">
        <w:rPr>
          <w:u w:val="single"/>
        </w:rPr>
        <w:t>and that</w:t>
      </w:r>
      <w:r>
        <w:rPr>
          <w:u w:val="single"/>
        </w:rPr>
        <w:t>,</w:t>
      </w:r>
      <w:r w:rsidRPr="000B187B">
        <w:rPr>
          <w:u w:val="single"/>
        </w:rPr>
        <w:t xml:space="preserve"> </w:t>
      </w:r>
      <w:r w:rsidRPr="002F1A97">
        <w:rPr>
          <w:u w:val="single"/>
        </w:rPr>
        <w:t>after the effective date of P.L.   , c.    (pending before the Legislature as this bill</w:t>
      </w:r>
      <w:r>
        <w:rPr>
          <w:u w:val="single"/>
        </w:rPr>
        <w:t xml:space="preserve">), retirement </w:t>
      </w:r>
      <w:r w:rsidRPr="000B187B">
        <w:rPr>
          <w:u w:val="single"/>
        </w:rPr>
        <w:t>of all members of the State Police at age 60</w:t>
      </w:r>
      <w:r>
        <w:rPr>
          <w:u w:val="single"/>
        </w:rPr>
        <w:t>,</w:t>
      </w:r>
      <w:r w:rsidRPr="000B187B">
        <w:t xml:space="preserve"> </w:t>
      </w:r>
      <w:r>
        <w:t>shall constitute a bona fide occupational qualification which is reasonably necessary to the normal operation of the State Police, which qualification the Legislature hereby promulgates and establishes.</w:t>
      </w:r>
    </w:p>
    <w:p w:rsidR="007C31A1" w:rsidRDefault="007C31A1" w:rsidP="007C31A1">
      <w:r>
        <w:tab/>
        <w:t>b.</w:t>
      </w:r>
      <w:r>
        <w:tab/>
        <w:t>Any member of the retirement system may retire on a service retirement allowance upon having established at least 20 years of creditable service in the retirement system, which includes the creditable service of those members appointed to the Division of State Police under section 3 of P.L.1983, c.403 (C.39:2-9.3) and the creditable service of those members appointed to the Division of State Police under section 1 of P.L.1997, c.19 (C.53:1-8.2).  Upon the filing of a written and duly executed application with the retirement system, setting forth at what time, not less than one month subsequent to the filing thereof, he desires to be retired, any such member retiring for service shall receive a service retirement allowance which shall consist of:</w:t>
      </w:r>
    </w:p>
    <w:p w:rsidR="007C31A1" w:rsidRDefault="007C31A1" w:rsidP="007C31A1">
      <w:r>
        <w:tab/>
        <w:t>(1)</w:t>
      </w:r>
      <w:r>
        <w:tab/>
        <w:t>An annuity which shall be the actuarial equivalent of his aggregate contributions; and</w:t>
      </w:r>
    </w:p>
    <w:p w:rsidR="007C31A1" w:rsidRDefault="007C31A1" w:rsidP="007C31A1">
      <w:r>
        <w:tab/>
        <w:t>(2)</w:t>
      </w:r>
      <w:r>
        <w:tab/>
        <w:t>A pension in the amount which, when added to the member's annuity, will provide a total retirement allowance of 50% of his final compensation.</w:t>
      </w:r>
    </w:p>
    <w:p w:rsidR="007C31A1" w:rsidRDefault="007C31A1" w:rsidP="007C31A1">
      <w:r>
        <w:tab/>
        <w:t>c.</w:t>
      </w:r>
      <w:r>
        <w:tab/>
        <w:t xml:space="preserve">Except for the Superintendent of State Police, any member of the retirement system, including a member appointed to the State Police under section 3 of P.L.1983, c.403 (C.39:2-9.3) and a member appointed to the State Police under section 1 of P.L.1997, c.19 (C.53:1-8.2), who has attained the age of 55 years, shall be </w:t>
      </w:r>
      <w:r>
        <w:lastRenderedPageBreak/>
        <w:t>retired forthwith on the first day of the next calendar month following the effective date of this 1985 amendatory act.  Any member of the retirement system so retired shall receive a service retirement allowance pursuant to this section or section 27 of P.L.1965, c.89 (C.53:5A-27), as appropriate.</w:t>
      </w:r>
    </w:p>
    <w:p w:rsidR="007C31A1" w:rsidRDefault="007C31A1" w:rsidP="007C31A1">
      <w:r>
        <w:tab/>
        <w:t>d.</w:t>
      </w:r>
      <w:r>
        <w:tab/>
        <w:t>Any member of the retirement system who is required to retire pursuant to subsection c. of this section and who has more than 20 but fewer than 25 years of creditable service at the time of retirement shall be entitled to continued health benefits coverage during retirement as provided in the "New Jersey State Health Benefits Program Act," P.L.1961, c.49 (C.52:14-17.25 et seq.).  Notwithstanding the provisions of section 8 of P.L.1961, c.49 (C.52:14-17.32), or any other law enacted prior to the effective date of P.L.2018, c.63 requiring persons who have retired from public employment to make contributions toward the cost of health care benefits coverage in retirement, to the contrary, the State shall pay in full the premium or periodic charge for the benefits provided under this subsection to a member retiring under subsection c. of this section with fewer than 25 years of service credited in the retirement system, and the member's dependents covered under the program, but not including survivors.  This provision shall be the sole provision applicable to these specified members of the retirement system with regard to the obligations of the State for the payment of premiums and periodic charges and any contributions toward the cost of health care benefits coverage during retirement for a retired member and the member's dependents.</w:t>
      </w:r>
    </w:p>
    <w:p w:rsidR="007C31A1" w:rsidRDefault="007C31A1" w:rsidP="007C31A1">
      <w:r>
        <w:tab/>
        <w:t>e.</w:t>
      </w:r>
      <w:r>
        <w:tab/>
        <w:t>Any member of the retirement system as of the effective date of P.L.1985, c.175 who is required to retire pursuant to subsection c. of this section shall be entitled to the retirement allowance provided for by subsection b. of this section, notwithstanding that the member shall have fewer than 20 years' creditable service.</w:t>
      </w:r>
    </w:p>
    <w:p w:rsidR="007C31A1" w:rsidRDefault="007C31A1" w:rsidP="007C31A1">
      <w:r>
        <w:tab/>
        <w:t>f.</w:t>
      </w:r>
      <w:r>
        <w:tab/>
        <w:t>Any member of the retirement system as of the effective date of P.L.1985, c.175 who is required to retire pursuant to subsection c. of this section and who has more than 20 but less than 25 years of creditable service at the time of retirement shall be entitled to the retirement allowance provided for by subsection b. of this section plus 3% of his final compensation multiplied by the number of years of creditable service over 20 but not over 25.</w:t>
      </w:r>
    </w:p>
    <w:p w:rsidR="007C31A1" w:rsidRDefault="007C31A1" w:rsidP="007C31A1">
      <w:r>
        <w:tab/>
        <w:t>g.</w:t>
      </w:r>
      <w:r>
        <w:tab/>
        <w:t>Upon the receipt of proper proofs of the death of a member who has retired on a service retirement allowance, there shall be paid to the member's beneficiary an amount equal to one-half of the final compensation received by the member.</w:t>
      </w:r>
    </w:p>
    <w:p w:rsidR="007C31A1" w:rsidRDefault="007C31A1" w:rsidP="007C31A1">
      <w:r>
        <w:t>(</w:t>
      </w:r>
      <w:proofErr w:type="spellStart"/>
      <w:r>
        <w:t>cf</w:t>
      </w:r>
      <w:proofErr w:type="spellEnd"/>
      <w:r>
        <w:t>: P.L.2019, c.251, s.2)</w:t>
      </w:r>
    </w:p>
    <w:p w:rsidR="007C31A1" w:rsidRPr="00D71D68" w:rsidRDefault="007C31A1" w:rsidP="007C31A1"/>
    <w:p w:rsidR="007C31A1" w:rsidRDefault="007C31A1" w:rsidP="007C31A1">
      <w:r>
        <w:tab/>
        <w:t>2.</w:t>
      </w:r>
      <w:r>
        <w:tab/>
        <w:t>Section 9 of P.L.1965, c.89 (C.53:5A-9) is amended to read as follows:</w:t>
      </w:r>
    </w:p>
    <w:p w:rsidR="007C31A1" w:rsidRDefault="007C31A1" w:rsidP="007C31A1">
      <w:pPr>
        <w:tabs>
          <w:tab w:val="left" w:pos="1080"/>
        </w:tabs>
      </w:pPr>
      <w:r>
        <w:tab/>
        <w:t>9.</w:t>
      </w:r>
      <w:r>
        <w:tab/>
        <w:t>a.</w:t>
      </w:r>
      <w:r>
        <w:tab/>
        <w:t xml:space="preserve">Upon the written application by a member in service, by one acting in his behalf or by the State, any member, under 55 years </w:t>
      </w:r>
      <w:r>
        <w:lastRenderedPageBreak/>
        <w:t xml:space="preserve">of age, </w:t>
      </w:r>
      <w:r w:rsidRPr="00AA7242">
        <w:rPr>
          <w:u w:val="single"/>
        </w:rPr>
        <w:t xml:space="preserve">or under 60 years of age for </w:t>
      </w:r>
      <w:r>
        <w:rPr>
          <w:u w:val="single"/>
        </w:rPr>
        <w:t xml:space="preserve">an </w:t>
      </w:r>
      <w:r w:rsidRPr="00AA7242">
        <w:rPr>
          <w:u w:val="single"/>
        </w:rPr>
        <w:t>application submitted after the effective date of P.L.   , c.    (pending before the Legislature as this bill),</w:t>
      </w:r>
      <w:r>
        <w:t xml:space="preserve"> who has had four or more years of creditable service as a State policeman, or four or more years of creditable service as a person formerly employed by the Division of Motor Vehicles or the Division of State Police prior to appointment as provided in section 3 of P.L.1983, c.403 (C.39:2-9.3), or four or more years of creditable service as a person formerly employed by the Alcoholic Beverage Control Enforcement Bureau, the State Capitol Police Force, or the Bureau of Marine Law Enforcement prior to appointment as provided in section 1 of P.L.1997, c.19 (C.53:1-8.2), may be retired, not less than one month next following the date of filing such application with the retirement system, on an  ordinary disability retirement allowance; provided, that the medical board, after a medical examination of such member, shall certify that such member is mentally or physically incapacitated for the performance of his usual duty and of any other available duty in the Division of State Police which the Superintendent of State Police is willing to assign to him and that such incapacity is likely to be permanent and of such an extent that he should be retired.</w:t>
      </w:r>
    </w:p>
    <w:p w:rsidR="007C31A1" w:rsidRDefault="007C31A1" w:rsidP="007C31A1">
      <w:r>
        <w:tab/>
        <w:t>b.</w:t>
      </w:r>
      <w:r>
        <w:tab/>
        <w:t>Upon retirement for ordinary disability, a member shall receive an ordinary disability retirement allowance which shall consist of:</w:t>
      </w:r>
    </w:p>
    <w:p w:rsidR="007C31A1" w:rsidRDefault="007C31A1" w:rsidP="007C31A1">
      <w:r>
        <w:tab/>
        <w:t>(1)</w:t>
      </w:r>
      <w:r>
        <w:tab/>
        <w:t>An annuity which shall be the actuarial equivalent of his aggregate contributions; and</w:t>
      </w:r>
    </w:p>
    <w:p w:rsidR="007C31A1" w:rsidRDefault="007C31A1" w:rsidP="007C31A1">
      <w:r>
        <w:tab/>
        <w:t>(2)</w:t>
      </w:r>
      <w:r>
        <w:tab/>
        <w:t>A pension in the amount which, when added to the member's annuity, will provide a total retirement allowance of 1 1/2% of final compensation multiplied by his number of years of creditable service, but in no event shall the total allowance be less than 40% of final compensation.</w:t>
      </w:r>
    </w:p>
    <w:p w:rsidR="007C31A1" w:rsidRDefault="007C31A1" w:rsidP="007C31A1">
      <w:r>
        <w:tab/>
        <w:t>c.</w:t>
      </w:r>
      <w:r>
        <w:tab/>
        <w:t>Notwithstanding the provisions of subsection b. of this section, a member of the retirement system who has more than 20 but less than 25 years of creditable service and who is required to retire pursuant to subsection a. of this section upon application by the State made on or after October 1, 1988, shall receive an ordinary disability retirement allowance which shall consist of:</w:t>
      </w:r>
    </w:p>
    <w:p w:rsidR="007C31A1" w:rsidRDefault="007C31A1" w:rsidP="007C31A1">
      <w:r>
        <w:tab/>
        <w:t>(1)</w:t>
      </w:r>
      <w:r>
        <w:tab/>
        <w:t>An annuity which shall be the actuarial equivalent of the member's aggregate contributions; and</w:t>
      </w:r>
    </w:p>
    <w:p w:rsidR="007C31A1" w:rsidRDefault="007C31A1" w:rsidP="007C31A1">
      <w:r>
        <w:tab/>
        <w:t>(2)</w:t>
      </w:r>
      <w:r>
        <w:tab/>
        <w:t>A pension in the amount which, when added to the member's annuity, will provide a total retirement allowance of 50% of final compensation plus 3% of final compensation multiplied by the number of years of creditable service over 20 but not over 25.</w:t>
      </w:r>
    </w:p>
    <w:p w:rsidR="007C31A1" w:rsidRDefault="007C31A1" w:rsidP="007C31A1">
      <w:r>
        <w:tab/>
        <w:t>Any increase in the disability retirement allowance of a member who was required to retire on or after October 1, 1988 and prior to the effective date of this amendatory and supplementary act, P.L.1989, c.308, shall be retroactive to the date of retirement.</w:t>
      </w:r>
    </w:p>
    <w:p w:rsidR="007C31A1" w:rsidRDefault="007C31A1" w:rsidP="007C31A1">
      <w:r>
        <w:tab/>
        <w:t>d.</w:t>
      </w:r>
      <w:r>
        <w:tab/>
        <w:t xml:space="preserve">Upon the receipt of proper proofs of the death of a member who has retired on an ordinary disability retirement allowance, </w:t>
      </w:r>
      <w:r>
        <w:lastRenderedPageBreak/>
        <w:t xml:space="preserve">there shall be paid to the member's beneficiary an amount equal to three and one-half times the final compensation received by the member in the last year of creditable service; provided, however, that if such death shall occur after the member shall have attained 55 years of age, </w:t>
      </w:r>
      <w:r w:rsidRPr="00AA7242">
        <w:rPr>
          <w:u w:val="single"/>
        </w:rPr>
        <w:t xml:space="preserve">or </w:t>
      </w:r>
      <w:r>
        <w:rPr>
          <w:u w:val="single"/>
        </w:rPr>
        <w:t xml:space="preserve">attained </w:t>
      </w:r>
      <w:r w:rsidRPr="00AA7242">
        <w:rPr>
          <w:u w:val="single"/>
        </w:rPr>
        <w:t xml:space="preserve">60 years of age for </w:t>
      </w:r>
      <w:r>
        <w:rPr>
          <w:u w:val="single"/>
        </w:rPr>
        <w:t xml:space="preserve">a member who retired after </w:t>
      </w:r>
      <w:r w:rsidRPr="00AA7242">
        <w:rPr>
          <w:u w:val="single"/>
        </w:rPr>
        <w:t>the effective date of P.L.   , c.    (pending before the Legislature as this bill),</w:t>
      </w:r>
      <w:r>
        <w:t xml:space="preserve"> the amount payable shall equal one-half of such compensation instead of three and one-half times such compensation.</w:t>
      </w:r>
    </w:p>
    <w:p w:rsidR="007C31A1" w:rsidRDefault="007C31A1" w:rsidP="007C31A1">
      <w:r>
        <w:t>(</w:t>
      </w:r>
      <w:proofErr w:type="spellStart"/>
      <w:r>
        <w:t>cf</w:t>
      </w:r>
      <w:proofErr w:type="spellEnd"/>
      <w:r>
        <w:t>: P.L.1997, c.19, s.10)</w:t>
      </w:r>
    </w:p>
    <w:p w:rsidR="007C31A1" w:rsidRDefault="007C31A1" w:rsidP="007C31A1"/>
    <w:p w:rsidR="007C31A1" w:rsidRDefault="007C31A1" w:rsidP="007C31A1">
      <w:r>
        <w:tab/>
        <w:t>3.</w:t>
      </w:r>
      <w:r>
        <w:tab/>
        <w:t>Section 10 of P.L.1965, c.89 (C.53:5A-10) is amended to read as follows:</w:t>
      </w:r>
    </w:p>
    <w:p w:rsidR="007C31A1" w:rsidRDefault="007C31A1" w:rsidP="007C31A1">
      <w:pPr>
        <w:tabs>
          <w:tab w:val="left" w:pos="1080"/>
        </w:tabs>
      </w:pPr>
      <w:r>
        <w:tab/>
        <w:t>10.</w:t>
      </w:r>
      <w:r>
        <w:tab/>
        <w:t>a.</w:t>
      </w:r>
      <w:r>
        <w:tab/>
        <w:t>Upon the written application by a member in service, by one acting in his behalf or by the State, any member may be retired, not less than 1 month next following the date of filing such application, on an accidental disability retirement allowance, provided, that the medical board, after a medical examination of such member, shall certify that the member is permanently and totally disabled as a direct result of a traumatic event occurring during and as a result of the performance of his regular or assigned duties and that such disability was not the result of the member's willful negligence and that such member is mentally or physically incapacitated for the performance of his usual duties in the Division of State Police which the Superintendent of State Police is willing to assign to him.  The application to accomplish such retirement must be filed within 5 years of the original traumatic event, but the board of trustees may consider an application filed after the 5-year period if it can be factually demonstrated to the satisfaction of the board of trustees that the disability is due to the accident and the filing was not accomplished within the 5-year period due to a delayed manifestation of the disability or to the member's continued employment in a restricted capacity consistent with the nature of his disability in the Division of the State Police upon and at the written request of the superintendent, with the concurrence of the Attorney General, or to other circumstances beyond the control of the member.</w:t>
      </w:r>
    </w:p>
    <w:p w:rsidR="007C31A1" w:rsidRDefault="007C31A1" w:rsidP="007C31A1">
      <w:r>
        <w:tab/>
        <w:t>b.</w:t>
      </w:r>
      <w:r>
        <w:tab/>
        <w:t>Upon retirement for accidental disability, a member shall receive an accidental disability retirement allowance which shall consist of:</w:t>
      </w:r>
    </w:p>
    <w:p w:rsidR="007C31A1" w:rsidRDefault="007C31A1" w:rsidP="007C31A1">
      <w:r>
        <w:tab/>
        <w:t>(1)</w:t>
      </w:r>
      <w:r>
        <w:tab/>
        <w:t>An annuity which shall be the actuarial equivalent of his aggregate contributions and</w:t>
      </w:r>
    </w:p>
    <w:p w:rsidR="007C31A1" w:rsidRDefault="007C31A1" w:rsidP="007C31A1">
      <w:r>
        <w:tab/>
        <w:t>(2)</w:t>
      </w:r>
      <w:r>
        <w:tab/>
        <w:t>A pension in the amount which, when added to the member's annuity, will provide a total retirement allowance of 2/3 of his final compensation.</w:t>
      </w:r>
    </w:p>
    <w:p w:rsidR="000D76C7" w:rsidRDefault="007C31A1" w:rsidP="007C31A1">
      <w:r>
        <w:tab/>
        <w:t>c.</w:t>
      </w:r>
      <w:r>
        <w:tab/>
        <w:t xml:space="preserve">Upon the receipt of proper proofs of the death of a member who has retired on an accidental disability retirement allowance, </w:t>
      </w:r>
    </w:p>
    <w:p w:rsidR="007C31A1" w:rsidRDefault="007C31A1" w:rsidP="007C31A1">
      <w:r>
        <w:lastRenderedPageBreak/>
        <w:t>there shall be paid to the member's beneficiary, an amount equal to 3 1/2 times the final compensation received by the member in the last year of creditable service; provided, however, that if such death shall occur after the member shall have attained 55 years of age</w:t>
      </w:r>
      <w:r w:rsidRPr="00AA7242">
        <w:rPr>
          <w:u w:val="single"/>
        </w:rPr>
        <w:t>,</w:t>
      </w:r>
      <w:r>
        <w:rPr>
          <w:u w:val="single"/>
        </w:rPr>
        <w:t xml:space="preserve"> </w:t>
      </w:r>
      <w:r w:rsidRPr="00AA7242">
        <w:rPr>
          <w:u w:val="single"/>
        </w:rPr>
        <w:t xml:space="preserve">or </w:t>
      </w:r>
      <w:r>
        <w:rPr>
          <w:u w:val="single"/>
        </w:rPr>
        <w:t xml:space="preserve">attained </w:t>
      </w:r>
      <w:r w:rsidRPr="00AA7242">
        <w:rPr>
          <w:u w:val="single"/>
        </w:rPr>
        <w:t xml:space="preserve">60 years of age for </w:t>
      </w:r>
      <w:r>
        <w:rPr>
          <w:u w:val="single"/>
        </w:rPr>
        <w:t xml:space="preserve">a member who retired after </w:t>
      </w:r>
      <w:r w:rsidRPr="00AA7242">
        <w:rPr>
          <w:u w:val="single"/>
        </w:rPr>
        <w:t>the effective date of P.L.   , c.    (pending before the Legislature as this bill),</w:t>
      </w:r>
      <w:r w:rsidRPr="00AA7242">
        <w:t xml:space="preserve"> </w:t>
      </w:r>
      <w:r>
        <w:t>the amount payable shall equal 1/2 of such compensation instead of 3 1/2 times such compensation.</w:t>
      </w:r>
    </w:p>
    <w:p w:rsidR="007C31A1" w:rsidRDefault="007C31A1" w:rsidP="007C31A1">
      <w:r>
        <w:tab/>
        <w:t>d.</w:t>
      </w:r>
      <w:r>
        <w:tab/>
        <w:t>Permanent and total disability resulting from a cardiovascular, pulmonary or musculoskeletal condition which was not a direct result of a traumatic event occurring in the performance of duty shall be deemed an ordinary disability.</w:t>
      </w:r>
    </w:p>
    <w:p w:rsidR="007C31A1" w:rsidRDefault="007C31A1" w:rsidP="007C31A1">
      <w:r>
        <w:tab/>
        <w:t>e.</w:t>
      </w:r>
      <w:r>
        <w:tab/>
        <w:t xml:space="preserve">(1) For purposes of this subsection: </w:t>
      </w:r>
    </w:p>
    <w:p w:rsidR="007C31A1" w:rsidRDefault="007C31A1" w:rsidP="007C31A1">
      <w:r>
        <w:tab/>
        <w:t>"Qualifying condition or impairment of health" includes:</w:t>
      </w:r>
    </w:p>
    <w:p w:rsidR="007C31A1" w:rsidRDefault="007C31A1" w:rsidP="007C31A1">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7C31A1" w:rsidRDefault="007C31A1" w:rsidP="007C31A1">
      <w:r>
        <w:tab/>
        <w:t>diseases of the lower respiratory tract, including but not limited to bronchitis, asthma, reactive airway dysfunction syndrome, and different types of pneumonitis, such as hypersensitivity, granulomatous, or eosinophilic;</w:t>
      </w:r>
    </w:p>
    <w:p w:rsidR="007C31A1" w:rsidRDefault="007C31A1" w:rsidP="007C31A1">
      <w:r>
        <w:tab/>
        <w:t>diseases of the gastroesophageal tract, including esophagitis and reflux disease, either acute or chronic, caused by exposure or aggravated by exposure;</w:t>
      </w:r>
    </w:p>
    <w:p w:rsidR="007C31A1" w:rsidRDefault="007C31A1" w:rsidP="007C31A1">
      <w:r>
        <w:tab/>
        <w:t>diseases of the psychological axis, including post-traumatic stress disorder, anxiety, depression, or any combination of such conditions;</w:t>
      </w:r>
    </w:p>
    <w:p w:rsidR="007C31A1" w:rsidRDefault="007C31A1" w:rsidP="007C31A1">
      <w:r>
        <w:tab/>
        <w:t>diseases of the skin such as contact dermatitis or burns, either acute or chronic in nature, infectious, irritant, allergic, idiopathic or non-specific reactive in nature, caused by exposure or aggravated by exposure; and</w:t>
      </w:r>
    </w:p>
    <w:p w:rsidR="007C31A1" w:rsidRDefault="007C31A1" w:rsidP="007C31A1">
      <w:r>
        <w:tab/>
        <w:t>new onset diseases resulting from exposure as such diseases occurring in the future including cancer, chronic obstructive pulmonary disease, asbestos-related disease, heavy metal poisoning, musculoskeletal disease and chronic psychological disease.</w:t>
      </w:r>
    </w:p>
    <w:p w:rsidR="007C31A1" w:rsidRDefault="007C31A1" w:rsidP="007C31A1">
      <w:r>
        <w:tab/>
        <w:t>"World Trade Center rescue, recovery, or cleanup operations" means the rescue, recovery, or cleanup operations at the World Trade Center site between September 11, 2001 and October 11, 2001.</w:t>
      </w:r>
    </w:p>
    <w:p w:rsidR="007C31A1" w:rsidRDefault="007C31A1" w:rsidP="007C31A1">
      <w:r>
        <w:tab/>
        <w:t>"World Trade Center site" means any location below a line starting from the Hudson River and Canal Street, east on Canal Street to Pike Street, south on Pike Street to the East River, and extending to the lower tip of Manhattan.</w:t>
      </w:r>
    </w:p>
    <w:p w:rsidR="007C31A1" w:rsidRDefault="007C31A1" w:rsidP="007C31A1">
      <w:r>
        <w:tab/>
        <w:t>(2)</w:t>
      </w:r>
      <w:r>
        <w:tab/>
        <w:t xml:space="preserve">Notwithstanding any provision of subsection a. of this section or any other law to the contrary, for a member who participated, whether or not under orders or instruction by an employer to so participate, in World Trade Center rescue, recovery, </w:t>
      </w:r>
      <w:r>
        <w:lastRenderedPageBreak/>
        <w:t>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rsidR="007C31A1" w:rsidRDefault="007C31A1" w:rsidP="007C31A1">
      <w:r>
        <w:tab/>
        <w:t xml:space="preserve">A member who did not participate in such operations for a minimum of eight hours shall be eligible for the presumption provided that: </w:t>
      </w:r>
    </w:p>
    <w:p w:rsidR="007C31A1" w:rsidRDefault="007C31A1" w:rsidP="007C31A1">
      <w:r>
        <w:tab/>
        <w:t xml:space="preserve">the member participated in the rescue, recovery, or cleanup operations at the World Trade Center site between September 11, 2001 and September 12, 2001; </w:t>
      </w:r>
    </w:p>
    <w:p w:rsidR="007C31A1" w:rsidRDefault="007C31A1" w:rsidP="007C31A1">
      <w:r>
        <w:tab/>
        <w:t>the member sustained a documented physical injury at the World</w:t>
      </w:r>
    </w:p>
    <w:p w:rsidR="007C31A1" w:rsidRDefault="007C31A1" w:rsidP="007C31A1">
      <w:r>
        <w:t xml:space="preserve">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 </w:t>
      </w:r>
    </w:p>
    <w:p w:rsidR="007C31A1" w:rsidRDefault="007C31A1" w:rsidP="007C31A1">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7C31A1" w:rsidRDefault="007C31A1" w:rsidP="007C31A1">
      <w:r>
        <w:tab/>
        <w:t xml:space="preserve">In order to be eligible for the presumption provided under this subsection, a member shall have successfully passed a physical examination for entry into public service which failed to disclose evidence of the qualifying condition or impairment of health that formed the basis for the permanent and total disability. </w:t>
      </w:r>
    </w:p>
    <w:p w:rsidR="007C31A1" w:rsidRDefault="007C31A1" w:rsidP="007C31A1">
      <w:r>
        <w:tab/>
        <w:t>(3)</w:t>
      </w:r>
      <w:r>
        <w:tab/>
        <w:t xml:space="preserve">A member who participated in the World Trade Center rescue, recovery, or cleanup operations for a minimum of eight hours and subsequently retired on a service retirement or an ordinary disability retirement and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 In order to be eligible for such recalculation, the retiree shall have successfully passed a physical examination for entry into public service which failed to disclose evidence of the qualifying condition or impairment of health that formed the basis for the disability. </w:t>
      </w:r>
    </w:p>
    <w:p w:rsidR="007C31A1" w:rsidRDefault="007C31A1" w:rsidP="007C31A1">
      <w:r>
        <w:lastRenderedPageBreak/>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within 30 days of enactment.</w:t>
      </w:r>
    </w:p>
    <w:p w:rsidR="007C31A1" w:rsidRDefault="007C31A1" w:rsidP="007C31A1">
      <w:r>
        <w:tab/>
        <w:t>A member or retiree shall not be eligible for the presumption or recalculation under this subsection unless within two years of the effective date of this act, P.L.2019, c.157, the member or retiree files a written and sworn statement with the retirement system on a form provided by the board of trustees thereof indicating the dates and locations of service.</w:t>
      </w:r>
    </w:p>
    <w:p w:rsidR="007C31A1" w:rsidRDefault="007C31A1" w:rsidP="007C31A1">
      <w:r>
        <w:tab/>
        <w:t>(5)</w:t>
      </w:r>
      <w:r>
        <w:tab/>
        <w:t xml:space="preserve">This subsection shall apply regardless of whether the member or retiree, who is otherwise eligible, was enrolled in the retirement system at the time of participation in World Trade Center rescue, recovery, or cleanup operations as specified herein </w:t>
      </w:r>
    </w:p>
    <w:p w:rsidR="007C31A1" w:rsidRDefault="007C31A1" w:rsidP="007C31A1">
      <w:r>
        <w:t>(</w:t>
      </w:r>
      <w:proofErr w:type="spellStart"/>
      <w:r>
        <w:t>cf</w:t>
      </w:r>
      <w:proofErr w:type="spellEnd"/>
      <w:r>
        <w:t>:  P.L.2019, c.157, s.3)</w:t>
      </w:r>
    </w:p>
    <w:p w:rsidR="007C31A1" w:rsidRDefault="007C31A1" w:rsidP="007C31A1"/>
    <w:p w:rsidR="007C31A1" w:rsidRDefault="007C31A1" w:rsidP="007C31A1">
      <w:r>
        <w:tab/>
        <w:t>4.</w:t>
      </w:r>
      <w:r>
        <w:tab/>
        <w:t>Section 28 of P.L.1965, c. 89 (C.53:5A-28) is amended to read as follows:</w:t>
      </w:r>
    </w:p>
    <w:p w:rsidR="007C31A1" w:rsidRDefault="007C31A1" w:rsidP="007C31A1">
      <w:pPr>
        <w:tabs>
          <w:tab w:val="clear" w:pos="1440"/>
          <w:tab w:val="left" w:pos="1080"/>
        </w:tabs>
      </w:pPr>
      <w:r>
        <w:tab/>
        <w:t>28</w:t>
      </w:r>
      <w:r>
        <w:tab/>
        <w:t>a.</w:t>
      </w:r>
      <w:r>
        <w:tab/>
        <w:t>Should a member, after having established 10 years of creditable service  as a full time commissioned officer, noncommissioned officer or trooper of the  Division of State Police, be separated voluntarily or involuntarily from the  service, before reaching age 55,</w:t>
      </w:r>
      <w:r w:rsidRPr="00752B19">
        <w:t xml:space="preserve"> </w:t>
      </w:r>
      <w:r w:rsidRPr="00AA7242">
        <w:rPr>
          <w:u w:val="single"/>
        </w:rPr>
        <w:t xml:space="preserve">or </w:t>
      </w:r>
      <w:r>
        <w:rPr>
          <w:u w:val="single"/>
        </w:rPr>
        <w:t xml:space="preserve">before reaching age </w:t>
      </w:r>
      <w:r w:rsidRPr="00AA7242">
        <w:rPr>
          <w:u w:val="single"/>
        </w:rPr>
        <w:t xml:space="preserve">60 for </w:t>
      </w:r>
      <w:r>
        <w:rPr>
          <w:u w:val="single"/>
        </w:rPr>
        <w:t xml:space="preserve">a member who is </w:t>
      </w:r>
      <w:r w:rsidRPr="00644380">
        <w:rPr>
          <w:u w:val="single"/>
        </w:rPr>
        <w:t>separated voluntarily or involuntarily from the  service after</w:t>
      </w:r>
      <w:r>
        <w:rPr>
          <w:u w:val="single"/>
        </w:rPr>
        <w:t xml:space="preserve"> </w:t>
      </w:r>
      <w:r w:rsidRPr="00AA7242">
        <w:rPr>
          <w:u w:val="single"/>
        </w:rPr>
        <w:t>the effective date of P.L.   , c.    (pending before the Legislature as this bill),</w:t>
      </w:r>
      <w:r w:rsidRPr="00AA7242">
        <w:t xml:space="preserve"> </w:t>
      </w:r>
      <w:r>
        <w:t>and not by removal for cause on charges of  misconduct or delinquency, such person may elect to receive the payments  provided for in section 26 or 27 or a deferred retirement allowance, beginning  on the first day of the month following his attainment of age 55</w:t>
      </w:r>
      <w:r w:rsidRPr="00644380">
        <w:rPr>
          <w:u w:val="single"/>
        </w:rPr>
        <w:t>, or age 60 as appropriate,</w:t>
      </w:r>
      <w:r>
        <w:t xml:space="preserve"> and the filing  of an application therefor, which shall consist of:</w:t>
      </w:r>
    </w:p>
    <w:p w:rsidR="007C31A1" w:rsidRDefault="007C31A1" w:rsidP="007C31A1">
      <w:r>
        <w:tab/>
        <w:t>(1)</w:t>
      </w:r>
      <w:r>
        <w:tab/>
        <w:t>An annuity which shall be the actuarial equivalent of his aggregate contributions at the time of his severance from the service, and</w:t>
      </w:r>
    </w:p>
    <w:p w:rsidR="007C31A1" w:rsidRDefault="007C31A1" w:rsidP="007C31A1">
      <w:r>
        <w:tab/>
        <w:t>(2)</w:t>
      </w:r>
      <w:r>
        <w:tab/>
        <w:t xml:space="preserve">A pension in the amount which, when added to the member's annuity, will  provide a total retirement allowance of 2% of his final compensation multiplied  by his number of years of creditable service up to 25 plus 1% of his final  compensation multiplied by his number of years of creditable service over 25,  provided that such inactive member may elect to receive payments provided under  section 26 or 27 if he had qualified under that latter section at the time of  leaving service, except that in order to avail himself of the option, he must  exercise such option at least 1 month before the effective date of his  retirement.  If such inactive member shall die before attaining age 55, </w:t>
      </w:r>
      <w:r w:rsidRPr="00644380">
        <w:rPr>
          <w:u w:val="single"/>
        </w:rPr>
        <w:t>or age 60 as appropriate,</w:t>
      </w:r>
      <w:r>
        <w:t xml:space="preserve"> his  aggregate contributions shall be paid in accordance with section 26 and, in  addition if such inactive member shall die after attaining age 55, </w:t>
      </w:r>
      <w:r w:rsidRPr="00644380">
        <w:rPr>
          <w:u w:val="single"/>
        </w:rPr>
        <w:t>or age 60 as appropriate,</w:t>
      </w:r>
      <w:r>
        <w:t xml:space="preserve"> but before  filing an application for </w:t>
      </w:r>
      <w:r>
        <w:lastRenderedPageBreak/>
        <w:t>retirement benefits pursuant to this section or  section 27 and for which benefits he would have qualified and has not withdrawn  his aggregate contributions, or in the event of death after retirement, an  amount equal to one-half of the final compensation received by the member shall  be paid to such member's beneficiary.</w:t>
      </w:r>
    </w:p>
    <w:p w:rsidR="007C31A1" w:rsidRDefault="007C31A1" w:rsidP="007C31A1">
      <w:r>
        <w:tab/>
        <w:t>b.</w:t>
      </w:r>
      <w:r>
        <w:tab/>
        <w:t>(Deleted by amendment.)</w:t>
      </w:r>
    </w:p>
    <w:p w:rsidR="007C31A1" w:rsidRDefault="007C31A1" w:rsidP="007C31A1">
      <w:r>
        <w:tab/>
        <w:t>c.</w:t>
      </w:r>
      <w:r>
        <w:tab/>
        <w:t>Any member who, having elected to receive a deferred retirement allowance, again becomes an employee covered by the retirement system while under the age of 55</w:t>
      </w:r>
      <w:r>
        <w:rPr>
          <w:u w:val="single"/>
        </w:rPr>
        <w:t>, under age 60 as appropriate</w:t>
      </w:r>
      <w:r>
        <w:t>, shall thereupon be reenrolled.  He shall be credited with all service as a member standing to his credit at the time of his election to receive a deferred retirement allowance.</w:t>
      </w:r>
    </w:p>
    <w:p w:rsidR="007C31A1" w:rsidRDefault="007C31A1" w:rsidP="007C31A1">
      <w:r>
        <w:t>(</w:t>
      </w:r>
      <w:proofErr w:type="spellStart"/>
      <w:r>
        <w:t>cf</w:t>
      </w:r>
      <w:proofErr w:type="spellEnd"/>
      <w:r>
        <w:t>: P.L.1981, c.177, s.6)</w:t>
      </w:r>
    </w:p>
    <w:p w:rsidR="007C31A1" w:rsidRDefault="007C31A1" w:rsidP="007C31A1"/>
    <w:p w:rsidR="007C31A1" w:rsidRPr="00AA7880" w:rsidRDefault="007C31A1" w:rsidP="007C31A1">
      <w:r>
        <w:tab/>
        <w:t>5.</w:t>
      </w:r>
      <w:r>
        <w:tab/>
        <w:t>This act shall take effect immediately.</w:t>
      </w:r>
    </w:p>
    <w:p w:rsidR="007C31A1" w:rsidRDefault="007C31A1" w:rsidP="007C31A1"/>
    <w:p w:rsidR="007C31A1" w:rsidRPr="00CE7BD8" w:rsidRDefault="007C31A1" w:rsidP="007C31A1"/>
    <w:p w:rsidR="007C31A1" w:rsidRPr="00AA7880" w:rsidRDefault="007C31A1" w:rsidP="007C31A1">
      <w:pPr>
        <w:jc w:val="center"/>
      </w:pPr>
      <w:r w:rsidRPr="00D71D68">
        <w:t>STATEMENT</w:t>
      </w:r>
    </w:p>
    <w:p w:rsidR="007C31A1" w:rsidRDefault="007C31A1" w:rsidP="007C31A1"/>
    <w:p w:rsidR="007C31A1" w:rsidRDefault="007C31A1">
      <w:r>
        <w:tab/>
        <w:t>This bill raises the mandatory retirement age for members of the State Police Retirement System from 55 to 60.</w:t>
      </w:r>
    </w:p>
    <w:sectPr w:rsidR="007C31A1" w:rsidSect="003A3C9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221" w:rsidRDefault="00962221">
      <w:r>
        <w:separator/>
      </w:r>
    </w:p>
  </w:endnote>
  <w:endnote w:type="continuationSeparator" w:id="0">
    <w:p w:rsidR="00962221" w:rsidRDefault="0096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F35" w:rsidRPr="00921C91" w:rsidRDefault="00925F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5F35" w:rsidRPr="00921C91" w:rsidRDefault="00925F35">
    <w:pPr>
      <w:pStyle w:val="Footer"/>
      <w:rPr>
        <w:szCs w:val="18"/>
      </w:rPr>
    </w:pPr>
  </w:p>
  <w:p w:rsidR="00925F35" w:rsidRPr="00921C91" w:rsidRDefault="00925F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5F35" w:rsidRDefault="00925F3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221" w:rsidRDefault="00962221">
      <w:r>
        <w:separator/>
      </w:r>
    </w:p>
  </w:footnote>
  <w:footnote w:type="continuationSeparator" w:id="0">
    <w:p w:rsidR="00962221" w:rsidRDefault="00962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4E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3C95" w:rsidRDefault="003A3C95" w:rsidP="003A3C95">
    <w:pPr>
      <w:pStyle w:val="bpuHeadSpon"/>
    </w:pPr>
    <w:r w:rsidRPr="003A3C95">
      <w:rPr>
        <w:rStyle w:val="bpuHeadSponChar"/>
      </w:rPr>
      <w:t>A2531</w:t>
    </w:r>
    <w:r>
      <w:t xml:space="preserve"> BRAMNICK</w:t>
    </w:r>
  </w:p>
  <w:p w:rsidR="003A3C95" w:rsidRDefault="003A3C95" w:rsidP="003A3C95">
    <w:pPr>
      <w:pStyle w:val="bpuHeadSpon"/>
    </w:pPr>
    <w:r>
      <w:fldChar w:fldCharType="begin"/>
    </w:r>
    <w:r>
      <w:instrText xml:space="preserve"> PAGE  \* MERGEFORMAT </w:instrText>
    </w:r>
    <w:r>
      <w:fldChar w:fldCharType="separate"/>
    </w:r>
    <w:r w:rsidR="003C4E9D">
      <w:rPr>
        <w:noProof/>
      </w:rPr>
      <w:t>9</w:t>
    </w:r>
    <w:r>
      <w:fldChar w:fldCharType="end"/>
    </w:r>
  </w:p>
  <w:p w:rsidR="003A3C95" w:rsidRDefault="003A3C95" w:rsidP="003A3C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3C95" w:rsidRDefault="003A3C95" w:rsidP="003A3C95">
    <w:pPr>
      <w:pStyle w:val="bpuHeadSpon"/>
    </w:pPr>
    <w:r w:rsidRPr="003A3C95">
      <w:rPr>
        <w:rStyle w:val="bpuHeadSponChar"/>
      </w:rPr>
      <w:t>A2531</w:t>
    </w:r>
    <w:r>
      <w:t xml:space="preserve"> BRAMNICK</w:t>
    </w:r>
  </w:p>
  <w:p w:rsidR="003A3C95" w:rsidRDefault="003A3C95" w:rsidP="003A3C95">
    <w:pPr>
      <w:pStyle w:val="bpuHeadSpon"/>
    </w:pPr>
    <w:r>
      <w:fldChar w:fldCharType="begin"/>
    </w:r>
    <w:r>
      <w:instrText xml:space="preserve"> PAGE  \* MERGEFORMAT </w:instrText>
    </w:r>
    <w:r>
      <w:fldChar w:fldCharType="separate"/>
    </w:r>
    <w:r w:rsidR="003C4E9D">
      <w:rPr>
        <w:noProof/>
      </w:rPr>
      <w:t>2</w:t>
    </w:r>
    <w:r>
      <w:fldChar w:fldCharType="end"/>
    </w:r>
  </w:p>
  <w:p w:rsidR="003A3C95" w:rsidRDefault="003A3C95" w:rsidP="003A3C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2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6C7"/>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28A"/>
    <w:rsid w:val="0026574A"/>
    <w:rsid w:val="002660BB"/>
    <w:rsid w:val="002720E8"/>
    <w:rsid w:val="00275293"/>
    <w:rsid w:val="002776B0"/>
    <w:rsid w:val="00286C7E"/>
    <w:rsid w:val="00287C1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C95"/>
    <w:rsid w:val="003A3F83"/>
    <w:rsid w:val="003C43EF"/>
    <w:rsid w:val="003C4E9D"/>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33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EA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BEE"/>
    <w:rsid w:val="00794B94"/>
    <w:rsid w:val="00794BD4"/>
    <w:rsid w:val="007A2F73"/>
    <w:rsid w:val="007A3061"/>
    <w:rsid w:val="007A5A0B"/>
    <w:rsid w:val="007C0E14"/>
    <w:rsid w:val="007C31A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F35"/>
    <w:rsid w:val="009274EC"/>
    <w:rsid w:val="009318C7"/>
    <w:rsid w:val="00931C09"/>
    <w:rsid w:val="009348C2"/>
    <w:rsid w:val="009440D0"/>
    <w:rsid w:val="009523A3"/>
    <w:rsid w:val="00960958"/>
    <w:rsid w:val="00962221"/>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DDA"/>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E28373-4F9E-42E6-83C9-6EF8705B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A3C95"/>
  </w:style>
  <w:style w:type="paragraph" w:styleId="BalloonText">
    <w:name w:val="Balloon Text"/>
    <w:basedOn w:val="Normal"/>
    <w:link w:val="BalloonTextChar"/>
    <w:semiHidden/>
    <w:unhideWhenUsed/>
    <w:rsid w:val="002642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42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3352</Words>
  <Characters>17281</Characters>
  <Application>Microsoft Office Word</Application>
  <DocSecurity>0</DocSecurity>
  <Lines>375</Lines>
  <Paragraphs>75</Paragraphs>
  <ScaleCrop>false</ScaleCrop>
  <HeadingPairs>
    <vt:vector size="2" baseType="variant">
      <vt:variant>
        <vt:lpstr>Title</vt:lpstr>
      </vt:variant>
      <vt:variant>
        <vt:i4>1</vt:i4>
      </vt:variant>
    </vt:vector>
  </HeadingPairs>
  <TitlesOfParts>
    <vt:vector size="1" baseType="lpstr">
      <vt:lpstr>A2531</vt:lpstr>
    </vt:vector>
  </TitlesOfParts>
  <Manager>R56</Manager>
  <Company>NJ Office of Legislative Services</Company>
  <LinksUpToDate>false</LinksUpToDate>
  <CharactersWithSpaces>20689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A2531</dc:title>
  <dc:subject/>
  <dc:creator>Assemblyman  BRAMNICK</dc:creator>
  <cp:keywords>A2531|9|SG |76|0|76|B|0|</cp:keywords>
  <dc:description>INTRODUCED FEBRUARY 3, 2020</dc:description>
  <cp:lastModifiedBy>Todaro, Vivian</cp:lastModifiedBy>
  <cp:revision>2</cp:revision>
  <cp:lastPrinted>2020-02-03T17:31:00Z</cp:lastPrinted>
  <dcterms:created xsi:type="dcterms:W3CDTF">2020-02-04T14:23:00Z</dcterms:created>
  <dcterms:modified xsi:type="dcterms:W3CDTF">2020-02-04T14:23:00Z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