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5F069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2617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F069D">
        <w:t>Senate Floor Amendments</w:t>
      </w:r>
    </w:p>
    <w:p w:rsidR="00DA6F1D" w:rsidRDefault="005F069D" w:rsidP="00DA6F1D">
      <w:pPr>
        <w:pStyle w:val="NormalFloor"/>
        <w:jc w:val="center"/>
      </w:pPr>
      <w:r>
        <w:t>(Proposed by Senator LAGANA)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F069D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F069D" w:rsidRDefault="005F069D" w:rsidP="005F069D"/>
    <w:p w:rsidR="005F069D" w:rsidRDefault="005F069D" w:rsidP="005F069D">
      <w:r>
        <w:tab/>
        <w:t>These floor amendments:</w:t>
      </w:r>
    </w:p>
    <w:p w:rsidR="005F069D" w:rsidRDefault="005F069D" w:rsidP="005F069D">
      <w:r>
        <w:tab/>
        <w:t xml:space="preserve">(1) </w:t>
      </w:r>
      <w:r w:rsidR="00FB27A0">
        <w:t xml:space="preserve"> </w:t>
      </w:r>
      <w:r>
        <w:t>exclude from the definition of employer any contractor as that term is defined in section 3 of P.L.1999, c.238 (C.34:11-56.50); and</w:t>
      </w:r>
    </w:p>
    <w:p w:rsidR="005F069D" w:rsidRPr="00DA6F1D" w:rsidRDefault="005F069D" w:rsidP="00A74B07">
      <w:r>
        <w:tab/>
        <w:t xml:space="preserve">(2) </w:t>
      </w:r>
      <w:r w:rsidR="00FB27A0">
        <w:t xml:space="preserve"> </w:t>
      </w:r>
      <w:r>
        <w:t>provide that the bill does not apply to athletes employed by professional sports teams.</w:t>
      </w:r>
    </w:p>
    <w:sectPr w:rsidR="005F069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5F069D"/>
    <w:rsid w:val="00693CE7"/>
    <w:rsid w:val="006B2FD5"/>
    <w:rsid w:val="007E1019"/>
    <w:rsid w:val="007F5773"/>
    <w:rsid w:val="008D5731"/>
    <w:rsid w:val="008F005B"/>
    <w:rsid w:val="009451C5"/>
    <w:rsid w:val="009E0624"/>
    <w:rsid w:val="009E69F4"/>
    <w:rsid w:val="00A06B73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B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11F86C8-49F6-4410-B0EF-735319C3C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307</Characters>
  <Application>Microsoft Office Word</Application>
  <DocSecurity>0</DocSecurity>
  <Lines>15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A2617 Senate JUNE 3, 2021</vt:lpstr>
    </vt:vector>
  </TitlesOfParts>
  <Company>Office of Legislative Services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A2617 Senate Statement 6/3/21</dc:title>
  <dc:subject/>
  <dc:creator>Senate</dc:creator>
  <cp:keywords>A2617|1|CL |279|0|0|!||</cp:keywords>
  <dc:description/>
  <cp:lastModifiedBy>Bektas, Brenda</cp:lastModifiedBy>
  <cp:revision>2</cp:revision>
  <dcterms:created xsi:type="dcterms:W3CDTF">2021-06-04T18:15:00Z</dcterms:created>
  <dcterms:modified xsi:type="dcterms:W3CDTF">2021-06-04T18:15:00Z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