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3C5" w:rsidRDefault="009463C5" w:rsidP="009463C5">
      <w:pPr>
        <w:pStyle w:val="bpuBill"/>
      </w:pPr>
      <w:bookmarkStart w:id="0" w:name="bpuFrontPg"/>
      <w:bookmarkStart w:id="1" w:name="_GoBack"/>
      <w:bookmarkEnd w:id="0"/>
      <w:bookmarkEnd w:id="1"/>
      <w:r>
        <w:t xml:space="preserve">ASSEMBLY, No. 2630 </w:t>
      </w:r>
    </w:p>
    <w:p w:rsidR="009463C5" w:rsidRPr="009D38FF" w:rsidRDefault="009463C5" w:rsidP="009463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7901" r:id="rId7"/>
        </w:object>
      </w:r>
    </w:p>
    <w:p w:rsidR="009463C5" w:rsidRDefault="009463C5" w:rsidP="009463C5">
      <w:pPr>
        <w:pStyle w:val="bpuState"/>
      </w:pPr>
      <w:r>
        <w:t>STATE OF NEW JERSEY</w:t>
      </w:r>
    </w:p>
    <w:p w:rsidR="009463C5" w:rsidRDefault="009463C5" w:rsidP="009463C5">
      <w:pPr>
        <w:pStyle w:val="bpuLegislature"/>
      </w:pPr>
      <w:proofErr w:type="gramStart"/>
      <w:r>
        <w:t>219th</w:t>
      </w:r>
      <w:proofErr w:type="gramEnd"/>
      <w:r>
        <w:t xml:space="preserve"> LEGISLATURE</w:t>
      </w:r>
    </w:p>
    <w:p w:rsidR="009463C5" w:rsidRDefault="009463C5" w:rsidP="009463C5">
      <w:pPr>
        <w:pStyle w:val="bpuWpGraphic"/>
      </w:pPr>
      <w:r>
        <w:object w:dxaOrig="8985" w:dyaOrig="255">
          <v:shape id="_x0000_i1026" type="#_x0000_t75" style="width:6in;height:11.8pt" o:ole="">
            <v:imagedata r:id="rId6" o:title=""/>
          </v:shape>
          <o:OLEObject Type="Embed" ProgID="WPWin6.1" ShapeID="_x0000_i1026" DrawAspect="Content" ObjectID="_1643177902" r:id="rId8"/>
        </w:object>
      </w:r>
      <w:r>
        <w:t xml:space="preserve">  </w:t>
      </w:r>
    </w:p>
    <w:p w:rsidR="009463C5" w:rsidRDefault="009463C5" w:rsidP="009463C5">
      <w:pPr>
        <w:pStyle w:val="bpuIntro"/>
      </w:pPr>
      <w:r>
        <w:t>INTRODUCED FEBRUARY 13, 2020</w:t>
      </w:r>
    </w:p>
    <w:p w:rsidR="009463C5" w:rsidRDefault="009463C5" w:rsidP="009463C5">
      <w:pPr>
        <w:pStyle w:val="bpuIntro"/>
      </w:pPr>
    </w:p>
    <w:p w:rsidR="009463C5" w:rsidRDefault="009463C5" w:rsidP="009463C5">
      <w:pPr>
        <w:pStyle w:val="bpuIntro"/>
        <w:sectPr w:rsidR="009463C5" w:rsidSect="009463C5">
          <w:headerReference w:type="even" r:id="rId9"/>
          <w:headerReference w:type="default" r:id="rId10"/>
          <w:pgSz w:w="12240" w:h="20160" w:code="5"/>
          <w:pgMar w:top="2160" w:right="1440" w:bottom="1440" w:left="1440" w:header="72" w:footer="720" w:gutter="0"/>
          <w:pgNumType w:start="1"/>
          <w:cols w:space="720"/>
          <w:docGrid w:linePitch="360"/>
        </w:sectPr>
      </w:pPr>
    </w:p>
    <w:p w:rsidR="009463C5" w:rsidRDefault="009463C5" w:rsidP="009463C5">
      <w:pPr>
        <w:pStyle w:val="bpuIntro"/>
      </w:pPr>
    </w:p>
    <w:p w:rsidR="009463C5" w:rsidRDefault="009463C5" w:rsidP="009463C5">
      <w:pPr>
        <w:pStyle w:val="bpuSponsor"/>
      </w:pPr>
      <w:r>
        <w:t>Sponsored by:</w:t>
      </w:r>
    </w:p>
    <w:p w:rsidR="009463C5" w:rsidRDefault="009463C5" w:rsidP="009463C5">
      <w:pPr>
        <w:pStyle w:val="bpuSponsor"/>
      </w:pPr>
      <w:proofErr w:type="gramStart"/>
      <w:r>
        <w:t>Assemblywoman  CAROL</w:t>
      </w:r>
      <w:proofErr w:type="gramEnd"/>
      <w:r>
        <w:t xml:space="preserve"> A. MURPHY</w:t>
      </w:r>
    </w:p>
    <w:p w:rsidR="009463C5" w:rsidRDefault="009463C5" w:rsidP="009463C5">
      <w:pPr>
        <w:pStyle w:val="bpuSponsor"/>
      </w:pPr>
      <w:r>
        <w:t>District 7 (Burlington)</w:t>
      </w:r>
    </w:p>
    <w:p w:rsidR="009463C5" w:rsidRDefault="009463C5" w:rsidP="009463C5">
      <w:pPr>
        <w:pStyle w:val="bpuSponsor"/>
      </w:pPr>
    </w:p>
    <w:p w:rsidR="009463C5" w:rsidRDefault="009463C5" w:rsidP="009463C5">
      <w:pPr>
        <w:pStyle w:val="bpuSponsor"/>
      </w:pPr>
    </w:p>
    <w:p w:rsidR="009463C5" w:rsidRDefault="009463C5" w:rsidP="009463C5">
      <w:pPr>
        <w:pStyle w:val="bpuSponsor"/>
      </w:pPr>
    </w:p>
    <w:p w:rsidR="009463C5" w:rsidRDefault="009463C5" w:rsidP="009463C5">
      <w:pPr>
        <w:pStyle w:val="bpuSponsor"/>
      </w:pPr>
    </w:p>
    <w:p w:rsidR="009463C5" w:rsidRDefault="009463C5" w:rsidP="009463C5">
      <w:pPr>
        <w:pStyle w:val="bpuSponsor"/>
      </w:pPr>
      <w:r>
        <w:t>SYNOPSIS</w:t>
      </w:r>
    </w:p>
    <w:p w:rsidR="009463C5" w:rsidRDefault="009463C5" w:rsidP="009463C5">
      <w:pPr>
        <w:pStyle w:val="bpuNormText"/>
      </w:pPr>
      <w:r>
        <w:tab/>
        <w:t xml:space="preserve">Prohibits carriers that withdraw from New Jersey individual or small employer health insurance markets from acting as Medicaid program carriers in the State. </w:t>
      </w:r>
    </w:p>
    <w:p w:rsidR="009463C5" w:rsidRDefault="009463C5" w:rsidP="009463C5">
      <w:pPr>
        <w:pStyle w:val="bpuNormText"/>
      </w:pPr>
    </w:p>
    <w:p w:rsidR="009463C5" w:rsidRDefault="009463C5" w:rsidP="009463C5">
      <w:pPr>
        <w:pStyle w:val="bpuSponsor"/>
      </w:pPr>
      <w:r>
        <w:t xml:space="preserve">CURRENT VERSION OF TEXT </w:t>
      </w:r>
    </w:p>
    <w:p w:rsidR="009463C5" w:rsidRDefault="009463C5" w:rsidP="009463C5">
      <w:pPr>
        <w:pStyle w:val="bpuNormText"/>
      </w:pPr>
      <w:r>
        <w:tab/>
        <w:t>As introduced.</w:t>
      </w:r>
    </w:p>
    <w:p w:rsidR="009463C5" w:rsidRDefault="009463C5" w:rsidP="009463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3C5" w:rsidRDefault="009463C5" w:rsidP="008916EC">
      <w:pPr>
        <w:pStyle w:val="FronterPage"/>
        <w:tabs>
          <w:tab w:val="clear" w:pos="720"/>
          <w:tab w:val="clear" w:pos="1440"/>
          <w:tab w:val="clear" w:pos="2160"/>
          <w:tab w:val="clear" w:pos="2880"/>
          <w:tab w:val="clear" w:pos="3600"/>
          <w:tab w:val="clear" w:pos="4320"/>
          <w:tab w:val="clear" w:pos="5040"/>
        </w:tabs>
        <w:sectPr w:rsidR="009463C5" w:rsidSect="009463C5">
          <w:type w:val="continuous"/>
          <w:pgSz w:w="12240" w:h="20160" w:code="5"/>
          <w:pgMar w:top="1440" w:right="2275" w:bottom="1440" w:left="2275" w:header="72" w:footer="720" w:gutter="0"/>
          <w:pgNumType w:start="1"/>
          <w:cols w:space="720"/>
          <w:docGrid w:linePitch="360"/>
        </w:sectPr>
      </w:pPr>
    </w:p>
    <w:p w:rsidR="00C06986" w:rsidRDefault="00C06986" w:rsidP="00C06986">
      <w:pPr>
        <w:pStyle w:val="HangingAnAct"/>
      </w:pPr>
      <w:r w:rsidRPr="00C06986">
        <w:rPr>
          <w:rStyle w:val="BillHead"/>
        </w:rPr>
        <w:lastRenderedPageBreak/>
        <w:t>An Act</w:t>
      </w:r>
      <w:r w:rsidRPr="006B7FA7">
        <w:rPr>
          <w:rStyle w:val="HangingAnActChar"/>
        </w:rPr>
        <w:t xml:space="preserve"> </w:t>
      </w:r>
      <w:r>
        <w:t xml:space="preserve">concerning Medicaid and NJ </w:t>
      </w:r>
      <w:proofErr w:type="spellStart"/>
      <w:r>
        <w:t>FamilyCare</w:t>
      </w:r>
      <w:proofErr w:type="spellEnd"/>
      <w:r>
        <w:t xml:space="preserve"> and supplementing Title 30 of the Revised Statutes.</w:t>
      </w:r>
    </w:p>
    <w:p w:rsidR="00C06986" w:rsidRPr="00C700E3" w:rsidRDefault="00C06986" w:rsidP="00C06986"/>
    <w:p w:rsidR="00C06986" w:rsidRPr="00AA7880" w:rsidRDefault="00C06986" w:rsidP="00C0698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06986" w:rsidRDefault="00C06986" w:rsidP="00C06986"/>
    <w:p w:rsidR="00C06986" w:rsidRDefault="00C06986" w:rsidP="00C06986">
      <w:r>
        <w:tab/>
      </w:r>
      <w:proofErr w:type="gramStart"/>
      <w:r>
        <w:t>1.</w:t>
      </w:r>
      <w:r>
        <w:tab/>
        <w:t xml:space="preserve">A carrier that withdraws from offering individual health benefit plans in the New Jersey Individual Health Coverage Program pursuant to section 5 of P.L.1992, c.161 (C.17B:27A-6) or withdraws from offering small employer health benefits plans in the New Jersey Small Employer Health Benefits Program pursuant to section 7 of P.L.1992, c.162 (C.17B:27A-23), shall be ineligible from entering into a contract with the Department of Human Services to provide health benefits for eligible persons under the Medicaid program pursuant to P.L.1968, c.413 (C.30:4D-1 et seq.) or the NJ </w:t>
      </w:r>
      <w:proofErr w:type="spellStart"/>
      <w:r>
        <w:t>FamilyCare</w:t>
      </w:r>
      <w:proofErr w:type="spellEnd"/>
      <w:r>
        <w:t xml:space="preserve"> program pursuant to P.L.2005, c.156 (C.30:4J-8 et al.).</w:t>
      </w:r>
      <w:proofErr w:type="gramEnd"/>
    </w:p>
    <w:p w:rsidR="00C06986" w:rsidRDefault="00C06986" w:rsidP="00C06986"/>
    <w:p w:rsidR="00C06986" w:rsidRDefault="00C06986" w:rsidP="00C06986">
      <w:r>
        <w:tab/>
        <w:t>2.</w:t>
      </w:r>
      <w:r>
        <w:tab/>
        <w:t>This act shall take effect immediately.</w:t>
      </w:r>
    </w:p>
    <w:p w:rsidR="00C06986" w:rsidRDefault="00C06986" w:rsidP="00C06986"/>
    <w:p w:rsidR="00C06986" w:rsidRPr="00D71D68" w:rsidRDefault="00C06986" w:rsidP="00C06986"/>
    <w:p w:rsidR="00C06986" w:rsidRPr="00AA7880" w:rsidRDefault="00C06986" w:rsidP="00C06986">
      <w:pPr>
        <w:jc w:val="center"/>
      </w:pPr>
      <w:r w:rsidRPr="00D71D68">
        <w:t>STATEMENT</w:t>
      </w:r>
    </w:p>
    <w:p w:rsidR="00C06986" w:rsidRDefault="00C06986" w:rsidP="00C06986"/>
    <w:p w:rsidR="00C06986" w:rsidRPr="00E7752C" w:rsidRDefault="00C06986" w:rsidP="00C06986">
      <w:r>
        <w:tab/>
      </w:r>
      <w:proofErr w:type="gramStart"/>
      <w:r>
        <w:t xml:space="preserve">The bill provides that a carrier that withdraws from offering individual health benefit plans in the New Jersey Individual Health Coverage Program or withdraws from offering small employer health benefits plans in the New Jersey Small Employer Health Benefits Program shall be ineligible to enter into a contract with the Department of Human Services to provide health benefits for eligible persons under the Medicaid program or the NJ </w:t>
      </w:r>
      <w:proofErr w:type="spellStart"/>
      <w:r>
        <w:t>FamilyCare</w:t>
      </w:r>
      <w:proofErr w:type="spellEnd"/>
      <w:r>
        <w:t xml:space="preserve"> program.</w:t>
      </w:r>
      <w:proofErr w:type="gramEnd"/>
    </w:p>
    <w:sectPr w:rsidR="00C06986" w:rsidRPr="00E7752C" w:rsidSect="009463C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58D" w:rsidRDefault="003A358D">
      <w:r>
        <w:separator/>
      </w:r>
    </w:p>
  </w:endnote>
  <w:endnote w:type="continuationSeparator" w:id="0">
    <w:p w:rsidR="003A358D" w:rsidRDefault="003A3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58D" w:rsidRDefault="003A358D">
      <w:r>
        <w:separator/>
      </w:r>
    </w:p>
  </w:footnote>
  <w:footnote w:type="continuationSeparator" w:id="0">
    <w:p w:rsidR="003A358D" w:rsidRDefault="003A3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28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63C5" w:rsidRDefault="009463C5" w:rsidP="009463C5">
    <w:pPr>
      <w:pStyle w:val="bpuHeadSpon"/>
    </w:pPr>
    <w:r w:rsidRPr="009463C5">
      <w:rPr>
        <w:rStyle w:val="bpuHeadSponChar"/>
      </w:rPr>
      <w:t>A2630</w:t>
    </w:r>
    <w:r>
      <w:t xml:space="preserve"> MURPHY</w:t>
    </w:r>
  </w:p>
  <w:p w:rsidR="009463C5" w:rsidRDefault="009463C5" w:rsidP="009463C5">
    <w:pPr>
      <w:pStyle w:val="bpuHeadSpon"/>
    </w:pPr>
    <w:r>
      <w:fldChar w:fldCharType="begin"/>
    </w:r>
    <w:r>
      <w:instrText xml:space="preserve"> PAGE  \* MERGEFORMAT </w:instrText>
    </w:r>
    <w:r>
      <w:fldChar w:fldCharType="separate"/>
    </w:r>
    <w:r w:rsidR="004F3113">
      <w:rPr>
        <w:noProof/>
      </w:rPr>
      <w:t>3</w:t>
    </w:r>
    <w:r>
      <w:fldChar w:fldCharType="end"/>
    </w:r>
  </w:p>
  <w:p w:rsidR="009463C5" w:rsidRDefault="009463C5" w:rsidP="009463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3C5" w:rsidRDefault="009463C5" w:rsidP="009463C5">
    <w:pPr>
      <w:pStyle w:val="bpuHeadSpon"/>
    </w:pPr>
    <w:r w:rsidRPr="009463C5">
      <w:rPr>
        <w:rStyle w:val="bpuHeadSponChar"/>
      </w:rPr>
      <w:t>A2630</w:t>
    </w:r>
    <w:r>
      <w:t xml:space="preserve"> MURPHY</w:t>
    </w:r>
  </w:p>
  <w:p w:rsidR="009463C5" w:rsidRDefault="009463C5" w:rsidP="009463C5">
    <w:pPr>
      <w:pStyle w:val="bpuHeadSpon"/>
    </w:pPr>
    <w:r>
      <w:fldChar w:fldCharType="begin"/>
    </w:r>
    <w:r>
      <w:instrText xml:space="preserve"> PAGE  \* MERGEFORMAT </w:instrText>
    </w:r>
    <w:r>
      <w:fldChar w:fldCharType="separate"/>
    </w:r>
    <w:r w:rsidR="0062283A">
      <w:rPr>
        <w:noProof/>
      </w:rPr>
      <w:t>2</w:t>
    </w:r>
    <w:r>
      <w:fldChar w:fldCharType="end"/>
    </w:r>
  </w:p>
  <w:p w:rsidR="009463C5" w:rsidRDefault="009463C5" w:rsidP="009463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5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4E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34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58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949"/>
    <w:rsid w:val="004A6940"/>
    <w:rsid w:val="004A77A4"/>
    <w:rsid w:val="004C742C"/>
    <w:rsid w:val="004E1F3E"/>
    <w:rsid w:val="004F21BD"/>
    <w:rsid w:val="004F311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377"/>
    <w:rsid w:val="00621B94"/>
    <w:rsid w:val="0062283A"/>
    <w:rsid w:val="00626239"/>
    <w:rsid w:val="00635316"/>
    <w:rsid w:val="00635449"/>
    <w:rsid w:val="006378C5"/>
    <w:rsid w:val="00645E6A"/>
    <w:rsid w:val="0066129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93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CB5"/>
    <w:rsid w:val="008C79B3"/>
    <w:rsid w:val="008D77BD"/>
    <w:rsid w:val="008E454C"/>
    <w:rsid w:val="008F1E5A"/>
    <w:rsid w:val="00901BDA"/>
    <w:rsid w:val="009121D8"/>
    <w:rsid w:val="00916F7A"/>
    <w:rsid w:val="00917FE3"/>
    <w:rsid w:val="009318C7"/>
    <w:rsid w:val="00931C09"/>
    <w:rsid w:val="009348C2"/>
    <w:rsid w:val="009440D0"/>
    <w:rsid w:val="009463C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66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98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4E23CC-1BF0-40B4-8CD5-069AA3904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6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257</Words>
  <Characters>1434</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A2630</vt:lpstr>
    </vt:vector>
  </TitlesOfParts>
  <Manager>R229</Manager>
  <Company>NJ Office of Legislative Services</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A2630</dc:title>
  <dc:subject>Reintro A352 of 18-19</dc:subject>
  <dc:creator>Assemblywoman  MURPHY</dc:creator>
  <cp:keywords>A2630|2|CL |53|0|53|N|0|</cp:keywords>
  <dc:description>INTRODUCED FEBRUARY 13, 2020</dc:description>
  <cp:lastModifiedBy>Bell, Careema</cp:lastModifiedBy>
  <cp:revision>2</cp:revision>
  <cp:lastPrinted>2005-10-12T19:02:00Z</cp:lastPrinted>
  <dcterms:created xsi:type="dcterms:W3CDTF">2020-02-14T14:31:00Z</dcterms:created>
  <dcterms:modified xsi:type="dcterms:W3CDTF">2020-02-14T14:31:00Z</dcterms:modified>
  <cp:category>s.1: C.30:4D-7cc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