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4C53E7" w14:textId="77777777" w:rsidR="009154B2" w:rsidRDefault="00C63C5A" w:rsidP="00ED5E27">
      <w:pPr>
        <w:pStyle w:val="TopofPage1"/>
      </w:pPr>
      <w:bookmarkStart w:id="0" w:name="_GoBack"/>
      <w:bookmarkEnd w:id="0"/>
      <w:r>
        <w:t>ASSEMBLY</w:t>
      </w:r>
      <w:r w:rsidR="005C51A8">
        <w:t xml:space="preserve"> </w:t>
      </w:r>
      <w:r>
        <w:t>HOUSING</w:t>
      </w:r>
      <w:r w:rsidR="006A5D7B">
        <w:t xml:space="preserve"> COMMITTEE</w:t>
      </w:r>
    </w:p>
    <w:p w14:paraId="013BCA4B" w14:textId="77777777" w:rsidR="00C47AF5" w:rsidRPr="004721EF" w:rsidRDefault="00C47AF5" w:rsidP="00ED5E27">
      <w:pPr>
        <w:pStyle w:val="TopofPage1"/>
        <w:rPr>
          <w:sz w:val="24"/>
          <w:szCs w:val="24"/>
        </w:rPr>
      </w:pPr>
    </w:p>
    <w:p w14:paraId="6DCC5F02" w14:textId="77777777" w:rsidR="00292D7C" w:rsidRDefault="00C47AF5" w:rsidP="00292D7C">
      <w:pPr>
        <w:pStyle w:val="TopofPage1"/>
      </w:pPr>
      <w:r>
        <w:t>STATEMENT TO</w:t>
      </w:r>
      <w:r w:rsidR="000425D8">
        <w:t xml:space="preserve"> </w:t>
      </w:r>
    </w:p>
    <w:p w14:paraId="5465BFAB" w14:textId="77777777" w:rsidR="00292D7C" w:rsidRPr="005105E1" w:rsidRDefault="00292D7C" w:rsidP="00ED5E27">
      <w:pPr>
        <w:pStyle w:val="TopofPage1"/>
        <w:rPr>
          <w:sz w:val="24"/>
          <w:szCs w:val="24"/>
        </w:rPr>
      </w:pPr>
    </w:p>
    <w:p w14:paraId="5E76F6BC" w14:textId="77777777" w:rsidR="00AA5E23" w:rsidRDefault="00C63C5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2685</w:t>
      </w:r>
      <w:r w:rsidR="0063703D" w:rsidRPr="00ED5E27">
        <w:rPr>
          <w:b/>
          <w:sz w:val="36"/>
          <w:szCs w:val="36"/>
        </w:rPr>
        <w:t xml:space="preserve"> </w:t>
      </w:r>
    </w:p>
    <w:p w14:paraId="14E46E8E" w14:textId="77777777" w:rsidR="00D33775" w:rsidRPr="004721EF" w:rsidRDefault="00D33775" w:rsidP="0007575C">
      <w:pPr>
        <w:pStyle w:val="TopofPage1"/>
        <w:rPr>
          <w:sz w:val="24"/>
          <w:szCs w:val="24"/>
        </w:rPr>
      </w:pPr>
    </w:p>
    <w:p w14:paraId="1A71F26A"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206D8229" w14:textId="77777777" w:rsidR="00E941A7" w:rsidRDefault="00E941A7" w:rsidP="006A5D7B">
      <w:pPr>
        <w:tabs>
          <w:tab w:val="left" w:pos="900"/>
          <w:tab w:val="left" w:pos="4140"/>
          <w:tab w:val="left" w:pos="5670"/>
          <w:tab w:val="left" w:pos="5940"/>
        </w:tabs>
        <w:jc w:val="center"/>
        <w:rPr>
          <w:szCs w:val="24"/>
        </w:rPr>
      </w:pPr>
    </w:p>
    <w:p w14:paraId="24271478"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63C5A">
        <w:rPr>
          <w:caps/>
          <w:szCs w:val="24"/>
        </w:rPr>
        <w:t>FEBRUARY 24, 2021</w:t>
      </w:r>
    </w:p>
    <w:p w14:paraId="30A6B167" w14:textId="61608CB7" w:rsidR="00655CA3" w:rsidRDefault="00655CA3" w:rsidP="0083060A"/>
    <w:p w14:paraId="6A305DDB" w14:textId="7B9A3F1B" w:rsidR="008A40FB" w:rsidRDefault="00FD640E" w:rsidP="00FD640E">
      <w:r>
        <w:tab/>
      </w:r>
      <w:r w:rsidR="008A40FB" w:rsidRPr="00603616">
        <w:t>The Assembly H</w:t>
      </w:r>
      <w:r w:rsidR="008A40FB">
        <w:t>ousing</w:t>
      </w:r>
      <w:r w:rsidR="008A40FB" w:rsidRPr="00603616">
        <w:t xml:space="preserve"> Committee reports favorably Assembly Bill No.</w:t>
      </w:r>
      <w:r w:rsidR="008A40FB">
        <w:t xml:space="preserve"> 2685</w:t>
      </w:r>
      <w:r w:rsidR="008A40FB" w:rsidRPr="00603616">
        <w:t>.</w:t>
      </w:r>
    </w:p>
    <w:p w14:paraId="3910081F" w14:textId="413D227A" w:rsidR="004B2ABF" w:rsidRDefault="008A40FB" w:rsidP="009B4AB0">
      <w:r>
        <w:tab/>
      </w:r>
      <w:r w:rsidR="00FD640E">
        <w:t>This bill</w:t>
      </w:r>
      <w:r w:rsidR="00FD640E" w:rsidRPr="00066B25">
        <w:t xml:space="preserve"> require</w:t>
      </w:r>
      <w:r w:rsidR="00FD640E">
        <w:t>s</w:t>
      </w:r>
      <w:r w:rsidR="00785D1A">
        <w:t xml:space="preserve"> certain actions to be taken by </w:t>
      </w:r>
      <w:r w:rsidR="00785D1A" w:rsidRPr="00066B25">
        <w:t xml:space="preserve">real estate </w:t>
      </w:r>
      <w:r w:rsidR="00785D1A">
        <w:t>professionals during home sales</w:t>
      </w:r>
      <w:r w:rsidR="00D529B6">
        <w:t xml:space="preserve"> in order to protect new homeowners from unanticipated mold-related conditions on purchased properties</w:t>
      </w:r>
      <w:r w:rsidR="00785D1A">
        <w:t>.  Specifically,</w:t>
      </w:r>
      <w:r w:rsidR="00FD640E" w:rsidRPr="00066B25">
        <w:t xml:space="preserve"> if a property condition disclosure statement </w:t>
      </w:r>
      <w:r w:rsidR="00D529B6">
        <w:t xml:space="preserve">provided to the buyer during the sales process </w:t>
      </w:r>
      <w:r w:rsidR="00FD640E" w:rsidRPr="00066B25">
        <w:t>contains information indicating the seller’s awareness of water leakage, accumulation or dampness, the presence of mold or other similar natural substance, or repairs or other attempts to control any water or dampness problem on the real property,</w:t>
      </w:r>
      <w:r w:rsidR="00785D1A">
        <w:t xml:space="preserve"> then this bill would require</w:t>
      </w:r>
      <w:r w:rsidR="00FD640E" w:rsidRPr="00066B25">
        <w:t xml:space="preserve"> the real estate broker, broker-salesperson</w:t>
      </w:r>
      <w:r w:rsidR="00FD640E">
        <w:t>,</w:t>
      </w:r>
      <w:r w:rsidR="00FD640E" w:rsidRPr="00066B25">
        <w:t xml:space="preserve"> or salesperson </w:t>
      </w:r>
      <w:r w:rsidR="00FD640E">
        <w:t xml:space="preserve">to refer </w:t>
      </w:r>
      <w:r w:rsidR="00FD640E" w:rsidRPr="00066B25">
        <w:t xml:space="preserve">the </w:t>
      </w:r>
      <w:r w:rsidR="00785D1A">
        <w:t>home buyer</w:t>
      </w:r>
      <w:r w:rsidR="00FD640E">
        <w:t xml:space="preserve"> to the “Mold Guidelines for New Jersey Residents” pamphlet on the Department of Health website, or other pamphlet or guidelines deemed appropriate by the </w:t>
      </w:r>
      <w:r w:rsidR="00D529B6">
        <w:t>Directo</w:t>
      </w:r>
      <w:r w:rsidR="00FD640E">
        <w:t>r</w:t>
      </w:r>
      <w:r w:rsidR="00D529B6">
        <w:t xml:space="preserve"> of the Division of Consumer Affairs</w:t>
      </w:r>
      <w:r w:rsidR="00FD640E">
        <w:t xml:space="preserve">.  </w:t>
      </w:r>
      <w:r w:rsidR="00D529B6">
        <w:t>U</w:t>
      </w:r>
      <w:r w:rsidR="00FD640E">
        <w:t xml:space="preserve">nder the bill, </w:t>
      </w:r>
      <w:r w:rsidR="00FD640E" w:rsidRPr="00066B25">
        <w:t>the real estate broker, broker-salesperson</w:t>
      </w:r>
      <w:r w:rsidR="00FD640E">
        <w:t>,</w:t>
      </w:r>
      <w:r w:rsidR="00FD640E" w:rsidRPr="00066B25">
        <w:t xml:space="preserve"> or salesperson</w:t>
      </w:r>
      <w:r w:rsidR="00FD640E">
        <w:t xml:space="preserve"> is </w:t>
      </w:r>
      <w:r w:rsidR="00D529B6">
        <w:t xml:space="preserve">also </w:t>
      </w:r>
      <w:r w:rsidR="00FD640E">
        <w:t>required to provide the buyer with a physical copy of the pamphlet if requested by the buyer.</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B9B85C" w14:textId="77777777" w:rsidR="00C63C5A" w:rsidRDefault="00C63C5A">
      <w:r>
        <w:separator/>
      </w:r>
    </w:p>
  </w:endnote>
  <w:endnote w:type="continuationSeparator" w:id="0">
    <w:p w14:paraId="69552564" w14:textId="77777777" w:rsidR="00C63C5A" w:rsidRDefault="00C63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DA704B" w14:textId="77777777" w:rsidR="00C63C5A" w:rsidRDefault="00C63C5A">
      <w:r>
        <w:separator/>
      </w:r>
    </w:p>
  </w:footnote>
  <w:footnote w:type="continuationSeparator" w:id="0">
    <w:p w14:paraId="6F644B94" w14:textId="77777777" w:rsidR="00C63C5A" w:rsidRDefault="00C63C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7461F" w14:textId="4DB52179" w:rsidR="00662ED4" w:rsidRDefault="009B4AB0" w:rsidP="009B4AB0">
    <w:pPr>
      <w:pStyle w:val="HeaderPage2"/>
      <w:jc w:val="center"/>
    </w:pPr>
    <w:r>
      <w:fldChar w:fldCharType="begin"/>
    </w:r>
    <w:r>
      <w:instrText xml:space="preserve"> PAGE  \* MERGEFORMAT </w:instrText>
    </w:r>
    <w:r>
      <w:fldChar w:fldCharType="separate"/>
    </w:r>
    <w:r>
      <w:rPr>
        <w:noProof/>
      </w:rPr>
      <w:t>2</w:t>
    </w:r>
    <w:r>
      <w:fldChar w:fldCharType="end"/>
    </w:r>
  </w:p>
  <w:p w14:paraId="580A4408" w14:textId="77777777" w:rsidR="009B4AB0" w:rsidRDefault="009B4AB0" w:rsidP="009B4AB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C5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055B"/>
    <w:rsid w:val="00372AD8"/>
    <w:rsid w:val="003743ED"/>
    <w:rsid w:val="003779C2"/>
    <w:rsid w:val="00380D7C"/>
    <w:rsid w:val="0038423A"/>
    <w:rsid w:val="00385E25"/>
    <w:rsid w:val="00396537"/>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454E"/>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5D1A"/>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40FB"/>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359F"/>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4AB0"/>
    <w:rsid w:val="009B5DEA"/>
    <w:rsid w:val="009B724F"/>
    <w:rsid w:val="009C078B"/>
    <w:rsid w:val="009C300A"/>
    <w:rsid w:val="009C4238"/>
    <w:rsid w:val="009C79F8"/>
    <w:rsid w:val="009D3059"/>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1C87"/>
    <w:rsid w:val="00BB46C4"/>
    <w:rsid w:val="00BB5300"/>
    <w:rsid w:val="00BC6B1B"/>
    <w:rsid w:val="00BD1666"/>
    <w:rsid w:val="00BD2630"/>
    <w:rsid w:val="00BD5182"/>
    <w:rsid w:val="00BD76CA"/>
    <w:rsid w:val="00BE23B4"/>
    <w:rsid w:val="00C032CB"/>
    <w:rsid w:val="00C13E25"/>
    <w:rsid w:val="00C1468C"/>
    <w:rsid w:val="00C20FDB"/>
    <w:rsid w:val="00C228D1"/>
    <w:rsid w:val="00C23217"/>
    <w:rsid w:val="00C34FAB"/>
    <w:rsid w:val="00C37037"/>
    <w:rsid w:val="00C42B48"/>
    <w:rsid w:val="00C44424"/>
    <w:rsid w:val="00C47AF5"/>
    <w:rsid w:val="00C53CFF"/>
    <w:rsid w:val="00C55D17"/>
    <w:rsid w:val="00C6255C"/>
    <w:rsid w:val="00C63C5A"/>
    <w:rsid w:val="00C65801"/>
    <w:rsid w:val="00C73063"/>
    <w:rsid w:val="00C863A3"/>
    <w:rsid w:val="00C87FC7"/>
    <w:rsid w:val="00C94EFB"/>
    <w:rsid w:val="00C9642B"/>
    <w:rsid w:val="00C96D54"/>
    <w:rsid w:val="00C975EB"/>
    <w:rsid w:val="00CA2896"/>
    <w:rsid w:val="00CA42E8"/>
    <w:rsid w:val="00CA558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7B51"/>
    <w:rsid w:val="00D529B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640E"/>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4:docId w14:val="6016DDF2"/>
  <w15:docId w15:val="{98AE64E7-9BC2-4CD4-B355-47DEB1107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D47B51"/>
    <w:rPr>
      <w:sz w:val="16"/>
      <w:szCs w:val="16"/>
    </w:rPr>
  </w:style>
  <w:style w:type="paragraph" w:styleId="CommentText">
    <w:name w:val="annotation text"/>
    <w:basedOn w:val="Normal"/>
    <w:link w:val="CommentTextChar"/>
    <w:semiHidden/>
    <w:unhideWhenUsed/>
    <w:rsid w:val="00D47B51"/>
    <w:pPr>
      <w:spacing w:line="240" w:lineRule="auto"/>
    </w:pPr>
    <w:rPr>
      <w:sz w:val="20"/>
    </w:rPr>
  </w:style>
  <w:style w:type="character" w:customStyle="1" w:styleId="CommentTextChar">
    <w:name w:val="Comment Text Char"/>
    <w:basedOn w:val="DefaultParagraphFont"/>
    <w:link w:val="CommentText"/>
    <w:semiHidden/>
    <w:rsid w:val="00D47B51"/>
  </w:style>
  <w:style w:type="paragraph" w:styleId="CommentSubject">
    <w:name w:val="annotation subject"/>
    <w:basedOn w:val="CommentText"/>
    <w:next w:val="CommentText"/>
    <w:link w:val="CommentSubjectChar"/>
    <w:semiHidden/>
    <w:unhideWhenUsed/>
    <w:rsid w:val="00D47B51"/>
    <w:rPr>
      <w:b/>
      <w:bCs/>
    </w:rPr>
  </w:style>
  <w:style w:type="character" w:customStyle="1" w:styleId="CommentSubjectChar">
    <w:name w:val="Comment Subject Char"/>
    <w:basedOn w:val="CommentTextChar"/>
    <w:link w:val="CommentSubject"/>
    <w:semiHidden/>
    <w:rsid w:val="00D47B51"/>
    <w:rPr>
      <w:b/>
      <w:bCs/>
    </w:rPr>
  </w:style>
  <w:style w:type="paragraph" w:styleId="BalloonText">
    <w:name w:val="Balloon Text"/>
    <w:basedOn w:val="Normal"/>
    <w:link w:val="BalloonTextChar"/>
    <w:semiHidden/>
    <w:unhideWhenUsed/>
    <w:rsid w:val="00D47B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7B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183</Words>
  <Characters>1034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A2685 AHO Statement 2-24-21</vt:lpstr>
    </vt:vector>
  </TitlesOfParts>
  <Manager>R230</Manager>
  <Company>NJ OLS DMU</Company>
  <LinksUpToDate>false</LinksUpToDate>
  <CharactersWithSpaces>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A2685 AHO Statement 2/24/21</dc:title>
  <dc:subject/>
  <dc:creator>Assembly AHO</dc:creator>
  <cp:keywords>A2685|1|LG |264|0|0|!||</cp:keywords>
  <dc:description/>
  <cp:lastModifiedBy>Bektas, Brenda</cp:lastModifiedBy>
  <cp:revision>2</cp:revision>
  <cp:lastPrinted>1999-09-30T17:29:00Z</cp:lastPrinted>
  <dcterms:created xsi:type="dcterms:W3CDTF">2021-02-25T19:16:00Z</dcterms:created>
  <dcterms:modified xsi:type="dcterms:W3CDTF">2021-02-25T19:16:00Z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