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977" w:rsidRDefault="00FE1977" w:rsidP="00FE1977">
      <w:pPr>
        <w:pStyle w:val="bpuBill"/>
      </w:pPr>
      <w:bookmarkStart w:id="0" w:name="bpuFrontPg"/>
      <w:bookmarkEnd w:id="0"/>
      <w:r>
        <w:t xml:space="preserve">ASSEMBLY, No. 2739 </w:t>
      </w:r>
    </w:p>
    <w:p w:rsidR="00FE1977" w:rsidRPr="009D38FF" w:rsidRDefault="00FE1977" w:rsidP="00FE19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411175" r:id="rId8"/>
        </w:object>
      </w:r>
    </w:p>
    <w:p w:rsidR="00FE1977" w:rsidRDefault="00FE1977" w:rsidP="00FE1977">
      <w:pPr>
        <w:pStyle w:val="bpuState"/>
      </w:pPr>
      <w:r>
        <w:t>STATE OF NEW JERSEY</w:t>
      </w:r>
    </w:p>
    <w:p w:rsidR="00FE1977" w:rsidRDefault="00FE1977" w:rsidP="00FE1977">
      <w:pPr>
        <w:pStyle w:val="bpuLegislature"/>
      </w:pPr>
      <w:r>
        <w:t>219th LEGISLATURE</w:t>
      </w:r>
    </w:p>
    <w:p w:rsidR="00FE1977" w:rsidRDefault="00FE1977" w:rsidP="00FE1977">
      <w:pPr>
        <w:pStyle w:val="bpuWpGraphic"/>
      </w:pPr>
      <w:r>
        <w:object w:dxaOrig="8985" w:dyaOrig="255">
          <v:shape id="_x0000_i1026" type="#_x0000_t75" style="width:6in;height:12pt" o:ole="">
            <v:imagedata r:id="rId7" o:title=""/>
          </v:shape>
          <o:OLEObject Type="Embed" ProgID="WPWin6.1" ShapeID="_x0000_i1026" DrawAspect="Content" ObjectID="_1644411176" r:id="rId9"/>
        </w:object>
      </w:r>
      <w:r>
        <w:t xml:space="preserve">  </w:t>
      </w:r>
    </w:p>
    <w:p w:rsidR="00FE1977" w:rsidRDefault="00FE1977" w:rsidP="00FE1977">
      <w:pPr>
        <w:pStyle w:val="bpuIntro"/>
      </w:pPr>
      <w:r>
        <w:t>INTRODUCED FEBRUARY 13, 2020</w:t>
      </w:r>
    </w:p>
    <w:p w:rsidR="00FE1977" w:rsidRDefault="00FE1977" w:rsidP="00FE1977">
      <w:pPr>
        <w:pStyle w:val="bpuIntro"/>
      </w:pPr>
    </w:p>
    <w:p w:rsidR="00FE1977" w:rsidRDefault="00FE1977" w:rsidP="00FE1977">
      <w:pPr>
        <w:pStyle w:val="bpuIntro"/>
        <w:sectPr w:rsidR="00FE1977" w:rsidSect="00A43C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E1977" w:rsidRDefault="00FE1977" w:rsidP="00FE1977">
      <w:pPr>
        <w:pStyle w:val="bpuIntro"/>
      </w:pPr>
    </w:p>
    <w:p w:rsidR="00FE1977" w:rsidRDefault="00FE1977" w:rsidP="00FE1977">
      <w:pPr>
        <w:pStyle w:val="bpuSponsor"/>
      </w:pPr>
      <w:r>
        <w:t>Sponsored by:</w:t>
      </w:r>
    </w:p>
    <w:p w:rsidR="00FE1977" w:rsidRDefault="00FE1977" w:rsidP="00FE1977">
      <w:pPr>
        <w:pStyle w:val="bpuSponsor"/>
      </w:pPr>
      <w:r>
        <w:t>Assemblywoman  NANCY F. MUNOZ</w:t>
      </w:r>
    </w:p>
    <w:p w:rsidR="00FE1977" w:rsidRDefault="00FE1977" w:rsidP="00FE1977">
      <w:pPr>
        <w:pStyle w:val="bpuSponsor"/>
      </w:pPr>
      <w:r>
        <w:t>District 21 (Morris, Somerset and Union)</w:t>
      </w:r>
    </w:p>
    <w:p w:rsidR="00FE1977" w:rsidRDefault="00A43CF1" w:rsidP="00A43CF1">
      <w:pPr>
        <w:pStyle w:val="bpuSponsor"/>
      </w:pPr>
      <w:r>
        <w:t>Assemblywoman  VALERIE VAINIERI HUTTLE</w:t>
      </w:r>
    </w:p>
    <w:p w:rsidR="00A43CF1" w:rsidRDefault="00A43CF1" w:rsidP="00A43CF1">
      <w:pPr>
        <w:pStyle w:val="bpuSponsor"/>
      </w:pPr>
      <w:r>
        <w:t>District 37 (Bergen)</w:t>
      </w:r>
    </w:p>
    <w:p w:rsidR="00A43CF1" w:rsidRPr="00A43CF1" w:rsidRDefault="00A43CF1" w:rsidP="00A43CF1">
      <w:pPr>
        <w:pStyle w:val="bpuSponsor"/>
      </w:pPr>
    </w:p>
    <w:p w:rsidR="00FE1977" w:rsidRDefault="00FE1977" w:rsidP="00FE1977">
      <w:pPr>
        <w:pStyle w:val="bpuSponsor"/>
      </w:pPr>
    </w:p>
    <w:p w:rsidR="00FE1977" w:rsidRDefault="00FE1977" w:rsidP="00FE1977">
      <w:pPr>
        <w:pStyle w:val="bpuSponsor"/>
      </w:pPr>
    </w:p>
    <w:p w:rsidR="00FE1977" w:rsidRDefault="00FE1977" w:rsidP="00FE1977">
      <w:pPr>
        <w:pStyle w:val="bpuSponsor"/>
      </w:pPr>
    </w:p>
    <w:p w:rsidR="00FE1977" w:rsidRDefault="00FE1977" w:rsidP="00FE1977">
      <w:pPr>
        <w:pStyle w:val="bpuSponsor"/>
      </w:pPr>
      <w:r>
        <w:t>SYNOPSIS</w:t>
      </w:r>
    </w:p>
    <w:p w:rsidR="00FE1977" w:rsidRDefault="00FE1977" w:rsidP="00FE1977">
      <w:pPr>
        <w:pStyle w:val="bpuNormText"/>
      </w:pPr>
      <w:r>
        <w:tab/>
        <w:t>Requires law enforcement agencies, correctional facilities, and State Parole Boar</w:t>
      </w:r>
      <w:r w:rsidR="00303B25">
        <w:t xml:space="preserve">d to adopt maternity policies. </w:t>
      </w:r>
    </w:p>
    <w:p w:rsidR="00FE1977" w:rsidRDefault="00FE1977" w:rsidP="00FE1977">
      <w:pPr>
        <w:pStyle w:val="bpuNormText"/>
      </w:pPr>
    </w:p>
    <w:p w:rsidR="00FE1977" w:rsidRDefault="00FE1977" w:rsidP="00FE1977">
      <w:pPr>
        <w:pStyle w:val="bpuSponsor"/>
      </w:pPr>
      <w:r>
        <w:t xml:space="preserve">CURRENT VERSION OF TEXT </w:t>
      </w:r>
    </w:p>
    <w:p w:rsidR="00FE1977" w:rsidRDefault="00FE1977" w:rsidP="00FE1977">
      <w:pPr>
        <w:pStyle w:val="bpuNormText"/>
      </w:pPr>
      <w:r>
        <w:tab/>
        <w:t>As introduced.</w:t>
      </w:r>
    </w:p>
    <w:p w:rsidR="00FE1977" w:rsidRDefault="00FE1977" w:rsidP="00FE19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E1977" w:rsidRDefault="00FE1977" w:rsidP="008916EC">
      <w:pPr>
        <w:pStyle w:val="FronterPage"/>
        <w:tabs>
          <w:tab w:val="clear" w:pos="720"/>
          <w:tab w:val="clear" w:pos="1440"/>
          <w:tab w:val="clear" w:pos="2160"/>
          <w:tab w:val="clear" w:pos="2880"/>
          <w:tab w:val="clear" w:pos="3600"/>
          <w:tab w:val="clear" w:pos="4320"/>
          <w:tab w:val="clear" w:pos="5040"/>
        </w:tabs>
        <w:sectPr w:rsidR="00FE1977" w:rsidSect="00FE1977">
          <w:type w:val="continuous"/>
          <w:pgSz w:w="12240" w:h="20160" w:code="5"/>
          <w:pgMar w:top="1440" w:right="2275" w:bottom="1440" w:left="2275" w:header="72" w:footer="720" w:gutter="0"/>
          <w:pgNumType w:start="1"/>
          <w:cols w:space="720"/>
          <w:docGrid w:linePitch="360"/>
        </w:sectPr>
      </w:pPr>
    </w:p>
    <w:p w:rsidR="00CA344F" w:rsidRPr="005D55B8" w:rsidRDefault="00CA344F" w:rsidP="00CA344F">
      <w:pPr>
        <w:pStyle w:val="HangingAnAct"/>
        <w:rPr>
          <w:rStyle w:val="HangingAnActChar"/>
        </w:rPr>
      </w:pPr>
      <w:r w:rsidRPr="00CA344F">
        <w:rPr>
          <w:rStyle w:val="BillHead"/>
        </w:rPr>
        <w:lastRenderedPageBreak/>
        <w:t>An Act</w:t>
      </w:r>
      <w:r w:rsidRPr="005D55B8">
        <w:rPr>
          <w:rStyle w:val="HangingAnActChar"/>
        </w:rPr>
        <w:t xml:space="preserve"> concerning maternity policies and supplementing Titles 27 and 30 of the Revised Statutes and Title 40A of the New Jersey Statutes.</w:t>
      </w:r>
    </w:p>
    <w:p w:rsidR="00CA344F" w:rsidRPr="005D55B8" w:rsidRDefault="00CA344F" w:rsidP="00CA344F"/>
    <w:p w:rsidR="00CA344F" w:rsidRPr="005D55B8" w:rsidRDefault="00CA344F" w:rsidP="00CA344F">
      <w:r w:rsidRPr="005D55B8">
        <w:tab/>
      </w:r>
      <w:r w:rsidRPr="005D55B8">
        <w:rPr>
          <w:rStyle w:val="BillHeading2"/>
        </w:rPr>
        <w:t xml:space="preserve">Be It Enacted </w:t>
      </w:r>
      <w:r w:rsidRPr="005D55B8">
        <w:rPr>
          <w:rStyle w:val="BillLanguage"/>
        </w:rPr>
        <w:t xml:space="preserve">by the Senate and General Assembly of the State of </w:t>
      </w:r>
      <w:smartTag w:uri="urn:schemas-microsoft-com:office:smarttags" w:element="State">
        <w:smartTag w:uri="urn:schemas-microsoft-com:office:smarttags" w:element="place">
          <w:r w:rsidRPr="005D55B8">
            <w:rPr>
              <w:rStyle w:val="BillLanguage"/>
            </w:rPr>
            <w:t>New Jersey</w:t>
          </w:r>
        </w:smartTag>
      </w:smartTag>
      <w:r w:rsidRPr="005D55B8">
        <w:rPr>
          <w:rStyle w:val="BillLanguage"/>
        </w:rPr>
        <w:t>:</w:t>
      </w:r>
    </w:p>
    <w:p w:rsidR="00CA344F" w:rsidRPr="005D55B8" w:rsidRDefault="00CA344F" w:rsidP="00CA344F"/>
    <w:p w:rsidR="00CA344F" w:rsidRPr="005D55B8" w:rsidRDefault="00CA344F" w:rsidP="00CA344F">
      <w:r>
        <w:tab/>
        <w:t>1.</w:t>
      </w:r>
      <w:r>
        <w:tab/>
      </w:r>
      <w:r w:rsidRPr="005D55B8">
        <w:t>a.  Every State, county, county park, and muni</w:t>
      </w:r>
      <w:r>
        <w:t xml:space="preserve">cipal police department or </w:t>
      </w:r>
      <w:r w:rsidRPr="00D20AB9">
        <w:t>law enforcement agency</w:t>
      </w:r>
      <w:r w:rsidRPr="005D55B8">
        <w:t>, and educational institution that appoints police officers pursuant to P.L.1970, c.211 (C.18A:6-4.2 et seq.), and every county sheriff’s office and county correctional facility  shall adopt a maternity policy applicable to law enforcement officers who present proof of pregnancy.</w:t>
      </w:r>
    </w:p>
    <w:p w:rsidR="00CA344F" w:rsidRPr="005D55B8" w:rsidRDefault="00CA344F" w:rsidP="00CA344F">
      <w:r w:rsidRPr="005D55B8">
        <w:tab/>
        <w:t>b.</w:t>
      </w:r>
      <w:r>
        <w:tab/>
      </w:r>
      <w:r w:rsidRPr="005D55B8">
        <w:t>For the purposes of this section, “law enforcement officer” means a person whose public duties include the power to act as an officer for the detection</w:t>
      </w:r>
      <w:r w:rsidRPr="00D20AB9">
        <w:t>, investigation</w:t>
      </w:r>
      <w:r>
        <w:t xml:space="preserve">, </w:t>
      </w:r>
      <w:r w:rsidRPr="005D55B8">
        <w:t>apprehension, arrest, and conviction of or detention of offenders against the laws of this State.</w:t>
      </w:r>
    </w:p>
    <w:p w:rsidR="00CA344F" w:rsidRPr="005D55B8" w:rsidRDefault="00CA344F" w:rsidP="00CA344F"/>
    <w:p w:rsidR="00CA344F" w:rsidRPr="005D55B8" w:rsidRDefault="00CA344F" w:rsidP="00CA344F">
      <w:r>
        <w:tab/>
        <w:t>2.</w:t>
      </w:r>
      <w:r>
        <w:tab/>
      </w:r>
      <w:r w:rsidRPr="005D55B8">
        <w:t xml:space="preserve">The </w:t>
      </w:r>
      <w:smartTag w:uri="urn:schemas-microsoft-com:office:smarttags" w:element="State">
        <w:smartTag w:uri="urn:schemas-microsoft-com:office:smarttags" w:element="place">
          <w:r w:rsidRPr="005D55B8">
            <w:t>New Jersey</w:t>
          </w:r>
        </w:smartTag>
      </w:smartTag>
      <w:r w:rsidRPr="005D55B8">
        <w:t xml:space="preserve"> Transit Police Department shall adopt a maternity policy that complies with the provisions of section 5 of P.L.    c.    (C.        ) (pending before the Legislature as this bill) and is applicable to police officers who present proof of pregnancy.</w:t>
      </w:r>
    </w:p>
    <w:p w:rsidR="00CA344F" w:rsidRPr="005D55B8" w:rsidRDefault="00CA344F" w:rsidP="00CA344F"/>
    <w:p w:rsidR="00CA344F" w:rsidRPr="005D55B8" w:rsidRDefault="00CA344F" w:rsidP="00CA344F">
      <w:r w:rsidRPr="005D55B8">
        <w:tab/>
        <w:t>3</w:t>
      </w:r>
      <w:r>
        <w:t>.</w:t>
      </w:r>
      <w:r>
        <w:tab/>
      </w:r>
      <w:r w:rsidRPr="005D55B8">
        <w:t>Every State correctional facility and juvenile facility operated by the Juvenile Justice Commission that employs adult or juvenile corrections officers or juvenile detention officers shall adopt a maternity policy applicable to officers who present proof of pregnancy. Any maternity policy adopted shall comply with the provisions of section 5 of P.L.    c.    (C.        ) (pending before the Legislature as this bill).</w:t>
      </w:r>
    </w:p>
    <w:p w:rsidR="00CA344F" w:rsidRPr="005D55B8" w:rsidRDefault="00CA344F" w:rsidP="00CA344F"/>
    <w:p w:rsidR="00CA344F" w:rsidRPr="005D55B8" w:rsidRDefault="00CA344F" w:rsidP="00CA344F">
      <w:r w:rsidRPr="005D55B8">
        <w:tab/>
        <w:t>4</w:t>
      </w:r>
      <w:r>
        <w:t>.</w:t>
      </w:r>
      <w:r>
        <w:tab/>
      </w:r>
      <w:r w:rsidRPr="005D55B8">
        <w:t>The State Parole Board shall adopt a maternity policy that complies with the provisions of section 5 of P.L.    c.    (C.        ) (pending before the Legislature as this bill)</w:t>
      </w:r>
      <w:r>
        <w:t xml:space="preserve"> and is </w:t>
      </w:r>
      <w:r w:rsidRPr="005D55B8">
        <w:t>applicable to parole officers who present proof of pregnancy.</w:t>
      </w:r>
    </w:p>
    <w:p w:rsidR="00CA344F" w:rsidRPr="005D55B8" w:rsidRDefault="00CA344F" w:rsidP="00CA344F"/>
    <w:p w:rsidR="00CA344F" w:rsidRPr="005D55B8" w:rsidRDefault="00CA344F" w:rsidP="00CA344F">
      <w:r w:rsidRPr="005D55B8">
        <w:tab/>
        <w:t>5</w:t>
      </w:r>
      <w:r>
        <w:t>.</w:t>
      </w:r>
      <w:r>
        <w:tab/>
      </w:r>
      <w:r w:rsidRPr="005D55B8">
        <w:t>A maternity policy adopted pursuant to sections 1 through 4 of P.L.    c.    (C.        ) (pending before the Legislature as this bill) shall comply with applicable State and federal statutes, rules, and regulations and shall include</w:t>
      </w:r>
      <w:r w:rsidRPr="00D20AB9">
        <w:t>, at minimum,</w:t>
      </w:r>
      <w:r w:rsidRPr="005D55B8">
        <w:t xml:space="preserve"> the following:</w:t>
      </w:r>
    </w:p>
    <w:p w:rsidR="00CA344F" w:rsidRPr="005D55B8" w:rsidRDefault="00CA344F" w:rsidP="00CA344F">
      <w:r w:rsidRPr="005D55B8">
        <w:tab/>
        <w:t>a.</w:t>
      </w:r>
      <w:r>
        <w:tab/>
      </w:r>
      <w:r w:rsidRPr="005D55B8">
        <w:t>Protection from discrimination due to pregnancy, childbirth, or any related medical conditions.</w:t>
      </w:r>
    </w:p>
    <w:p w:rsidR="00CA344F" w:rsidRPr="005D55B8" w:rsidRDefault="00CA344F" w:rsidP="00CA344F">
      <w:r>
        <w:tab/>
        <w:t>b.</w:t>
      </w:r>
      <w:r>
        <w:tab/>
      </w:r>
      <w:r w:rsidRPr="005D55B8">
        <w:t>Procedures to ensure pregnant law enforcement officers, parole officers</w:t>
      </w:r>
      <w:r>
        <w:t>,</w:t>
      </w:r>
      <w:r w:rsidRPr="005D55B8">
        <w:t xml:space="preserve"> and corrections officers receive treatment equal to other temporarily disabled officers.</w:t>
      </w:r>
    </w:p>
    <w:p w:rsidR="00CA344F" w:rsidRPr="005D55B8" w:rsidRDefault="00CA344F" w:rsidP="00CA344F">
      <w:r w:rsidRPr="005D55B8">
        <w:tab/>
        <w:t>c</w:t>
      </w:r>
      <w:r>
        <w:t>.</w:t>
      </w:r>
      <w:r>
        <w:tab/>
      </w:r>
      <w:r w:rsidRPr="005D55B8">
        <w:t xml:space="preserve">Procedures to modify full-duty assignments and to provide temporary, light-duty assignments, if and when medically indicated, </w:t>
      </w:r>
      <w:r w:rsidRPr="005D55B8">
        <w:lastRenderedPageBreak/>
        <w:t>consistent with the operational requirements of the employer, and</w:t>
      </w:r>
      <w:r>
        <w:t xml:space="preserve"> </w:t>
      </w:r>
      <w:r w:rsidRPr="005D55B8">
        <w:t xml:space="preserve">that take into consideration any specific restrictions identified by a pregnant officer’s physician.  </w:t>
      </w:r>
    </w:p>
    <w:p w:rsidR="00CA344F" w:rsidRPr="005D55B8" w:rsidRDefault="00CA344F" w:rsidP="00CA344F">
      <w:r>
        <w:tab/>
        <w:t>d.</w:t>
      </w:r>
      <w:r>
        <w:tab/>
      </w:r>
      <w:r w:rsidRPr="005D55B8">
        <w:t>Exemption from any mandatory firearms qualification requirements during the pregnancy and until the officer is certified for full-duty status.</w:t>
      </w:r>
      <w:bookmarkStart w:id="1" w:name="_GoBack"/>
      <w:bookmarkEnd w:id="1"/>
    </w:p>
    <w:p w:rsidR="00CA344F" w:rsidRPr="005D55B8" w:rsidRDefault="00CA344F" w:rsidP="00CA344F">
      <w:r>
        <w:tab/>
        <w:t>e.</w:t>
      </w:r>
      <w:r>
        <w:tab/>
      </w:r>
      <w:r w:rsidRPr="005D55B8">
        <w:t>Procedures to provide for any uniform and equipment modifications, as necessary and feasible.</w:t>
      </w:r>
    </w:p>
    <w:p w:rsidR="00CA344F" w:rsidRPr="005D55B8" w:rsidRDefault="00CA344F" w:rsidP="00CA344F"/>
    <w:p w:rsidR="00CA344F" w:rsidRPr="005D55B8" w:rsidRDefault="00CA344F" w:rsidP="00CA344F">
      <w:r w:rsidRPr="005D55B8">
        <w:tab/>
        <w:t>6.</w:t>
      </w:r>
      <w:r>
        <w:tab/>
      </w:r>
      <w:r w:rsidRPr="005D55B8">
        <w:t>This act shall take effect on first day of the seventh month next following enactment.</w:t>
      </w:r>
    </w:p>
    <w:p w:rsidR="00CA344F" w:rsidRPr="005D55B8" w:rsidRDefault="00CA344F" w:rsidP="00CA344F"/>
    <w:p w:rsidR="00CA344F" w:rsidRPr="005D55B8" w:rsidRDefault="00CA344F" w:rsidP="00CA344F"/>
    <w:p w:rsidR="00CA344F" w:rsidRPr="005D55B8" w:rsidRDefault="00CA344F" w:rsidP="00CA344F">
      <w:pPr>
        <w:jc w:val="center"/>
      </w:pPr>
      <w:r w:rsidRPr="005D55B8">
        <w:t>STATEMENT</w:t>
      </w:r>
    </w:p>
    <w:p w:rsidR="00CA344F" w:rsidRPr="005D55B8" w:rsidRDefault="00CA344F" w:rsidP="00CA344F"/>
    <w:p w:rsidR="00CA344F" w:rsidRPr="005D55B8" w:rsidRDefault="00CA344F" w:rsidP="00CA344F">
      <w:r w:rsidRPr="005D55B8">
        <w:tab/>
        <w:t xml:space="preserve">This bill requires State, county, county park, and municipal police departments or </w:t>
      </w:r>
      <w:r w:rsidRPr="00D20AB9">
        <w:t>law enforcement agencies</w:t>
      </w:r>
      <w:r w:rsidRPr="005D55B8">
        <w:t xml:space="preserve">, the New Jersey Transit police department, educational institutions that appoint police officers, county sheriff’s offices, </w:t>
      </w:r>
      <w:r w:rsidRPr="00D20AB9">
        <w:t>investigators</w:t>
      </w:r>
      <w:r>
        <w:t xml:space="preserve">, </w:t>
      </w:r>
      <w:r w:rsidRPr="005D55B8">
        <w:t>State and county correctional facilities, and the State Parole Board to adopt maternity policies applicable to uniformed members of the department, force or agency who present proof of pregnancy.</w:t>
      </w:r>
    </w:p>
    <w:p w:rsidR="00CA344F" w:rsidRPr="005D55B8" w:rsidRDefault="00CA344F" w:rsidP="00CA344F">
      <w:r w:rsidRPr="005D55B8">
        <w:tab/>
        <w:t>A maternity policy adopted pursuant to the bill’s provisions is required to comply with applicable State and federal statutes, rules, and regulations.  Additionally, the bill requires any maternity policy adopted pursuant to its provisions to include the following:</w:t>
      </w:r>
    </w:p>
    <w:p w:rsidR="00CA344F" w:rsidRPr="005D55B8" w:rsidRDefault="00CA344F" w:rsidP="00CA344F">
      <w:pPr>
        <w:numPr>
          <w:ilvl w:val="0"/>
          <w:numId w:val="2"/>
        </w:numPr>
      </w:pPr>
      <w:r w:rsidRPr="005D55B8">
        <w:t>protection from discrimination due to pregnancy, childbirth, or any related medical conditions;</w:t>
      </w:r>
    </w:p>
    <w:p w:rsidR="00CA344F" w:rsidRPr="005D55B8" w:rsidRDefault="00CA344F" w:rsidP="00CA344F">
      <w:pPr>
        <w:numPr>
          <w:ilvl w:val="0"/>
          <w:numId w:val="2"/>
        </w:numPr>
      </w:pPr>
      <w:r w:rsidRPr="005D55B8">
        <w:t>procedures to ensure pregnant law enforcement officers</w:t>
      </w:r>
      <w:r>
        <w:t>, parole officers,</w:t>
      </w:r>
      <w:r w:rsidRPr="005D55B8">
        <w:t xml:space="preserve"> and corrections officers receive treatment equal to other temporarily disabled law enforcement officers and corrections officers;</w:t>
      </w:r>
    </w:p>
    <w:p w:rsidR="00CA344F" w:rsidRPr="005D55B8" w:rsidRDefault="00CA344F" w:rsidP="00CA344F">
      <w:pPr>
        <w:numPr>
          <w:ilvl w:val="0"/>
          <w:numId w:val="2"/>
        </w:numPr>
      </w:pPr>
      <w:r w:rsidRPr="005D55B8">
        <w:t xml:space="preserve">procedures to modify full-duty assignments and to provide temporary, light-duty assignments, if and when medically indicated, consistent with the operational requirements of the employer, and that take into consideration any specific restrictions identified by a pregnant law enforcement or corrections officer’s physician;  </w:t>
      </w:r>
    </w:p>
    <w:p w:rsidR="00CA344F" w:rsidRPr="005D55B8" w:rsidRDefault="00CA344F" w:rsidP="00CA344F">
      <w:pPr>
        <w:numPr>
          <w:ilvl w:val="0"/>
          <w:numId w:val="2"/>
        </w:numPr>
      </w:pPr>
      <w:r w:rsidRPr="005D55B8">
        <w:t>exemption from mandatory firearms qualification requirements during the pregnancy and until the law enforcement officer is certified for full-duty status;</w:t>
      </w:r>
      <w:r>
        <w:t xml:space="preserve"> and</w:t>
      </w:r>
    </w:p>
    <w:p w:rsidR="00CA344F" w:rsidRDefault="00CA344F" w:rsidP="00CA344F">
      <w:pPr>
        <w:numPr>
          <w:ilvl w:val="0"/>
          <w:numId w:val="1"/>
        </w:numPr>
      </w:pPr>
      <w:r w:rsidRPr="005D55B8">
        <w:t>procedures to provide for any uniform and equipment modifications, as necessary and feasible.</w:t>
      </w:r>
    </w:p>
    <w:sectPr w:rsidR="00CA344F" w:rsidSect="00FE19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D3B" w:rsidRDefault="003B6D3B">
      <w:r>
        <w:separator/>
      </w:r>
    </w:p>
  </w:endnote>
  <w:endnote w:type="continuationSeparator" w:id="0">
    <w:p w:rsidR="003B6D3B" w:rsidRDefault="003B6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F1" w:rsidRDefault="00A43CF1" w:rsidP="00A43CF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D3B" w:rsidRDefault="003B6D3B">
      <w:r>
        <w:separator/>
      </w:r>
    </w:p>
  </w:footnote>
  <w:footnote w:type="continuationSeparator" w:id="0">
    <w:p w:rsidR="003B6D3B" w:rsidRDefault="003B6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0A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1977" w:rsidRDefault="00FE1977" w:rsidP="00FE1977">
    <w:pPr>
      <w:pStyle w:val="bpuHeadSpon"/>
    </w:pPr>
    <w:r w:rsidRPr="00FE1977">
      <w:rPr>
        <w:rStyle w:val="bpuHeadSponChar"/>
      </w:rPr>
      <w:t>A2739</w:t>
    </w:r>
    <w:r>
      <w:t xml:space="preserve"> N.MUNOZ</w:t>
    </w:r>
    <w:r w:rsidR="00A43CF1">
      <w:t xml:space="preserve">, </w:t>
    </w:r>
    <w:r w:rsidR="00A43CF1">
      <w:t>DANCER</w:t>
    </w:r>
  </w:p>
  <w:p w:rsidR="00FE1977" w:rsidRDefault="00FE1977" w:rsidP="00FE1977">
    <w:pPr>
      <w:pStyle w:val="bpuHeadSpon"/>
    </w:pPr>
    <w:r>
      <w:fldChar w:fldCharType="begin"/>
    </w:r>
    <w:r>
      <w:instrText xml:space="preserve"> PAGE  \* MERGEFORMAT </w:instrText>
    </w:r>
    <w:r>
      <w:fldChar w:fldCharType="separate"/>
    </w:r>
    <w:r w:rsidR="009D0A09">
      <w:rPr>
        <w:noProof/>
      </w:rPr>
      <w:t>3</w:t>
    </w:r>
    <w:r>
      <w:fldChar w:fldCharType="end"/>
    </w:r>
  </w:p>
  <w:p w:rsidR="00FE1977" w:rsidRDefault="00FE1977" w:rsidP="00FE19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1977" w:rsidRDefault="00FE1977" w:rsidP="00FE1977">
    <w:pPr>
      <w:pStyle w:val="bpuHeadSpon"/>
    </w:pPr>
    <w:r w:rsidRPr="00FE1977">
      <w:rPr>
        <w:rStyle w:val="bpuHeadSponChar"/>
      </w:rPr>
      <w:t>A2739</w:t>
    </w:r>
    <w:r>
      <w:t xml:space="preserve"> N.MUNOZ</w:t>
    </w:r>
    <w:r w:rsidR="00A43CF1">
      <w:t xml:space="preserve">, </w:t>
    </w:r>
    <w:r w:rsidR="00A43CF1">
      <w:t>DANCER</w:t>
    </w:r>
  </w:p>
  <w:p w:rsidR="00FE1977" w:rsidRDefault="00FE1977" w:rsidP="00FE1977">
    <w:pPr>
      <w:pStyle w:val="bpuHeadSpon"/>
    </w:pPr>
    <w:r>
      <w:fldChar w:fldCharType="begin"/>
    </w:r>
    <w:r>
      <w:instrText xml:space="preserve"> PAGE  \* MERGEFORMAT </w:instrText>
    </w:r>
    <w:r>
      <w:fldChar w:fldCharType="separate"/>
    </w:r>
    <w:r w:rsidR="009D0A09">
      <w:rPr>
        <w:noProof/>
      </w:rPr>
      <w:t>2</w:t>
    </w:r>
    <w:r>
      <w:fldChar w:fldCharType="end"/>
    </w:r>
  </w:p>
  <w:p w:rsidR="00FE1977" w:rsidRDefault="00FE1977" w:rsidP="00FE197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58E4"/>
    <w:multiLevelType w:val="hybridMultilevel"/>
    <w:tmpl w:val="CE648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E56034"/>
    <w:multiLevelType w:val="hybridMultilevel"/>
    <w:tmpl w:val="748A75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556"/>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B2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325"/>
    <w:rsid w:val="00382F1F"/>
    <w:rsid w:val="00391DA4"/>
    <w:rsid w:val="003A3C64"/>
    <w:rsid w:val="003A3F83"/>
    <w:rsid w:val="003B6D3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3A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F1F"/>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546"/>
    <w:rsid w:val="008B2850"/>
    <w:rsid w:val="008C79B3"/>
    <w:rsid w:val="008D77BD"/>
    <w:rsid w:val="008E454C"/>
    <w:rsid w:val="008F1E5A"/>
    <w:rsid w:val="00901BDA"/>
    <w:rsid w:val="009121D8"/>
    <w:rsid w:val="00916F7A"/>
    <w:rsid w:val="00917FE3"/>
    <w:rsid w:val="009318C7"/>
    <w:rsid w:val="00931C09"/>
    <w:rsid w:val="009348C2"/>
    <w:rsid w:val="009377D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A0"/>
    <w:rsid w:val="009A45DA"/>
    <w:rsid w:val="009B06D2"/>
    <w:rsid w:val="009B34EC"/>
    <w:rsid w:val="009B5D67"/>
    <w:rsid w:val="009B6176"/>
    <w:rsid w:val="009C0D22"/>
    <w:rsid w:val="009C2DD9"/>
    <w:rsid w:val="009C3E09"/>
    <w:rsid w:val="009C5630"/>
    <w:rsid w:val="009D0A09"/>
    <w:rsid w:val="009D0E5D"/>
    <w:rsid w:val="009D0F63"/>
    <w:rsid w:val="009D7934"/>
    <w:rsid w:val="009D7CCF"/>
    <w:rsid w:val="009E5961"/>
    <w:rsid w:val="009F4FAC"/>
    <w:rsid w:val="00A017C0"/>
    <w:rsid w:val="00A11228"/>
    <w:rsid w:val="00A222C2"/>
    <w:rsid w:val="00A305D6"/>
    <w:rsid w:val="00A342C4"/>
    <w:rsid w:val="00A43CF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4F"/>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E04"/>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9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5BFBADE"/>
  <w15:docId w15:val="{43C41FBF-2AEE-44D1-B37D-40A66009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65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6546"/>
    <w:rPr>
      <w:rFonts w:ascii="Segoe UI" w:hAnsi="Segoe UI" w:cs="Segoe UI"/>
      <w:spacing w:val="4"/>
      <w:sz w:val="18"/>
      <w:szCs w:val="18"/>
    </w:rPr>
  </w:style>
  <w:style w:type="character" w:styleId="LineNumber">
    <w:name w:val="line number"/>
    <w:basedOn w:val="DefaultParagraphFont"/>
    <w:semiHidden/>
    <w:unhideWhenUsed/>
    <w:rsid w:val="00FE1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709</Words>
  <Characters>4186</Characters>
  <Application>Microsoft Office Word</Application>
  <DocSecurity>0</DocSecurity>
  <Lines>117</Lines>
  <Paragraphs>35</Paragraphs>
  <ScaleCrop>false</ScaleCrop>
  <HeadingPairs>
    <vt:vector size="2" baseType="variant">
      <vt:variant>
        <vt:lpstr>Title</vt:lpstr>
      </vt:variant>
      <vt:variant>
        <vt:i4>1</vt:i4>
      </vt:variant>
    </vt:vector>
  </HeadingPairs>
  <TitlesOfParts>
    <vt:vector size="1" baseType="lpstr">
      <vt:lpstr>A2739</vt:lpstr>
    </vt:vector>
  </TitlesOfParts>
  <Manager>R211</Manager>
  <Company>NJ Office of Legislative Services</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A2739</dc:title>
  <dc:subject/>
  <dc:creator>Assemblywoman  MUNOZ</dc:creator>
  <cp:keywords>A2739|3|LP |253|0|253|N|0|</cp:keywords>
  <dc:description>INTRODUCED FEBRUARY 13, 2020</dc:description>
  <cp:lastModifiedBy>Todaro, Vivian</cp:lastModifiedBy>
  <cp:revision>2</cp:revision>
  <cp:lastPrinted>2020-02-28T21:06:00Z</cp:lastPrinted>
  <dcterms:created xsi:type="dcterms:W3CDTF">2020-02-28T21:06:00Z</dcterms:created>
  <dcterms:modified xsi:type="dcterms:W3CDTF">2020-02-28T21:06:00Z</dcterms:modified>
  <cp:category>ss. 1 &amp; 5 – C.40A:14-217 et seq.; s. 2 – C.27:25-15.1d;_x000d_
				 ss. 3 &amp; 4 – C.30:4-3.28 et seq.;_x000d_
				s. 6 – eff. date &amp; note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