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A94A7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2772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2287A">
        <w:t>Assembly Floor Amendment</w:t>
      </w:r>
      <w:r w:rsidR="00A94A70">
        <w:t>s</w:t>
      </w:r>
    </w:p>
    <w:p w:rsidR="00DA6F1D" w:rsidRDefault="00A94A70" w:rsidP="00DA6F1D">
      <w:pPr>
        <w:pStyle w:val="NormalFloor"/>
        <w:jc w:val="center"/>
      </w:pPr>
      <w:r>
        <w:t>(Proposed by Assemblywoman DOWNEY)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94A70">
        <w:t xml:space="preserve">DECEMBER </w:t>
      </w:r>
      <w:r w:rsidR="00E2287A">
        <w:t>20</w:t>
      </w:r>
      <w:r w:rsidR="00A94A70">
        <w:t>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94A70" w:rsidRDefault="00A94A70" w:rsidP="00A94A70"/>
    <w:p w:rsidR="00A94A70" w:rsidRPr="00DA6F1D" w:rsidRDefault="00A94A70" w:rsidP="00A74B07">
      <w:r>
        <w:tab/>
        <w:t>This floor amendment clarifies that the requirements of the bill will apply to the extent permitted under federal law.</w:t>
      </w:r>
    </w:p>
    <w:sectPr w:rsidR="00A94A7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15A8B"/>
    <w:rsid w:val="00A74B07"/>
    <w:rsid w:val="00A94A70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2287A"/>
    <w:rsid w:val="00EC44B4"/>
    <w:rsid w:val="00F3257E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67D770B-D70D-4030-A197-C7066381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A2772 Assembly Statement 12/20/21  </vt:lpstr>
    </vt:vector>
  </TitlesOfParts>
  <Manager>R229</Manager>
  <Company>Office of Legislative Services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A2772 Assembly Statement 12/20/21  </dc:title>
  <dc:subject/>
  <dc:creator>Assembly</dc:creator>
  <cp:keywords>A2772|1|HS |122|0|0|!||</cp:keywords>
  <dc:description/>
  <cp:lastModifiedBy>Bell, Careema</cp:lastModifiedBy>
  <cp:revision>2</cp:revision>
  <dcterms:created xsi:type="dcterms:W3CDTF">2021-12-21T19:06:00Z</dcterms:created>
  <dcterms:modified xsi:type="dcterms:W3CDTF">2021-12-21T19:06:00Z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