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9EA" w:rsidRDefault="001019EA" w:rsidP="001019EA">
      <w:pPr>
        <w:pStyle w:val="bpuBill"/>
      </w:pPr>
      <w:bookmarkStart w:id="0" w:name="bpuFrontPg"/>
      <w:bookmarkEnd w:id="0"/>
      <w:r>
        <w:t xml:space="preserve">ASSEMBLY, No. 2848 </w:t>
      </w:r>
    </w:p>
    <w:p w:rsidR="001019EA" w:rsidRPr="009D38FF" w:rsidRDefault="001019EA" w:rsidP="001019E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099328" r:id="rId7"/>
        </w:object>
      </w:r>
    </w:p>
    <w:p w:rsidR="001019EA" w:rsidRDefault="001019EA" w:rsidP="001019EA">
      <w:pPr>
        <w:pStyle w:val="bpuState"/>
      </w:pPr>
      <w:r>
        <w:t>STATE OF NEW JERSEY</w:t>
      </w:r>
    </w:p>
    <w:p w:rsidR="001019EA" w:rsidRDefault="001019EA" w:rsidP="001019EA">
      <w:pPr>
        <w:pStyle w:val="bpuLegislature"/>
      </w:pPr>
      <w:r>
        <w:t>219th LEGISLATURE</w:t>
      </w:r>
    </w:p>
    <w:p w:rsidR="001019EA" w:rsidRDefault="001019EA" w:rsidP="001019E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099329" r:id="rId8"/>
        </w:object>
      </w:r>
      <w:r>
        <w:t xml:space="preserve">  </w:t>
      </w:r>
    </w:p>
    <w:p w:rsidR="001019EA" w:rsidRDefault="001019EA" w:rsidP="001019EA">
      <w:pPr>
        <w:pStyle w:val="bpuIntro"/>
      </w:pPr>
      <w:r>
        <w:t>INTRODUCED FEBRUARY 20, 2020</w:t>
      </w:r>
    </w:p>
    <w:p w:rsidR="001019EA" w:rsidRDefault="001019EA" w:rsidP="001019EA">
      <w:pPr>
        <w:pStyle w:val="bpuIntro"/>
      </w:pPr>
    </w:p>
    <w:p w:rsidR="001019EA" w:rsidRDefault="001019EA" w:rsidP="001019EA">
      <w:pPr>
        <w:pStyle w:val="bpuIntro"/>
        <w:sectPr w:rsidR="001019EA" w:rsidSect="004F63F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019EA" w:rsidRDefault="001019EA" w:rsidP="001019EA">
      <w:pPr>
        <w:pStyle w:val="bpuIntro"/>
      </w:pPr>
    </w:p>
    <w:p w:rsidR="001019EA" w:rsidRDefault="001019EA" w:rsidP="001019EA">
      <w:pPr>
        <w:pStyle w:val="bpuSponsor"/>
      </w:pPr>
      <w:r>
        <w:t>Sponsored by:</w:t>
      </w:r>
    </w:p>
    <w:p w:rsidR="001019EA" w:rsidRDefault="001019EA" w:rsidP="001019EA">
      <w:pPr>
        <w:pStyle w:val="bpuSponsor"/>
      </w:pPr>
      <w:r>
        <w:t>Assemblyman  RAJ MUKHERJI</w:t>
      </w:r>
    </w:p>
    <w:p w:rsidR="001019EA" w:rsidRDefault="001019EA" w:rsidP="001019EA">
      <w:pPr>
        <w:pStyle w:val="bpuSponsor"/>
      </w:pPr>
      <w:r>
        <w:t>District 33 (Hudson)</w:t>
      </w:r>
    </w:p>
    <w:p w:rsidR="00400E70" w:rsidRDefault="004F63F9" w:rsidP="004F63F9">
      <w:pPr>
        <w:pStyle w:val="bpuSponsor"/>
      </w:pPr>
      <w:r>
        <w:t>Assemblywoman  YVONNE LOPEZ</w:t>
      </w:r>
    </w:p>
    <w:p w:rsidR="004F63F9" w:rsidRDefault="004F63F9" w:rsidP="004F63F9">
      <w:pPr>
        <w:pStyle w:val="bpuSponsor"/>
      </w:pPr>
      <w:r>
        <w:t>District 19 (Middlesex)</w:t>
      </w:r>
    </w:p>
    <w:p w:rsidR="004F63F9" w:rsidRPr="004F63F9" w:rsidRDefault="004F63F9" w:rsidP="004F63F9">
      <w:pPr>
        <w:pStyle w:val="bpuSponsor"/>
      </w:pPr>
    </w:p>
    <w:p w:rsidR="001019EA" w:rsidRDefault="007E7EFA" w:rsidP="007E7EFA">
      <w:pPr>
        <w:pStyle w:val="bpuSponsor"/>
      </w:pPr>
      <w:r>
        <w:t>Co-Sponsored by:</w:t>
      </w:r>
    </w:p>
    <w:p w:rsidR="007E7EFA" w:rsidRPr="007E7EFA" w:rsidRDefault="007E7EFA" w:rsidP="007E7EFA">
      <w:pPr>
        <w:pStyle w:val="bpuSponsor"/>
      </w:pPr>
      <w:r w:rsidRPr="007E7EFA">
        <w:t>Assemblywoman Reynolds-Jackson</w:t>
      </w:r>
    </w:p>
    <w:p w:rsidR="001019EA" w:rsidRDefault="001019EA" w:rsidP="001019EA">
      <w:pPr>
        <w:pStyle w:val="bpuSponsor"/>
      </w:pPr>
    </w:p>
    <w:p w:rsidR="007E7EFA" w:rsidRDefault="007E7EFA" w:rsidP="007E7EFA"/>
    <w:p w:rsidR="007E7EFA" w:rsidRPr="007E7EFA" w:rsidRDefault="007E7EFA" w:rsidP="007E7EFA"/>
    <w:p w:rsidR="001019EA" w:rsidRDefault="001019EA" w:rsidP="001019EA">
      <w:pPr>
        <w:pStyle w:val="bpuSponsor"/>
      </w:pPr>
    </w:p>
    <w:p w:rsidR="001019EA" w:rsidRDefault="001019EA" w:rsidP="001019EA">
      <w:pPr>
        <w:pStyle w:val="bpuSponsor"/>
      </w:pPr>
      <w:r>
        <w:t>SYNOPSIS</w:t>
      </w:r>
    </w:p>
    <w:p w:rsidR="001019EA" w:rsidRDefault="001019EA" w:rsidP="001019EA">
      <w:pPr>
        <w:pStyle w:val="bpuNormText"/>
      </w:pPr>
      <w:r>
        <w:tab/>
        <w:t xml:space="preserve">Prohibits application of neonicotinoids on State, county, or municipal property. </w:t>
      </w:r>
    </w:p>
    <w:p w:rsidR="001019EA" w:rsidRDefault="001019EA" w:rsidP="001019EA">
      <w:pPr>
        <w:pStyle w:val="bpuNormText"/>
      </w:pPr>
      <w:r>
        <w:t xml:space="preserve"> </w:t>
      </w:r>
    </w:p>
    <w:p w:rsidR="001019EA" w:rsidRDefault="001019EA" w:rsidP="001019EA">
      <w:pPr>
        <w:pStyle w:val="bpuSponsor"/>
      </w:pPr>
      <w:r>
        <w:t xml:space="preserve">CURRENT VERSION OF TEXT </w:t>
      </w:r>
    </w:p>
    <w:p w:rsidR="001019EA" w:rsidRDefault="001019EA" w:rsidP="001019EA">
      <w:pPr>
        <w:pStyle w:val="bpuNormText"/>
      </w:pPr>
      <w:r>
        <w:tab/>
        <w:t>As introduced.</w:t>
      </w:r>
    </w:p>
    <w:p w:rsidR="001019EA" w:rsidRDefault="001019EA" w:rsidP="001019E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019EA" w:rsidRDefault="001019E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019EA" w:rsidSect="001019E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70075" w:rsidRPr="002429E6" w:rsidRDefault="00A70075" w:rsidP="00A70075">
      <w:pPr>
        <w:pStyle w:val="HangingAnAct"/>
        <w:rPr>
          <w:rStyle w:val="HangingAnActChar"/>
        </w:rPr>
      </w:pPr>
      <w:r w:rsidRPr="00A70075">
        <w:rPr>
          <w:rStyle w:val="BillHead"/>
        </w:rPr>
        <w:lastRenderedPageBreak/>
        <w:t>An Act</w:t>
      </w:r>
      <w:r w:rsidRPr="002429E6">
        <w:rPr>
          <w:rStyle w:val="HangingAnActChar"/>
        </w:rPr>
        <w:t xml:space="preserve"> </w:t>
      </w:r>
      <w:r w:rsidRPr="00936BBC">
        <w:rPr>
          <w:rStyle w:val="HangingAnActChar"/>
        </w:rPr>
        <w:t>concerning the application of neonicotinoids and supplementing P.L.1971, c.176 (C.13:1F-1 et seq.).</w:t>
      </w:r>
    </w:p>
    <w:p w:rsidR="00A70075" w:rsidRPr="002429E6" w:rsidRDefault="00A70075" w:rsidP="00A70075"/>
    <w:p w:rsidR="00A70075" w:rsidRPr="002429E6" w:rsidRDefault="00A70075" w:rsidP="00A70075">
      <w:r w:rsidRPr="002429E6">
        <w:tab/>
      </w:r>
      <w:r w:rsidRPr="002429E6">
        <w:rPr>
          <w:rStyle w:val="BillHeading2"/>
        </w:rPr>
        <w:t xml:space="preserve">Be It Enacted </w:t>
      </w:r>
      <w:r w:rsidRPr="002429E6">
        <w:rPr>
          <w:rStyle w:val="BillLanguage"/>
        </w:rPr>
        <w:t>by the Senate and General Assembly of the State of New Jersey:</w:t>
      </w:r>
    </w:p>
    <w:p w:rsidR="00A70075" w:rsidRPr="002429E6" w:rsidRDefault="00A70075" w:rsidP="00A70075"/>
    <w:p w:rsidR="00A70075" w:rsidRPr="002429E6" w:rsidRDefault="00A70075" w:rsidP="00A70075">
      <w:r w:rsidRPr="002429E6">
        <w:tab/>
        <w:t>1.</w:t>
      </w:r>
      <w:r w:rsidRPr="002429E6">
        <w:tab/>
      </w:r>
      <w:r>
        <w:t xml:space="preserve">a.  </w:t>
      </w:r>
      <w:r w:rsidRPr="002429E6">
        <w:t>Within 180 days afte</w:t>
      </w:r>
      <w:r>
        <w:t>r the effective date of P.L.    , c.    (C.      </w:t>
      </w:r>
      <w:r w:rsidRPr="002429E6">
        <w:t>)</w:t>
      </w:r>
      <w:r>
        <w:t xml:space="preserve"> (pending before the Legislature as this bill)</w:t>
      </w:r>
      <w:r w:rsidRPr="002429E6">
        <w:t>, the department</w:t>
      </w:r>
      <w:r>
        <w:t xml:space="preserve"> </w:t>
      </w:r>
      <w:r w:rsidRPr="002429E6">
        <w:t>shall adopt, pursuant to the “Ad</w:t>
      </w:r>
      <w:bookmarkStart w:id="1" w:name="_GoBack"/>
      <w:bookmarkEnd w:id="1"/>
      <w:r w:rsidRPr="002429E6">
        <w:t>ministrative Procedure Act,” P.L.1968, c.410 (C.52:14B-1 et seq.), rules and regulations</w:t>
      </w:r>
      <w:r>
        <w:t>:</w:t>
      </w:r>
      <w:r w:rsidRPr="002429E6">
        <w:t xml:space="preserve"> (1) establishing a list of chemicals that belong to the neonicotinoid class of chemicals; and (2) prohibiting the application of a neonicotinoid on any property owned or controlled by the State, a county, or a municipality.</w:t>
      </w:r>
    </w:p>
    <w:p w:rsidR="00A70075" w:rsidRDefault="00A70075" w:rsidP="00A70075">
      <w:r>
        <w:tab/>
        <w:t>b.</w:t>
      </w:r>
      <w:r>
        <w:tab/>
      </w:r>
      <w:r w:rsidRPr="002429E6">
        <w:t xml:space="preserve">No person shall apply a neonicotinoid </w:t>
      </w:r>
      <w:r>
        <w:t>that is on</w:t>
      </w:r>
      <w:r w:rsidRPr="002429E6">
        <w:t xml:space="preserve"> the list </w:t>
      </w:r>
      <w:r>
        <w:t>adopted</w:t>
      </w:r>
      <w:r w:rsidRPr="002429E6">
        <w:t xml:space="preserve"> by the Department of Environmental Protection pursuant to </w:t>
      </w:r>
      <w:r>
        <w:t>subsection a. of this section</w:t>
      </w:r>
      <w:r w:rsidRPr="002429E6">
        <w:t xml:space="preserve"> </w:t>
      </w:r>
      <w:r>
        <w:t>on</w:t>
      </w:r>
      <w:r w:rsidRPr="002429E6">
        <w:t xml:space="preserve"> any property owned or controlled by the State, a county, or a municipality.  </w:t>
      </w:r>
    </w:p>
    <w:p w:rsidR="00A70075" w:rsidRPr="002429E6" w:rsidRDefault="00A70075" w:rsidP="00A70075">
      <w:r>
        <w:tab/>
        <w:t>c.</w:t>
      </w:r>
      <w:r>
        <w:tab/>
      </w:r>
      <w:r w:rsidRPr="002429E6">
        <w:t xml:space="preserve">The Department of the Treasury, in </w:t>
      </w:r>
      <w:r>
        <w:t>consultation</w:t>
      </w:r>
      <w:r w:rsidRPr="002429E6">
        <w:t xml:space="preserve"> with the Department of Environmental Protection, may issue any guidance, or </w:t>
      </w:r>
      <w:r>
        <w:t xml:space="preserve">adopt </w:t>
      </w:r>
      <w:r w:rsidRPr="002429E6">
        <w:t>rules or regulations pursuant to the “Administrative Procedure Act,” P.L.1968, c.410 (C.52:14B-1 et seq.)</w:t>
      </w:r>
      <w:r>
        <w:t>,</w:t>
      </w:r>
      <w:r w:rsidRPr="002429E6">
        <w:t xml:space="preserve"> as may be necessary for the implementation of this section.  </w:t>
      </w:r>
    </w:p>
    <w:p w:rsidR="00A70075" w:rsidRPr="002429E6" w:rsidRDefault="00A70075" w:rsidP="00A70075"/>
    <w:p w:rsidR="00A70075" w:rsidRPr="002429E6" w:rsidRDefault="00A70075" w:rsidP="00A70075">
      <w:r w:rsidRPr="002429E6">
        <w:tab/>
      </w:r>
      <w:r>
        <w:t>2</w:t>
      </w:r>
      <w:r w:rsidRPr="002429E6">
        <w:t>.</w:t>
      </w:r>
      <w:r>
        <w:tab/>
      </w:r>
      <w:r w:rsidRPr="002429E6">
        <w:t xml:space="preserve">This act shall take effect immediately. </w:t>
      </w:r>
    </w:p>
    <w:p w:rsidR="00A70075" w:rsidRDefault="00A70075" w:rsidP="00A70075"/>
    <w:p w:rsidR="00A70075" w:rsidRPr="002429E6" w:rsidRDefault="00A70075" w:rsidP="00A70075"/>
    <w:p w:rsidR="00A70075" w:rsidRPr="002429E6" w:rsidRDefault="00A70075" w:rsidP="00A70075">
      <w:pPr>
        <w:jc w:val="center"/>
      </w:pPr>
      <w:r w:rsidRPr="002429E6">
        <w:t>STATEMENT</w:t>
      </w:r>
    </w:p>
    <w:p w:rsidR="00A70075" w:rsidRPr="002429E6" w:rsidRDefault="00A70075" w:rsidP="00A70075"/>
    <w:p w:rsidR="00A70075" w:rsidRPr="002429E6" w:rsidRDefault="00A70075" w:rsidP="00A70075">
      <w:r w:rsidRPr="002429E6">
        <w:tab/>
        <w:t xml:space="preserve">This bill would </w:t>
      </w:r>
      <w:r>
        <w:t>prohibit</w:t>
      </w:r>
      <w:r w:rsidRPr="002429E6">
        <w:t xml:space="preserve"> the use of neonicotinoid</w:t>
      </w:r>
      <w:r>
        <w:t>s</w:t>
      </w:r>
      <w:r w:rsidRPr="002429E6">
        <w:t xml:space="preserve"> on any lands owned or </w:t>
      </w:r>
      <w:r>
        <w:t>controlled</w:t>
      </w:r>
      <w:r w:rsidRPr="002429E6">
        <w:t xml:space="preserve"> by the State, a county, or a municipality.  The bill would direct </w:t>
      </w:r>
      <w:r>
        <w:t>Department of Environmental Protection (DEP)</w:t>
      </w:r>
      <w:r w:rsidRPr="002429E6">
        <w:t xml:space="preserve"> to establish a list of chemicals that belong to the neonicotinoid class of chemicals to be included in the prohibition.  Additionally, the bill provides that the Department of the Treasury</w:t>
      </w:r>
      <w:r>
        <w:t>, in consultation with the DEP,</w:t>
      </w:r>
      <w:r w:rsidRPr="002429E6">
        <w:t xml:space="preserve"> may issue any guidance, </w:t>
      </w:r>
      <w:r>
        <w:t>or rules</w:t>
      </w:r>
      <w:r w:rsidRPr="002429E6">
        <w:t xml:space="preserve"> or regulations as may be necessary for the implementation the bill.</w:t>
      </w:r>
    </w:p>
    <w:p w:rsidR="00A70075" w:rsidRPr="002429E6" w:rsidRDefault="00A70075" w:rsidP="00A70075">
      <w:r w:rsidRPr="002429E6">
        <w:tab/>
        <w:t>Neonicotinoids are a group of widely used insecticides.  Neonicotinoids are absorbed by plants and can be present in pollen and nectar, which is a threat to bee populations.  Research suggests that neonicotinoids have an adverse impact on pollinating insects, and may contribute to the disappearance of bee populations</w:t>
      </w:r>
      <w:r>
        <w:t xml:space="preserve"> and colony collapse disorder.</w:t>
      </w:r>
    </w:p>
    <w:sectPr w:rsidR="00A70075" w:rsidRPr="002429E6" w:rsidSect="001019EA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78E" w:rsidRDefault="0051478E">
      <w:r>
        <w:separator/>
      </w:r>
    </w:p>
  </w:endnote>
  <w:endnote w:type="continuationSeparator" w:id="0">
    <w:p w:rsidR="0051478E" w:rsidRDefault="0051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E70" w:rsidRDefault="004F63F9" w:rsidP="004F63F9">
    <w:pPr>
      <w:pStyle w:val="sponUdate"/>
    </w:pPr>
    <w:r>
      <w:t>(Sponsorship Updated As Of: 8/24/2020)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78E" w:rsidRDefault="0051478E">
      <w:r>
        <w:separator/>
      </w:r>
    </w:p>
  </w:footnote>
  <w:footnote w:type="continuationSeparator" w:id="0">
    <w:p w:rsidR="0051478E" w:rsidRDefault="00514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B304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019EA" w:rsidRDefault="001019EA" w:rsidP="001019EA">
    <w:pPr>
      <w:pStyle w:val="bpuHeadSpon"/>
    </w:pPr>
    <w:r w:rsidRPr="001019EA">
      <w:rPr>
        <w:rStyle w:val="bpuHeadSponChar"/>
      </w:rPr>
      <w:t>A2848</w:t>
    </w:r>
    <w:r>
      <w:t xml:space="preserve"> MUKHERJI</w:t>
    </w:r>
  </w:p>
  <w:p w:rsidR="001019EA" w:rsidRDefault="001019EA" w:rsidP="001019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2CA2">
      <w:rPr>
        <w:noProof/>
      </w:rPr>
      <w:t>3</w:t>
    </w:r>
    <w:r>
      <w:fldChar w:fldCharType="end"/>
    </w:r>
  </w:p>
  <w:p w:rsidR="001019EA" w:rsidRDefault="001019EA" w:rsidP="001019E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019EA" w:rsidRDefault="001019EA" w:rsidP="001019EA">
    <w:pPr>
      <w:pStyle w:val="bpuHeadSpon"/>
    </w:pPr>
    <w:r w:rsidRPr="001019EA">
      <w:rPr>
        <w:rStyle w:val="bpuHeadSponChar"/>
      </w:rPr>
      <w:t>A2848</w:t>
    </w:r>
    <w:r>
      <w:t xml:space="preserve"> MUKHERJI</w:t>
    </w:r>
    <w:r w:rsidR="002A7E3E">
      <w:t>, LOPEZ</w:t>
    </w:r>
  </w:p>
  <w:p w:rsidR="001019EA" w:rsidRDefault="001019EA" w:rsidP="001019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3040">
      <w:rPr>
        <w:noProof/>
      </w:rPr>
      <w:t>2</w:t>
    </w:r>
    <w:r>
      <w:fldChar w:fldCharType="end"/>
    </w:r>
  </w:p>
  <w:p w:rsidR="001019EA" w:rsidRDefault="001019EA" w:rsidP="001019E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8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9E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35DC"/>
    <w:rsid w:val="0026574A"/>
    <w:rsid w:val="002660BB"/>
    <w:rsid w:val="002720E8"/>
    <w:rsid w:val="00275293"/>
    <w:rsid w:val="002776B0"/>
    <w:rsid w:val="00286C7E"/>
    <w:rsid w:val="002A0DB2"/>
    <w:rsid w:val="002A1029"/>
    <w:rsid w:val="002A3A1A"/>
    <w:rsid w:val="002A4692"/>
    <w:rsid w:val="002A51BA"/>
    <w:rsid w:val="002A7E3E"/>
    <w:rsid w:val="002B2E26"/>
    <w:rsid w:val="002B3FE6"/>
    <w:rsid w:val="002C2D81"/>
    <w:rsid w:val="002C461E"/>
    <w:rsid w:val="002C6CEC"/>
    <w:rsid w:val="002E09CE"/>
    <w:rsid w:val="002E69D1"/>
    <w:rsid w:val="002F0010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CA2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E70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B06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63F9"/>
    <w:rsid w:val="004F74DD"/>
    <w:rsid w:val="00501317"/>
    <w:rsid w:val="0050495C"/>
    <w:rsid w:val="00505DC9"/>
    <w:rsid w:val="00506E1E"/>
    <w:rsid w:val="00513C81"/>
    <w:rsid w:val="0051478E"/>
    <w:rsid w:val="00527BFB"/>
    <w:rsid w:val="00532A32"/>
    <w:rsid w:val="00540B0B"/>
    <w:rsid w:val="005432E1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42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153"/>
    <w:rsid w:val="006B7897"/>
    <w:rsid w:val="006B7FA7"/>
    <w:rsid w:val="006C086A"/>
    <w:rsid w:val="006C21C1"/>
    <w:rsid w:val="006C7327"/>
    <w:rsid w:val="006D00E5"/>
    <w:rsid w:val="006D2A18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7EF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C13"/>
    <w:rsid w:val="00847EF1"/>
    <w:rsid w:val="008538FA"/>
    <w:rsid w:val="00854F2E"/>
    <w:rsid w:val="008573B0"/>
    <w:rsid w:val="00866563"/>
    <w:rsid w:val="00866EB6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28BF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8C8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075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29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4E7C"/>
    <w:rsid w:val="00BB5D79"/>
    <w:rsid w:val="00BB5F02"/>
    <w:rsid w:val="00BC7892"/>
    <w:rsid w:val="00BE24D6"/>
    <w:rsid w:val="00BE7EFA"/>
    <w:rsid w:val="00BF06AD"/>
    <w:rsid w:val="00BF2C67"/>
    <w:rsid w:val="00C00055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F3D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040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27C1EFD"/>
  <w15:docId w15:val="{C8973C98-E0A0-4647-A31C-D9FCEAB8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019EA"/>
  </w:style>
  <w:style w:type="paragraph" w:styleId="BalloonText">
    <w:name w:val="Balloon Text"/>
    <w:basedOn w:val="Normal"/>
    <w:link w:val="BalloonTextChar"/>
    <w:semiHidden/>
    <w:unhideWhenUsed/>
    <w:rsid w:val="005B34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342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380</Words>
  <Characters>2102</Characters>
  <Application>Microsoft Office Word</Application>
  <DocSecurity>0</DocSecurity>
  <Lines>72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A2848</vt:lpstr>
    </vt:vector>
  </TitlesOfParts>
  <Manager>R211</Manager>
  <Company>NJ Office of Legislative Services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A2848</dc:title>
  <dc:subject/>
  <dc:creator>Assemblyman  MUKHERJI</dc:creator>
  <cp:keywords>A2848|2|EA |300|0|300|N|0|</cp:keywords>
  <dc:description>INTRODUCED FEBRUARY 20, 2020</dc:description>
  <cp:lastModifiedBy>Siracusa, Nicole</cp:lastModifiedBy>
  <cp:revision>2</cp:revision>
  <cp:lastPrinted>2021-03-01T15:19:00Z</cp:lastPrinted>
  <dcterms:created xsi:type="dcterms:W3CDTF">2021-03-01T15:19:00Z</dcterms:created>
  <dcterms:modified xsi:type="dcterms:W3CDTF">2021-03-01T15:19:00Z</dcterms:modified>
  <cp:category>s.1:  C.13:1F-4.2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