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42F0" w:rsidRDefault="005042F0" w:rsidP="005042F0">
      <w:pPr>
        <w:pStyle w:val="bpuBill"/>
      </w:pPr>
      <w:bookmarkStart w:id="0" w:name="bpuFrontPg"/>
      <w:bookmarkStart w:id="1" w:name="_GoBack"/>
      <w:bookmarkEnd w:id="0"/>
      <w:bookmarkEnd w:id="1"/>
      <w:r>
        <w:t xml:space="preserve">ASSEMBLY, No. 2886 </w:t>
      </w:r>
    </w:p>
    <w:p w:rsidR="005042F0" w:rsidRPr="009D38FF" w:rsidRDefault="005042F0" w:rsidP="005042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658" r:id="rId7"/>
        </w:object>
      </w:r>
    </w:p>
    <w:p w:rsidR="005042F0" w:rsidRDefault="005042F0" w:rsidP="005042F0">
      <w:pPr>
        <w:pStyle w:val="bpuState"/>
      </w:pPr>
      <w:r>
        <w:t>STATE OF NEW JERSEY</w:t>
      </w:r>
    </w:p>
    <w:p w:rsidR="005042F0" w:rsidRDefault="005042F0" w:rsidP="005042F0">
      <w:pPr>
        <w:pStyle w:val="bpuLegislature"/>
      </w:pPr>
      <w:r>
        <w:t>219th LEGISLATURE</w:t>
      </w:r>
    </w:p>
    <w:p w:rsidR="005042F0" w:rsidRDefault="005042F0" w:rsidP="005042F0">
      <w:pPr>
        <w:pStyle w:val="bpuWpGraphic"/>
      </w:pPr>
      <w:r>
        <w:object w:dxaOrig="8985" w:dyaOrig="255">
          <v:shape id="_x0000_i1026" type="#_x0000_t75" style="width:6in;height:12pt" o:ole="">
            <v:imagedata r:id="rId6" o:title=""/>
          </v:shape>
          <o:OLEObject Type="Embed" ProgID="WPWin6.1" ShapeID="_x0000_i1026" DrawAspect="Content" ObjectID="_1643781659" r:id="rId8"/>
        </w:object>
      </w:r>
      <w:r>
        <w:t xml:space="preserve">  </w:t>
      </w:r>
    </w:p>
    <w:p w:rsidR="005042F0" w:rsidRDefault="005042F0" w:rsidP="005042F0">
      <w:pPr>
        <w:pStyle w:val="bpuIntro"/>
      </w:pPr>
      <w:r>
        <w:t>INTRODUCED FEBRUARY 20, 2020</w:t>
      </w:r>
    </w:p>
    <w:p w:rsidR="005042F0" w:rsidRDefault="005042F0" w:rsidP="005042F0">
      <w:pPr>
        <w:pStyle w:val="bpuIntro"/>
      </w:pPr>
    </w:p>
    <w:p w:rsidR="005042F0" w:rsidRDefault="005042F0" w:rsidP="005042F0">
      <w:pPr>
        <w:pStyle w:val="bpuIntro"/>
        <w:sectPr w:rsidR="005042F0" w:rsidSect="005042F0">
          <w:headerReference w:type="even" r:id="rId9"/>
          <w:headerReference w:type="default" r:id="rId10"/>
          <w:pgSz w:w="12240" w:h="20160" w:code="5"/>
          <w:pgMar w:top="2160" w:right="1440" w:bottom="1440" w:left="1440" w:header="72" w:footer="720" w:gutter="0"/>
          <w:pgNumType w:start="1"/>
          <w:cols w:space="720"/>
          <w:docGrid w:linePitch="360"/>
        </w:sectPr>
      </w:pPr>
    </w:p>
    <w:p w:rsidR="005042F0" w:rsidRDefault="005042F0" w:rsidP="005042F0">
      <w:pPr>
        <w:pStyle w:val="bpuIntro"/>
      </w:pPr>
    </w:p>
    <w:p w:rsidR="005042F0" w:rsidRDefault="005042F0" w:rsidP="005042F0">
      <w:pPr>
        <w:pStyle w:val="bpuSponsor"/>
      </w:pPr>
      <w:r>
        <w:t>Sponsored by:</w:t>
      </w:r>
    </w:p>
    <w:p w:rsidR="005042F0" w:rsidRDefault="005042F0" w:rsidP="005042F0">
      <w:pPr>
        <w:pStyle w:val="bpuSponsor"/>
      </w:pPr>
      <w:r>
        <w:t>Assemblywoman  NANCY F. MUNOZ</w:t>
      </w:r>
    </w:p>
    <w:p w:rsidR="005042F0" w:rsidRDefault="005042F0" w:rsidP="005042F0">
      <w:pPr>
        <w:pStyle w:val="bpuSponsor"/>
      </w:pPr>
      <w:r>
        <w:t>District 21 (Morris, Somerset and Union)</w:t>
      </w:r>
    </w:p>
    <w:p w:rsidR="005042F0" w:rsidRDefault="005042F0" w:rsidP="005042F0">
      <w:pPr>
        <w:pStyle w:val="bpuSponsor"/>
      </w:pPr>
    </w:p>
    <w:p w:rsidR="005042F0" w:rsidRDefault="005042F0" w:rsidP="005042F0">
      <w:pPr>
        <w:pStyle w:val="bpuSponsor"/>
      </w:pPr>
    </w:p>
    <w:p w:rsidR="005042F0" w:rsidRDefault="005042F0" w:rsidP="005042F0">
      <w:pPr>
        <w:pStyle w:val="bpuSponsor"/>
      </w:pPr>
    </w:p>
    <w:p w:rsidR="005042F0" w:rsidRDefault="005042F0" w:rsidP="005042F0">
      <w:pPr>
        <w:pStyle w:val="bpuSponsor"/>
      </w:pPr>
    </w:p>
    <w:p w:rsidR="005042F0" w:rsidRDefault="005042F0" w:rsidP="005042F0">
      <w:pPr>
        <w:pStyle w:val="bpuSponsor"/>
      </w:pPr>
      <w:r>
        <w:t>SYNOPSIS</w:t>
      </w:r>
    </w:p>
    <w:p w:rsidR="005042F0" w:rsidRDefault="00023DF8" w:rsidP="005042F0">
      <w:pPr>
        <w:pStyle w:val="bpuNormText"/>
      </w:pPr>
      <w:r>
        <w:tab/>
      </w:r>
      <w:r w:rsidR="005042F0">
        <w:t xml:space="preserve">Requires special paratransit vehicles to display flashing warning lights while discharging or receiving passengers. </w:t>
      </w:r>
    </w:p>
    <w:p w:rsidR="005042F0" w:rsidRDefault="005042F0" w:rsidP="005042F0">
      <w:pPr>
        <w:pStyle w:val="bpuNormText"/>
      </w:pPr>
    </w:p>
    <w:p w:rsidR="005042F0" w:rsidRDefault="005042F0" w:rsidP="005042F0">
      <w:pPr>
        <w:pStyle w:val="bpuSponsor"/>
      </w:pPr>
      <w:r>
        <w:t xml:space="preserve">CURRENT VERSION OF TEXT </w:t>
      </w:r>
    </w:p>
    <w:p w:rsidR="005042F0" w:rsidRDefault="005042F0" w:rsidP="005042F0">
      <w:pPr>
        <w:pStyle w:val="bpuNormText"/>
      </w:pPr>
      <w:r>
        <w:tab/>
        <w:t>As introduced.</w:t>
      </w:r>
    </w:p>
    <w:p w:rsidR="005042F0" w:rsidRDefault="005042F0" w:rsidP="005042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042F0" w:rsidRDefault="005042F0" w:rsidP="008916EC">
      <w:pPr>
        <w:pStyle w:val="FronterPage"/>
        <w:tabs>
          <w:tab w:val="clear" w:pos="720"/>
          <w:tab w:val="clear" w:pos="1440"/>
          <w:tab w:val="clear" w:pos="2160"/>
          <w:tab w:val="clear" w:pos="2880"/>
          <w:tab w:val="clear" w:pos="3600"/>
          <w:tab w:val="clear" w:pos="4320"/>
          <w:tab w:val="clear" w:pos="5040"/>
        </w:tabs>
        <w:sectPr w:rsidR="005042F0" w:rsidSect="005042F0">
          <w:type w:val="continuous"/>
          <w:pgSz w:w="12240" w:h="20160" w:code="5"/>
          <w:pgMar w:top="1440" w:right="2275" w:bottom="1440" w:left="2275" w:header="72" w:footer="720" w:gutter="0"/>
          <w:pgNumType w:start="1"/>
          <w:cols w:space="720"/>
          <w:docGrid w:linePitch="360"/>
        </w:sectPr>
      </w:pPr>
    </w:p>
    <w:p w:rsidR="005968AA" w:rsidRDefault="005968AA" w:rsidP="005968AA">
      <w:pPr>
        <w:pStyle w:val="HangingAnAct"/>
      </w:pPr>
      <w:r w:rsidRPr="005968AA">
        <w:rPr>
          <w:rStyle w:val="BillHead"/>
        </w:rPr>
        <w:lastRenderedPageBreak/>
        <w:t>An Act</w:t>
      </w:r>
      <w:r>
        <w:rPr>
          <w:rStyle w:val="HangingAnActChar"/>
        </w:rPr>
        <w:t xml:space="preserve"> </w:t>
      </w:r>
      <w:r>
        <w:t>requiring special paratransit vehicles to display warning lights while discharging or receiving passengers and supplementing Title 39 of the Revised Statutes.</w:t>
      </w:r>
    </w:p>
    <w:p w:rsidR="005968AA" w:rsidRDefault="005968AA" w:rsidP="005968AA"/>
    <w:p w:rsidR="005968AA" w:rsidRDefault="005968AA" w:rsidP="005968AA">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968AA" w:rsidRDefault="005968AA" w:rsidP="005968AA"/>
    <w:p w:rsidR="005968AA" w:rsidRDefault="005968AA" w:rsidP="005968AA">
      <w:r>
        <w:tab/>
        <w:t>1.</w:t>
      </w:r>
      <w:r>
        <w:tab/>
        <w:t>The driver of a special paratransit vehicle, as defined in R.S.48:4-1, shall be required to display the flashing warning lights of the vehicle, as required pursuant to R.S.39:3-54, while the vehicle is stopped for the purpose of receiving or discharging passengers to alert drivers of other vehicles to exercise care in approaching, overtaking, or passing the stopped vehicle.</w:t>
      </w:r>
    </w:p>
    <w:p w:rsidR="005968AA" w:rsidRDefault="005968AA" w:rsidP="005968AA"/>
    <w:p w:rsidR="005968AA" w:rsidRDefault="005968AA" w:rsidP="005968AA">
      <w:r>
        <w:tab/>
        <w:t>2.</w:t>
      </w:r>
      <w:r>
        <w:tab/>
        <w:t>This act shall take effect immediately.</w:t>
      </w:r>
    </w:p>
    <w:p w:rsidR="005968AA" w:rsidRDefault="005968AA" w:rsidP="005968AA"/>
    <w:p w:rsidR="005968AA" w:rsidRDefault="005968AA" w:rsidP="005968AA"/>
    <w:p w:rsidR="005968AA" w:rsidRDefault="005968AA" w:rsidP="005968AA">
      <w:pPr>
        <w:jc w:val="center"/>
      </w:pPr>
      <w:r>
        <w:t>STATEMENT</w:t>
      </w:r>
    </w:p>
    <w:p w:rsidR="005968AA" w:rsidRDefault="005968AA" w:rsidP="005968AA"/>
    <w:p w:rsidR="005968AA" w:rsidRDefault="005968AA" w:rsidP="00023DF8">
      <w:r>
        <w:tab/>
        <w:t>This bill requires the driver of a special paratransit vehicle to display the flashing warning lights of the vehicle while the vehicle is discharging or receiving passengers to alert drivers of other vehicles to exercise care in approaching, overtaking, or passing</w:t>
      </w:r>
      <w:r w:rsidR="00F85240">
        <w:t xml:space="preserve"> the stopped vehicle. </w:t>
      </w:r>
    </w:p>
    <w:sectPr w:rsidR="005968AA" w:rsidSect="005042F0">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100" w:rsidRDefault="00727100">
      <w:r>
        <w:separator/>
      </w:r>
    </w:p>
  </w:endnote>
  <w:endnote w:type="continuationSeparator" w:id="0">
    <w:p w:rsidR="00727100" w:rsidRDefault="00727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100" w:rsidRDefault="00727100">
      <w:r>
        <w:separator/>
      </w:r>
    </w:p>
  </w:footnote>
  <w:footnote w:type="continuationSeparator" w:id="0">
    <w:p w:rsidR="00727100" w:rsidRDefault="007271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1A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42F0" w:rsidRDefault="005042F0" w:rsidP="005042F0">
    <w:pPr>
      <w:pStyle w:val="bpuHeadSpon"/>
    </w:pPr>
    <w:r w:rsidRPr="005042F0">
      <w:rPr>
        <w:rStyle w:val="bpuHeadSponChar"/>
      </w:rPr>
      <w:t>A2886</w:t>
    </w:r>
    <w:r>
      <w:t xml:space="preserve"> N.MUNOZ</w:t>
    </w:r>
  </w:p>
  <w:p w:rsidR="005042F0" w:rsidRDefault="005042F0" w:rsidP="005042F0">
    <w:pPr>
      <w:pStyle w:val="bpuHeadSpon"/>
    </w:pPr>
    <w:r>
      <w:fldChar w:fldCharType="begin"/>
    </w:r>
    <w:r>
      <w:instrText xml:space="preserve"> PAGE  \* MERGEFORMAT </w:instrText>
    </w:r>
    <w:r>
      <w:fldChar w:fldCharType="separate"/>
    </w:r>
    <w:r w:rsidR="00023DF8">
      <w:rPr>
        <w:noProof/>
      </w:rPr>
      <w:t>3</w:t>
    </w:r>
    <w:r>
      <w:fldChar w:fldCharType="end"/>
    </w:r>
  </w:p>
  <w:p w:rsidR="005042F0" w:rsidRDefault="005042F0" w:rsidP="005042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42F0" w:rsidRDefault="005042F0" w:rsidP="005042F0">
    <w:pPr>
      <w:pStyle w:val="bpuHeadSpon"/>
    </w:pPr>
    <w:r w:rsidRPr="005042F0">
      <w:rPr>
        <w:rStyle w:val="bpuHeadSponChar"/>
      </w:rPr>
      <w:t>A2886</w:t>
    </w:r>
    <w:r>
      <w:t xml:space="preserve"> N.MUNOZ</w:t>
    </w:r>
  </w:p>
  <w:p w:rsidR="005042F0" w:rsidRDefault="005042F0" w:rsidP="005042F0">
    <w:pPr>
      <w:pStyle w:val="bpuHeadSpon"/>
    </w:pPr>
    <w:r>
      <w:fldChar w:fldCharType="begin"/>
    </w:r>
    <w:r>
      <w:instrText xml:space="preserve"> PAGE  \* MERGEFORMAT </w:instrText>
    </w:r>
    <w:r>
      <w:fldChar w:fldCharType="separate"/>
    </w:r>
    <w:r w:rsidR="00F535D5">
      <w:rPr>
        <w:noProof/>
      </w:rPr>
      <w:t>2</w:t>
    </w:r>
    <w:r>
      <w:fldChar w:fldCharType="end"/>
    </w:r>
  </w:p>
  <w:p w:rsidR="005042F0" w:rsidRDefault="005042F0" w:rsidP="005042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100"/>
    <w:rsid w:val="000051BD"/>
    <w:rsid w:val="000160A5"/>
    <w:rsid w:val="0002335B"/>
    <w:rsid w:val="00023DF8"/>
    <w:rsid w:val="0003549A"/>
    <w:rsid w:val="000367AE"/>
    <w:rsid w:val="00043B22"/>
    <w:rsid w:val="00054975"/>
    <w:rsid w:val="00057D20"/>
    <w:rsid w:val="0006197C"/>
    <w:rsid w:val="0006281F"/>
    <w:rsid w:val="0008141C"/>
    <w:rsid w:val="00093A4D"/>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2F0"/>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68A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100"/>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6A8"/>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D78"/>
    <w:rsid w:val="009D0E5D"/>
    <w:rsid w:val="009D0F63"/>
    <w:rsid w:val="009D7934"/>
    <w:rsid w:val="009D7CCF"/>
    <w:rsid w:val="009E5961"/>
    <w:rsid w:val="009F4FAC"/>
    <w:rsid w:val="00A017C0"/>
    <w:rsid w:val="00A11228"/>
    <w:rsid w:val="00A222C2"/>
    <w:rsid w:val="00A305D6"/>
    <w:rsid w:val="00A342C4"/>
    <w:rsid w:val="00A50F6B"/>
    <w:rsid w:val="00A52237"/>
    <w:rsid w:val="00A5334E"/>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07E"/>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5D5"/>
    <w:rsid w:val="00F54B9C"/>
    <w:rsid w:val="00F56E96"/>
    <w:rsid w:val="00F573DD"/>
    <w:rsid w:val="00F61E59"/>
    <w:rsid w:val="00F63D99"/>
    <w:rsid w:val="00F6426B"/>
    <w:rsid w:val="00F709B3"/>
    <w:rsid w:val="00F71A5E"/>
    <w:rsid w:val="00F8524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7AB01C6-385F-4FDD-989E-9A514EB9F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042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195</Words>
  <Characters>1101</Characters>
  <Application>Microsoft Office Word</Application>
  <DocSecurity>0</DocSecurity>
  <Lines>48</Lines>
  <Paragraphs>17</Paragraphs>
  <ScaleCrop>false</ScaleCrop>
  <HeadingPairs>
    <vt:vector size="2" baseType="variant">
      <vt:variant>
        <vt:lpstr>Title</vt:lpstr>
      </vt:variant>
      <vt:variant>
        <vt:i4>1</vt:i4>
      </vt:variant>
    </vt:vector>
  </HeadingPairs>
  <TitlesOfParts>
    <vt:vector size="1" baseType="lpstr">
      <vt:lpstr>A2886</vt:lpstr>
    </vt:vector>
  </TitlesOfParts>
  <Manager>R230</Manager>
  <Company>NJ Office of Legislative Services</Company>
  <LinksUpToDate>false</LinksUpToDate>
  <CharactersWithSpaces>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A2886</dc:title>
  <dc:subject/>
  <dc:creator>Assemblywoman  MUNOZ</dc:creator>
  <cp:keywords>A2886|2|AU |273|0|273|N|0|</cp:keywords>
  <dc:description>INTRODUCED FEBRUARY 20, 2020</dc:description>
  <cp:lastModifiedBy>Bektas, Brenda</cp:lastModifiedBy>
  <cp:revision>2</cp:revision>
  <cp:lastPrinted>2005-10-12T19:02:00Z</cp:lastPrinted>
  <dcterms:created xsi:type="dcterms:W3CDTF">2020-02-21T14:13:00Z</dcterms:created>
  <dcterms:modified xsi:type="dcterms:W3CDTF">2020-02-21T14:13:00Z</dcterms:modified>
  <cp:category>s.1 – C.39:3-54.28; s.2 –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