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header4.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7C4A00" w:rsidRDefault="007C4A00" w:rsidP="007C4A00">
      <w:pPr>
        <w:pStyle w:val="bpuBill"/>
      </w:pPr>
      <w:bookmarkStart w:id="0" w:name="bpuFrontPg"/>
      <w:bookmarkEnd w:id="0"/>
      <w:r>
        <w:t xml:space="preserve">ASSEMBLY, No. 2953 </w:t>
      </w:r>
    </w:p>
    <w:p w:rsidR="007C4A00" w:rsidRPr="009D38FF" w:rsidRDefault="007C4A00" w:rsidP="007C4A00">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1.8pt" o:ole="">
            <v:imagedata r:id="rId6" o:title=""/>
          </v:shape>
          <o:OLEObject Type="Embed" ProgID="WPWin6.1" ShapeID="_x0000_i1025" DrawAspect="Content" ObjectID="_1644310407" r:id="rId7"/>
        </w:object>
      </w:r>
    </w:p>
    <w:p w:rsidR="007C4A00" w:rsidRDefault="007C4A00" w:rsidP="007C4A00">
      <w:pPr>
        <w:pStyle w:val="bpuState"/>
      </w:pPr>
      <w:r>
        <w:t>STATE OF NEW JERSEY</w:t>
      </w:r>
    </w:p>
    <w:p w:rsidR="007C4A00" w:rsidRDefault="007C4A00" w:rsidP="007C4A00">
      <w:pPr>
        <w:pStyle w:val="bpuLegislature"/>
      </w:pPr>
      <w:r>
        <w:t>219th LEGISLATURE</w:t>
      </w:r>
    </w:p>
    <w:p w:rsidR="007C4A00" w:rsidRDefault="007C4A00" w:rsidP="007C4A00">
      <w:pPr>
        <w:pStyle w:val="bpuWpGraphic"/>
      </w:pPr>
      <w:r>
        <w:object w:dxaOrig="8985" w:dyaOrig="255">
          <v:shape id="_x0000_i1026" type="#_x0000_t75" style="width:6in;height:11.8pt" o:ole="">
            <v:imagedata r:id="rId6" o:title=""/>
          </v:shape>
          <o:OLEObject Type="Embed" ProgID="WPWin6.1" ShapeID="_x0000_i1026" DrawAspect="Content" ObjectID="_1644310408" r:id="rId8"/>
        </w:object>
      </w:r>
      <w:r>
        <w:t xml:space="preserve">  </w:t>
      </w:r>
    </w:p>
    <w:p w:rsidR="007C4A00" w:rsidRDefault="007C4A00" w:rsidP="007C4A00">
      <w:pPr>
        <w:pStyle w:val="bpuIntro"/>
      </w:pPr>
      <w:r>
        <w:t>INTRODUCED FEBRUARY 20, 2020</w:t>
      </w:r>
    </w:p>
    <w:p w:rsidR="007C4A00" w:rsidRDefault="007C4A00" w:rsidP="007C4A00">
      <w:pPr>
        <w:pStyle w:val="bpuIntro"/>
      </w:pPr>
    </w:p>
    <w:p w:rsidR="007C4A00" w:rsidRDefault="007C4A00" w:rsidP="007C4A00">
      <w:pPr>
        <w:pStyle w:val="bpuIntro"/>
        <w:sectPr w:rsidR="007C4A00" w:rsidSect="00F50B1B">
          <w:headerReference w:type="even" r:id="rId9"/>
          <w:headerReference w:type="default" r:id="rId10"/>
          <w:footerReference w:type="default" r:id="rId11"/>
          <w:pgSz w:w="12240" w:h="20160" w:code="5"/>
          <w:pgMar w:top="2160" w:right="1440" w:bottom="1440" w:left="1440" w:header="72" w:footer="2160" w:gutter="0"/>
          <w:pgNumType w:start="1"/>
          <w:cols w:space="720"/>
          <w:docGrid w:linePitch="360"/>
        </w:sectPr>
      </w:pPr>
    </w:p>
    <w:p w:rsidR="007C4A00" w:rsidRDefault="007C4A00" w:rsidP="007C4A00">
      <w:pPr>
        <w:pStyle w:val="bpuIntro"/>
      </w:pPr>
    </w:p>
    <w:p w:rsidR="007C4A00" w:rsidRDefault="007C4A00" w:rsidP="007C4A00">
      <w:pPr>
        <w:pStyle w:val="bpuSponsor"/>
      </w:pPr>
      <w:r>
        <w:t>Sponsored by:</w:t>
      </w:r>
    </w:p>
    <w:p w:rsidR="007C4A00" w:rsidRDefault="007C4A00" w:rsidP="007C4A00">
      <w:pPr>
        <w:pStyle w:val="bpuSponsor"/>
      </w:pPr>
      <w:r>
        <w:t>Assemblyman  PARKER SPACE</w:t>
      </w:r>
    </w:p>
    <w:p w:rsidR="007C4A00" w:rsidRDefault="007C4A00" w:rsidP="007C4A00">
      <w:pPr>
        <w:pStyle w:val="bpuSponsor"/>
      </w:pPr>
      <w:r>
        <w:t>District 24 (Morris, Sussex and Warren)</w:t>
      </w:r>
    </w:p>
    <w:p w:rsidR="007C4A00" w:rsidRDefault="00F50B1B" w:rsidP="00F50B1B">
      <w:pPr>
        <w:pStyle w:val="bpuSponsor"/>
      </w:pPr>
      <w:r>
        <w:t>Assemblyman  HAROLD "HAL" J. WIRTHS</w:t>
      </w:r>
    </w:p>
    <w:p w:rsidR="00F50B1B" w:rsidRDefault="00F50B1B" w:rsidP="00F50B1B">
      <w:pPr>
        <w:pStyle w:val="bpuSponsor"/>
      </w:pPr>
      <w:r>
        <w:t>District 24 (Morris, Sussex and Warren)</w:t>
      </w:r>
    </w:p>
    <w:p w:rsidR="00F50B1B" w:rsidRPr="00F50B1B" w:rsidRDefault="00F50B1B" w:rsidP="00F50B1B">
      <w:pPr>
        <w:pStyle w:val="bpuSponsor"/>
      </w:pPr>
    </w:p>
    <w:p w:rsidR="007C4A00" w:rsidRDefault="007C4A00" w:rsidP="007C4A00">
      <w:pPr>
        <w:pStyle w:val="bpuSponsor"/>
      </w:pPr>
    </w:p>
    <w:p w:rsidR="007C4A00" w:rsidRDefault="007C4A00" w:rsidP="007C4A00">
      <w:pPr>
        <w:pStyle w:val="bpuSponsor"/>
      </w:pPr>
    </w:p>
    <w:p w:rsidR="007C4A00" w:rsidRDefault="007C4A00" w:rsidP="007C4A00">
      <w:pPr>
        <w:pStyle w:val="bpuSponsor"/>
      </w:pPr>
    </w:p>
    <w:p w:rsidR="007C4A00" w:rsidRDefault="007C4A00" w:rsidP="007C4A00">
      <w:pPr>
        <w:pStyle w:val="bpuSponsor"/>
      </w:pPr>
      <w:r>
        <w:t>SYNOPSIS</w:t>
      </w:r>
    </w:p>
    <w:p w:rsidR="007C4A00" w:rsidRDefault="007C4A00" w:rsidP="007C4A00">
      <w:pPr>
        <w:pStyle w:val="bpuNormText"/>
      </w:pPr>
      <w:r>
        <w:tab/>
        <w:t xml:space="preserve">Exempts contaminated and industrially-zoned sites from affordable housing rules. </w:t>
      </w:r>
    </w:p>
    <w:p w:rsidR="007C4A00" w:rsidRDefault="007C4A00" w:rsidP="007C4A00">
      <w:pPr>
        <w:pStyle w:val="bpuNormText"/>
      </w:pPr>
    </w:p>
    <w:p w:rsidR="007C4A00" w:rsidRDefault="007C4A00" w:rsidP="007C4A00">
      <w:pPr>
        <w:pStyle w:val="bpuSponsor"/>
      </w:pPr>
      <w:r>
        <w:t xml:space="preserve">CURRENT VERSION OF TEXT </w:t>
      </w:r>
    </w:p>
    <w:p w:rsidR="007C4A00" w:rsidRDefault="007C4A00" w:rsidP="007C4A00">
      <w:pPr>
        <w:pStyle w:val="bpuNormText"/>
      </w:pPr>
      <w:r>
        <w:tab/>
        <w:t>As introduced.</w:t>
      </w:r>
    </w:p>
    <w:p w:rsidR="007C4A00" w:rsidRDefault="007C4A00" w:rsidP="007C4A00">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2">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rsidR="007C4A00" w:rsidRDefault="007C4A00" w:rsidP="008916EC">
      <w:pPr>
        <w:pStyle w:val="FronterPage"/>
        <w:tabs>
          <w:tab w:val="clear" w:pos="720"/>
          <w:tab w:val="clear" w:pos="1440"/>
          <w:tab w:val="clear" w:pos="2160"/>
          <w:tab w:val="clear" w:pos="2880"/>
          <w:tab w:val="clear" w:pos="3600"/>
          <w:tab w:val="clear" w:pos="4320"/>
          <w:tab w:val="clear" w:pos="5040"/>
        </w:tabs>
        <w:sectPr w:rsidR="007C4A00" w:rsidSect="007C4A00">
          <w:type w:val="continuous"/>
          <w:pgSz w:w="12240" w:h="20160" w:code="5"/>
          <w:pgMar w:top="1440" w:right="2275" w:bottom="1440" w:left="2275" w:header="72" w:footer="720" w:gutter="0"/>
          <w:pgNumType w:start="1"/>
          <w:cols w:space="720"/>
          <w:docGrid w:linePitch="360"/>
        </w:sectPr>
      </w:pPr>
    </w:p>
    <w:p w:rsidR="00D13C34" w:rsidRDefault="00D13C34" w:rsidP="00D13C34">
      <w:pPr>
        <w:pStyle w:val="HangingAnAct"/>
      </w:pPr>
      <w:r w:rsidRPr="00D13C34">
        <w:rPr>
          <w:rStyle w:val="BillHead"/>
        </w:rPr>
        <w:lastRenderedPageBreak/>
        <w:t>An Act</w:t>
      </w:r>
      <w:r>
        <w:rPr>
          <w:rStyle w:val="HangingAnActChar"/>
        </w:rPr>
        <w:t xml:space="preserve"> </w:t>
      </w:r>
      <w:r>
        <w:t>concerning affordable housing and supplementing P.L.1985, c.222 (C.52:27D-301 et al.).</w:t>
      </w:r>
    </w:p>
    <w:p w:rsidR="00D13C34" w:rsidRDefault="00D13C34" w:rsidP="00D13C34">
      <w:pPr>
        <w:pStyle w:val="HangingAnAct"/>
        <w:rPr>
          <w:rStyle w:val="HangingAnActChar"/>
        </w:rPr>
      </w:pPr>
    </w:p>
    <w:p w:rsidR="00D13C34" w:rsidRDefault="00D13C34" w:rsidP="00D13C34">
      <w:r>
        <w:tab/>
      </w:r>
      <w:r>
        <w:rPr>
          <w:rStyle w:val="BillHeading2"/>
        </w:rPr>
        <w:t xml:space="preserve">Be It Enacted </w:t>
      </w:r>
      <w:r>
        <w:rPr>
          <w:rStyle w:val="BillLanguage"/>
        </w:rPr>
        <w:t xml:space="preserve">by the Senate and General Assembly of the State of </w:t>
      </w:r>
      <w:smartTag w:uri="urn:schemas-microsoft-com:office:smarttags" w:element="place">
        <w:smartTag w:uri="urn:schemas-microsoft-com:office:smarttags" w:element="State">
          <w:r>
            <w:rPr>
              <w:rStyle w:val="BillLanguage"/>
            </w:rPr>
            <w:t>New Jersey</w:t>
          </w:r>
        </w:smartTag>
      </w:smartTag>
      <w:r>
        <w:rPr>
          <w:rStyle w:val="BillLanguage"/>
        </w:rPr>
        <w:t>:</w:t>
      </w:r>
    </w:p>
    <w:p w:rsidR="00D13C34" w:rsidRDefault="00D13C34" w:rsidP="00D13C34"/>
    <w:p w:rsidR="00D13C34" w:rsidRDefault="00D13C34" w:rsidP="00D13C34">
      <w:r>
        <w:tab/>
        <w:t>1.</w:t>
      </w:r>
      <w:r>
        <w:tab/>
        <w:t>Notwithstanding any regulation of the Council on Affordable Housing to the contrary, no fair share obligation shall result from and no fees by municipalities shall be permitted to be charged to a dev</w:t>
      </w:r>
      <w:bookmarkStart w:id="1" w:name="_GoBack"/>
      <w:bookmarkEnd w:id="1"/>
      <w:r>
        <w:t>eloper pursuant to the “Fair Housing Act,” P.L.1985, c.222 (C.52:27D-301 et al.), upon the construction of facilities on land that has been designated as a contaminated site by the New Jersey Department of Environmental Protection or that is zoned for industrial use.</w:t>
      </w:r>
    </w:p>
    <w:p w:rsidR="00D13C34" w:rsidRDefault="00D13C34" w:rsidP="00D13C34"/>
    <w:p w:rsidR="00D13C34" w:rsidRDefault="00D13C34" w:rsidP="00D13C34">
      <w:r>
        <w:tab/>
        <w:t>2.</w:t>
      </w:r>
      <w:r>
        <w:tab/>
        <w:t>This act shall take effect immediately.</w:t>
      </w:r>
    </w:p>
    <w:p w:rsidR="00D13C34" w:rsidRDefault="00D13C34" w:rsidP="00D13C34"/>
    <w:p w:rsidR="00C62CC9" w:rsidRDefault="00C62CC9" w:rsidP="00D13C34"/>
    <w:p w:rsidR="00D13C34" w:rsidRDefault="00D13C34" w:rsidP="00D13C34">
      <w:pPr>
        <w:jc w:val="center"/>
      </w:pPr>
      <w:r>
        <w:t>STATEMENT</w:t>
      </w:r>
    </w:p>
    <w:p w:rsidR="00D13C34" w:rsidRDefault="00D13C34" w:rsidP="00D13C34">
      <w:pPr>
        <w:jc w:val="center"/>
      </w:pPr>
    </w:p>
    <w:p w:rsidR="00D13C34" w:rsidRDefault="00D13C34" w:rsidP="00D13C34">
      <w:r>
        <w:tab/>
        <w:t>This bill would prohibit the Council on Affordable Housing to the calculate fair share affordable housing obligation for a municipality on the basis of any development of contaminated sites or industrial sites within its borders.  In addition, the bill directs that a municipality shall not charge fees to a developer pursuant to the “Fair Housing Act,” P.L.1985, c.222 (C.52:27D-301 et al.), upon the developer’s remediation of a contaminated site or application for development of an industrially-zoned site.</w:t>
      </w:r>
    </w:p>
    <w:p w:rsidR="00D13C34" w:rsidRDefault="00D13C34">
      <w:r>
        <w:tab/>
        <w:t xml:space="preserve">Developers and others expend significant resources to turn land which has been contaminated with toxins into useful, developable land.  In addition, the development of a certain amount of land within a municipality for industry is not only desirable, but necessary to support the residential housing in the community.  Under the council’s formula for the fair share housing obligation, promulgated pursuant to the “Fair Housing Act,” a municipality could be faced with an increase of its affordable housing obligation upon a contaminated remediation, or upon the development of any industrially zoned land.  In addition, the developer of the such land may be charged fees by the municipality if all of the land will not be used for affordable housing construction.  This results in a great disincentive to remediate contaminated and for industry to locate to a municipality.  Some experts estimate that </w:t>
      </w:r>
      <w:smartTag w:uri="urn:schemas-microsoft-com:office:smarttags" w:element="place">
        <w:smartTag w:uri="urn:schemas-microsoft-com:office:smarttags" w:element="State">
          <w:r>
            <w:t>New Jersey</w:t>
          </w:r>
        </w:smartTag>
      </w:smartTag>
      <w:r>
        <w:t xml:space="preserve"> is quickly running out of developable land, and therefore incentives to remediate contaminated land should be provided, rather than policies which serve as disincentives to such remediation.  The economic necessity of attracting business and industry to </w:t>
      </w:r>
      <w:smartTag w:uri="urn:schemas-microsoft-com:office:smarttags" w:element="place">
        <w:smartTag w:uri="urn:schemas-microsoft-com:office:smarttags" w:element="State">
          <w:r>
            <w:t>New Jersey</w:t>
          </w:r>
        </w:smartTag>
      </w:smartTag>
      <w:r>
        <w:t xml:space="preserve"> speaks for itself.  Since industrial zones are permitted under current land use statutes, development of such zones should not be discouraged. </w:t>
      </w:r>
    </w:p>
    <w:sectPr w:rsidR="00D13C34" w:rsidSect="00373ACB">
      <w:headerReference w:type="default" r:id="rId13"/>
      <w:footerReference w:type="default" r:id="rId14"/>
      <w:headerReference w:type="first" r:id="rId15"/>
      <w:footerReference w:type="first" r:id="rId16"/>
      <w:pgSz w:w="12240" w:h="20160" w:code="5"/>
      <w:pgMar w:top="1440" w:right="2520" w:bottom="1620" w:left="2880" w:header="1181" w:footer="105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AE572D" w:rsidRDefault="00AE572D">
      <w:r>
        <w:separator/>
      </w:r>
    </w:p>
  </w:endnote>
  <w:endnote w:type="continuationSeparator" w:id="0">
    <w:p w:rsidR="00AE572D" w:rsidRDefault="00AE572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F50B1B" w:rsidRDefault="00F50B1B" w:rsidP="00F50B1B">
    <w:pPr>
      <w:pStyle w:val="sponUdate"/>
    </w:pPr>
    <w:r>
      <w:t>(Sponsorship Updated As Of: 2/24/2020)</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9B59F4" w:rsidRDefault="00665CBC" w:rsidP="00686AE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AE572D" w:rsidRDefault="00AE572D">
      <w:r>
        <w:separator/>
      </w:r>
    </w:p>
  </w:footnote>
  <w:footnote w:type="continuationSeparator" w:id="0">
    <w:p w:rsidR="00AE572D" w:rsidRDefault="00AE572D">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D371D2">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7C4A00" w:rsidRDefault="007C4A00" w:rsidP="007C4A00">
    <w:pPr>
      <w:pStyle w:val="bpuHeadSpon"/>
    </w:pPr>
    <w:r w:rsidRPr="007C4A00">
      <w:rPr>
        <w:rStyle w:val="bpuHeadSponChar"/>
      </w:rPr>
      <w:t>A2953</w:t>
    </w:r>
    <w:r>
      <w:t xml:space="preserve"> SPACE</w:t>
    </w:r>
  </w:p>
  <w:p w:rsidR="007C4A00" w:rsidRDefault="007C4A00" w:rsidP="007C4A00">
    <w:pPr>
      <w:pStyle w:val="bpuHeadSpon"/>
    </w:pPr>
    <w:r>
      <w:fldChar w:fldCharType="begin"/>
    </w:r>
    <w:r>
      <w:instrText xml:space="preserve"> PAGE  \* MERGEFORMAT </w:instrText>
    </w:r>
    <w:r>
      <w:fldChar w:fldCharType="separate"/>
    </w:r>
    <w:r w:rsidR="00373ACB">
      <w:rPr>
        <w:noProof/>
      </w:rPr>
      <w:t>3</w:t>
    </w:r>
    <w:r>
      <w:fldChar w:fldCharType="end"/>
    </w:r>
  </w:p>
  <w:p w:rsidR="007C4A00" w:rsidRDefault="007C4A00" w:rsidP="007C4A00">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7C4A00" w:rsidRDefault="007C4A00" w:rsidP="007C4A00">
    <w:pPr>
      <w:pStyle w:val="bpuHeadSpon"/>
    </w:pPr>
    <w:r w:rsidRPr="007C4A00">
      <w:rPr>
        <w:rStyle w:val="bpuHeadSponChar"/>
      </w:rPr>
      <w:t>A2953</w:t>
    </w:r>
    <w:r>
      <w:t xml:space="preserve"> SPACE</w:t>
    </w:r>
    <w:r w:rsidR="00F50B1B">
      <w:t xml:space="preserve">, </w:t>
    </w:r>
    <w:r w:rsidR="00F50B1B">
      <w:t>WIRTHS</w:t>
    </w:r>
  </w:p>
  <w:p w:rsidR="007C4A00" w:rsidRDefault="007C4A00" w:rsidP="007C4A00">
    <w:pPr>
      <w:pStyle w:val="bpuHeadSpon"/>
    </w:pPr>
    <w:r>
      <w:fldChar w:fldCharType="begin"/>
    </w:r>
    <w:r>
      <w:instrText xml:space="preserve"> PAGE  \* MERGEFORMAT </w:instrText>
    </w:r>
    <w:r>
      <w:fldChar w:fldCharType="separate"/>
    </w:r>
    <w:r w:rsidR="00D371D2">
      <w:rPr>
        <w:noProof/>
      </w:rPr>
      <w:t>2</w:t>
    </w:r>
    <w:r>
      <w:fldChar w:fldCharType="end"/>
    </w:r>
  </w:p>
  <w:p w:rsidR="007C4A00" w:rsidRDefault="007C4A00" w:rsidP="007C4A00">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val="bestFit" w:percent="191"/>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E572D"/>
    <w:rsid w:val="000051BD"/>
    <w:rsid w:val="000160A5"/>
    <w:rsid w:val="0002335B"/>
    <w:rsid w:val="0003549A"/>
    <w:rsid w:val="000367AE"/>
    <w:rsid w:val="00043B22"/>
    <w:rsid w:val="00054975"/>
    <w:rsid w:val="00057D20"/>
    <w:rsid w:val="0006197C"/>
    <w:rsid w:val="0006281F"/>
    <w:rsid w:val="0008141C"/>
    <w:rsid w:val="00094A55"/>
    <w:rsid w:val="000A44A7"/>
    <w:rsid w:val="000B1054"/>
    <w:rsid w:val="000B3411"/>
    <w:rsid w:val="000C054C"/>
    <w:rsid w:val="000C12C2"/>
    <w:rsid w:val="000D11AF"/>
    <w:rsid w:val="000D6255"/>
    <w:rsid w:val="000D6262"/>
    <w:rsid w:val="000D7B4A"/>
    <w:rsid w:val="000E4006"/>
    <w:rsid w:val="000F3DA2"/>
    <w:rsid w:val="000F5FDE"/>
    <w:rsid w:val="000F7466"/>
    <w:rsid w:val="0013000E"/>
    <w:rsid w:val="00133F81"/>
    <w:rsid w:val="00135943"/>
    <w:rsid w:val="00146909"/>
    <w:rsid w:val="001645FB"/>
    <w:rsid w:val="00173D2B"/>
    <w:rsid w:val="00181676"/>
    <w:rsid w:val="00183603"/>
    <w:rsid w:val="00194E78"/>
    <w:rsid w:val="0019707B"/>
    <w:rsid w:val="00197E8B"/>
    <w:rsid w:val="00197FA4"/>
    <w:rsid w:val="001A161A"/>
    <w:rsid w:val="001A3B79"/>
    <w:rsid w:val="001A66B6"/>
    <w:rsid w:val="001B4716"/>
    <w:rsid w:val="001B4EA4"/>
    <w:rsid w:val="001C7C52"/>
    <w:rsid w:val="001D25F3"/>
    <w:rsid w:val="001E15F1"/>
    <w:rsid w:val="001E16FA"/>
    <w:rsid w:val="001E6213"/>
    <w:rsid w:val="001F14C7"/>
    <w:rsid w:val="001F7405"/>
    <w:rsid w:val="00205533"/>
    <w:rsid w:val="00212B8D"/>
    <w:rsid w:val="00222983"/>
    <w:rsid w:val="002370D0"/>
    <w:rsid w:val="00244984"/>
    <w:rsid w:val="00255958"/>
    <w:rsid w:val="00257FA2"/>
    <w:rsid w:val="0026574A"/>
    <w:rsid w:val="002660BB"/>
    <w:rsid w:val="002720E8"/>
    <w:rsid w:val="00275293"/>
    <w:rsid w:val="002776B0"/>
    <w:rsid w:val="00286C7E"/>
    <w:rsid w:val="002A1029"/>
    <w:rsid w:val="002A3A1A"/>
    <w:rsid w:val="002A4692"/>
    <w:rsid w:val="002A51BA"/>
    <w:rsid w:val="002B2E26"/>
    <w:rsid w:val="002B3FE6"/>
    <w:rsid w:val="002C2D81"/>
    <w:rsid w:val="002C461E"/>
    <w:rsid w:val="002C6CEC"/>
    <w:rsid w:val="002E09CE"/>
    <w:rsid w:val="002E69D1"/>
    <w:rsid w:val="002F3BA6"/>
    <w:rsid w:val="00315320"/>
    <w:rsid w:val="00325776"/>
    <w:rsid w:val="00325E27"/>
    <w:rsid w:val="00330395"/>
    <w:rsid w:val="00333704"/>
    <w:rsid w:val="00336624"/>
    <w:rsid w:val="0034025F"/>
    <w:rsid w:val="00340458"/>
    <w:rsid w:val="0034200F"/>
    <w:rsid w:val="003446A0"/>
    <w:rsid w:val="0034481B"/>
    <w:rsid w:val="00350130"/>
    <w:rsid w:val="00354334"/>
    <w:rsid w:val="0036180C"/>
    <w:rsid w:val="00363CF5"/>
    <w:rsid w:val="00364344"/>
    <w:rsid w:val="00366902"/>
    <w:rsid w:val="003702CA"/>
    <w:rsid w:val="00370617"/>
    <w:rsid w:val="00373ACB"/>
    <w:rsid w:val="00382F1F"/>
    <w:rsid w:val="00391DA4"/>
    <w:rsid w:val="003A3C64"/>
    <w:rsid w:val="003A3F83"/>
    <w:rsid w:val="003C3558"/>
    <w:rsid w:val="003C43EF"/>
    <w:rsid w:val="003C5A6B"/>
    <w:rsid w:val="003C7FB2"/>
    <w:rsid w:val="003D24DE"/>
    <w:rsid w:val="003E26D4"/>
    <w:rsid w:val="003E47BA"/>
    <w:rsid w:val="003F3B37"/>
    <w:rsid w:val="0040195A"/>
    <w:rsid w:val="00402DC0"/>
    <w:rsid w:val="00416C4B"/>
    <w:rsid w:val="0041751E"/>
    <w:rsid w:val="004211E5"/>
    <w:rsid w:val="00422091"/>
    <w:rsid w:val="0043386C"/>
    <w:rsid w:val="00436F2D"/>
    <w:rsid w:val="00436F5D"/>
    <w:rsid w:val="00441B42"/>
    <w:rsid w:val="0045118A"/>
    <w:rsid w:val="00455D51"/>
    <w:rsid w:val="00456BF9"/>
    <w:rsid w:val="00461057"/>
    <w:rsid w:val="004704A8"/>
    <w:rsid w:val="00471102"/>
    <w:rsid w:val="00471F18"/>
    <w:rsid w:val="00484144"/>
    <w:rsid w:val="00484C19"/>
    <w:rsid w:val="00485866"/>
    <w:rsid w:val="00492076"/>
    <w:rsid w:val="00493B1D"/>
    <w:rsid w:val="00497037"/>
    <w:rsid w:val="004A3009"/>
    <w:rsid w:val="004A6940"/>
    <w:rsid w:val="004A77A4"/>
    <w:rsid w:val="004C742C"/>
    <w:rsid w:val="004E1F3E"/>
    <w:rsid w:val="004F21BD"/>
    <w:rsid w:val="004F4F1D"/>
    <w:rsid w:val="004F74DD"/>
    <w:rsid w:val="00501317"/>
    <w:rsid w:val="0050495C"/>
    <w:rsid w:val="00505DC9"/>
    <w:rsid w:val="00506E1E"/>
    <w:rsid w:val="00513C81"/>
    <w:rsid w:val="00527BFB"/>
    <w:rsid w:val="00532A32"/>
    <w:rsid w:val="00540B0B"/>
    <w:rsid w:val="0054460F"/>
    <w:rsid w:val="005536CD"/>
    <w:rsid w:val="00554051"/>
    <w:rsid w:val="00557240"/>
    <w:rsid w:val="005651F3"/>
    <w:rsid w:val="00572184"/>
    <w:rsid w:val="00577A15"/>
    <w:rsid w:val="00580533"/>
    <w:rsid w:val="0059131D"/>
    <w:rsid w:val="005A2B6E"/>
    <w:rsid w:val="005B3F92"/>
    <w:rsid w:val="005B479C"/>
    <w:rsid w:val="005B561E"/>
    <w:rsid w:val="005C07E4"/>
    <w:rsid w:val="005C2124"/>
    <w:rsid w:val="005C336F"/>
    <w:rsid w:val="005C7F3C"/>
    <w:rsid w:val="005D3B5C"/>
    <w:rsid w:val="005E017C"/>
    <w:rsid w:val="005E50C6"/>
    <w:rsid w:val="005F2A97"/>
    <w:rsid w:val="005F399B"/>
    <w:rsid w:val="006019F8"/>
    <w:rsid w:val="00605B20"/>
    <w:rsid w:val="0061156F"/>
    <w:rsid w:val="00613FF5"/>
    <w:rsid w:val="006155A8"/>
    <w:rsid w:val="00621B94"/>
    <w:rsid w:val="00626239"/>
    <w:rsid w:val="00635316"/>
    <w:rsid w:val="00635449"/>
    <w:rsid w:val="006378C5"/>
    <w:rsid w:val="00645E6A"/>
    <w:rsid w:val="00665CBC"/>
    <w:rsid w:val="00667A5C"/>
    <w:rsid w:val="0067589C"/>
    <w:rsid w:val="00677316"/>
    <w:rsid w:val="00686AEB"/>
    <w:rsid w:val="006B7897"/>
    <w:rsid w:val="006B7FA7"/>
    <w:rsid w:val="006C086A"/>
    <w:rsid w:val="006C21C1"/>
    <w:rsid w:val="006C7327"/>
    <w:rsid w:val="006D00E5"/>
    <w:rsid w:val="006D791B"/>
    <w:rsid w:val="006E2895"/>
    <w:rsid w:val="006F180D"/>
    <w:rsid w:val="006F4334"/>
    <w:rsid w:val="006F47AF"/>
    <w:rsid w:val="006F6B8A"/>
    <w:rsid w:val="00707CD3"/>
    <w:rsid w:val="00716BB9"/>
    <w:rsid w:val="007256D1"/>
    <w:rsid w:val="007279FD"/>
    <w:rsid w:val="007502CB"/>
    <w:rsid w:val="00752D79"/>
    <w:rsid w:val="00752E20"/>
    <w:rsid w:val="00756EDE"/>
    <w:rsid w:val="00781B4D"/>
    <w:rsid w:val="007824BF"/>
    <w:rsid w:val="00783B8D"/>
    <w:rsid w:val="00794B94"/>
    <w:rsid w:val="00794BD4"/>
    <w:rsid w:val="007A2F73"/>
    <w:rsid w:val="007A3061"/>
    <w:rsid w:val="007A5A0B"/>
    <w:rsid w:val="007C0E14"/>
    <w:rsid w:val="007C4A00"/>
    <w:rsid w:val="007C7DE4"/>
    <w:rsid w:val="007D40CB"/>
    <w:rsid w:val="007D5796"/>
    <w:rsid w:val="007D59C0"/>
    <w:rsid w:val="007D7D9C"/>
    <w:rsid w:val="007F485D"/>
    <w:rsid w:val="007F6050"/>
    <w:rsid w:val="00813627"/>
    <w:rsid w:val="00832816"/>
    <w:rsid w:val="00837109"/>
    <w:rsid w:val="00840365"/>
    <w:rsid w:val="008406A3"/>
    <w:rsid w:val="00841D2C"/>
    <w:rsid w:val="00845F3C"/>
    <w:rsid w:val="008461B8"/>
    <w:rsid w:val="008462F1"/>
    <w:rsid w:val="00847EF1"/>
    <w:rsid w:val="008538FA"/>
    <w:rsid w:val="008573B0"/>
    <w:rsid w:val="00866563"/>
    <w:rsid w:val="00867AC2"/>
    <w:rsid w:val="0087056E"/>
    <w:rsid w:val="00875402"/>
    <w:rsid w:val="00884D51"/>
    <w:rsid w:val="008916EC"/>
    <w:rsid w:val="00891E4F"/>
    <w:rsid w:val="008A31C5"/>
    <w:rsid w:val="008A4F9A"/>
    <w:rsid w:val="008B1DC4"/>
    <w:rsid w:val="008B2850"/>
    <w:rsid w:val="008C79B3"/>
    <w:rsid w:val="008D77BD"/>
    <w:rsid w:val="008E454C"/>
    <w:rsid w:val="008F1E5A"/>
    <w:rsid w:val="00901BDA"/>
    <w:rsid w:val="009078EC"/>
    <w:rsid w:val="009121D8"/>
    <w:rsid w:val="00916F7A"/>
    <w:rsid w:val="00917FE3"/>
    <w:rsid w:val="009318C7"/>
    <w:rsid w:val="00931C09"/>
    <w:rsid w:val="009348C2"/>
    <w:rsid w:val="009440D0"/>
    <w:rsid w:val="009523A3"/>
    <w:rsid w:val="00960958"/>
    <w:rsid w:val="00963A46"/>
    <w:rsid w:val="00966A3E"/>
    <w:rsid w:val="00971493"/>
    <w:rsid w:val="00971AD9"/>
    <w:rsid w:val="00973069"/>
    <w:rsid w:val="00973523"/>
    <w:rsid w:val="00980766"/>
    <w:rsid w:val="009835D4"/>
    <w:rsid w:val="009865D4"/>
    <w:rsid w:val="00997152"/>
    <w:rsid w:val="009972CD"/>
    <w:rsid w:val="009A0E9C"/>
    <w:rsid w:val="009A45DA"/>
    <w:rsid w:val="009B06D2"/>
    <w:rsid w:val="009B34EC"/>
    <w:rsid w:val="009B5D67"/>
    <w:rsid w:val="009B6176"/>
    <w:rsid w:val="009C0D22"/>
    <w:rsid w:val="009C2DD9"/>
    <w:rsid w:val="009C3E09"/>
    <w:rsid w:val="009C5630"/>
    <w:rsid w:val="009D0E5D"/>
    <w:rsid w:val="009D0F63"/>
    <w:rsid w:val="009D7934"/>
    <w:rsid w:val="009D7CCF"/>
    <w:rsid w:val="009E5961"/>
    <w:rsid w:val="009F4FAC"/>
    <w:rsid w:val="00A017C0"/>
    <w:rsid w:val="00A11228"/>
    <w:rsid w:val="00A222C2"/>
    <w:rsid w:val="00A305D6"/>
    <w:rsid w:val="00A342C4"/>
    <w:rsid w:val="00A50F6B"/>
    <w:rsid w:val="00A52237"/>
    <w:rsid w:val="00A551D6"/>
    <w:rsid w:val="00A6251B"/>
    <w:rsid w:val="00A6754E"/>
    <w:rsid w:val="00A70BA9"/>
    <w:rsid w:val="00A70F58"/>
    <w:rsid w:val="00A72987"/>
    <w:rsid w:val="00A7346B"/>
    <w:rsid w:val="00A84C4F"/>
    <w:rsid w:val="00A932A1"/>
    <w:rsid w:val="00A96E06"/>
    <w:rsid w:val="00AA6197"/>
    <w:rsid w:val="00AA6C70"/>
    <w:rsid w:val="00AB16FD"/>
    <w:rsid w:val="00AB4813"/>
    <w:rsid w:val="00AC6466"/>
    <w:rsid w:val="00AC7639"/>
    <w:rsid w:val="00AD08BB"/>
    <w:rsid w:val="00AD0EC0"/>
    <w:rsid w:val="00AD70D6"/>
    <w:rsid w:val="00AD75BC"/>
    <w:rsid w:val="00AD7BB0"/>
    <w:rsid w:val="00AD7BC9"/>
    <w:rsid w:val="00AE1871"/>
    <w:rsid w:val="00AE572D"/>
    <w:rsid w:val="00AF1A8C"/>
    <w:rsid w:val="00B0116D"/>
    <w:rsid w:val="00B01173"/>
    <w:rsid w:val="00B02F35"/>
    <w:rsid w:val="00B05A3C"/>
    <w:rsid w:val="00B07100"/>
    <w:rsid w:val="00B1138C"/>
    <w:rsid w:val="00B2574A"/>
    <w:rsid w:val="00B35D8A"/>
    <w:rsid w:val="00B45B34"/>
    <w:rsid w:val="00B57047"/>
    <w:rsid w:val="00B61D86"/>
    <w:rsid w:val="00B6342D"/>
    <w:rsid w:val="00B726BD"/>
    <w:rsid w:val="00B732BC"/>
    <w:rsid w:val="00B7758F"/>
    <w:rsid w:val="00B90E33"/>
    <w:rsid w:val="00B9676B"/>
    <w:rsid w:val="00BA2EA5"/>
    <w:rsid w:val="00BA364B"/>
    <w:rsid w:val="00BB1190"/>
    <w:rsid w:val="00BB31D0"/>
    <w:rsid w:val="00BB3A11"/>
    <w:rsid w:val="00BB4DDB"/>
    <w:rsid w:val="00BB5D79"/>
    <w:rsid w:val="00BB5F02"/>
    <w:rsid w:val="00BC1C56"/>
    <w:rsid w:val="00BC7892"/>
    <w:rsid w:val="00BE24D6"/>
    <w:rsid w:val="00BE7EFA"/>
    <w:rsid w:val="00BF06AD"/>
    <w:rsid w:val="00BF2C67"/>
    <w:rsid w:val="00C04F4D"/>
    <w:rsid w:val="00C12E48"/>
    <w:rsid w:val="00C13D14"/>
    <w:rsid w:val="00C15F53"/>
    <w:rsid w:val="00C23F09"/>
    <w:rsid w:val="00C25356"/>
    <w:rsid w:val="00C328D0"/>
    <w:rsid w:val="00C46BC1"/>
    <w:rsid w:val="00C5235F"/>
    <w:rsid w:val="00C54CE2"/>
    <w:rsid w:val="00C62CC9"/>
    <w:rsid w:val="00C66BF3"/>
    <w:rsid w:val="00C70140"/>
    <w:rsid w:val="00C73CA7"/>
    <w:rsid w:val="00C822F6"/>
    <w:rsid w:val="00C82AC2"/>
    <w:rsid w:val="00C843B9"/>
    <w:rsid w:val="00C8456C"/>
    <w:rsid w:val="00C91E19"/>
    <w:rsid w:val="00C92402"/>
    <w:rsid w:val="00C92867"/>
    <w:rsid w:val="00C93B93"/>
    <w:rsid w:val="00CA037D"/>
    <w:rsid w:val="00CA0837"/>
    <w:rsid w:val="00CA2442"/>
    <w:rsid w:val="00CA4725"/>
    <w:rsid w:val="00CB6246"/>
    <w:rsid w:val="00CC0A17"/>
    <w:rsid w:val="00CD0F93"/>
    <w:rsid w:val="00CD1BD1"/>
    <w:rsid w:val="00CD528D"/>
    <w:rsid w:val="00CE78BF"/>
    <w:rsid w:val="00CF65EB"/>
    <w:rsid w:val="00CF72AD"/>
    <w:rsid w:val="00D02441"/>
    <w:rsid w:val="00D039F4"/>
    <w:rsid w:val="00D10496"/>
    <w:rsid w:val="00D11173"/>
    <w:rsid w:val="00D1215F"/>
    <w:rsid w:val="00D13C34"/>
    <w:rsid w:val="00D16561"/>
    <w:rsid w:val="00D17FF8"/>
    <w:rsid w:val="00D268AC"/>
    <w:rsid w:val="00D27FF3"/>
    <w:rsid w:val="00D343D0"/>
    <w:rsid w:val="00D3664D"/>
    <w:rsid w:val="00D371D2"/>
    <w:rsid w:val="00D500E9"/>
    <w:rsid w:val="00D507BC"/>
    <w:rsid w:val="00D6090A"/>
    <w:rsid w:val="00D62FA3"/>
    <w:rsid w:val="00D63B6F"/>
    <w:rsid w:val="00D64A90"/>
    <w:rsid w:val="00D9410B"/>
    <w:rsid w:val="00D9695B"/>
    <w:rsid w:val="00DA2417"/>
    <w:rsid w:val="00DA5585"/>
    <w:rsid w:val="00DB02AC"/>
    <w:rsid w:val="00DB6AA2"/>
    <w:rsid w:val="00DE10D1"/>
    <w:rsid w:val="00DE2514"/>
    <w:rsid w:val="00DE6851"/>
    <w:rsid w:val="00DF03EE"/>
    <w:rsid w:val="00E01B71"/>
    <w:rsid w:val="00E05CC9"/>
    <w:rsid w:val="00E15573"/>
    <w:rsid w:val="00E25A5B"/>
    <w:rsid w:val="00E373C7"/>
    <w:rsid w:val="00E4267B"/>
    <w:rsid w:val="00E42F13"/>
    <w:rsid w:val="00E452DF"/>
    <w:rsid w:val="00E543CF"/>
    <w:rsid w:val="00E546FD"/>
    <w:rsid w:val="00E608F1"/>
    <w:rsid w:val="00E611B9"/>
    <w:rsid w:val="00E7144F"/>
    <w:rsid w:val="00E73D74"/>
    <w:rsid w:val="00E76A79"/>
    <w:rsid w:val="00E80692"/>
    <w:rsid w:val="00E80C24"/>
    <w:rsid w:val="00E93836"/>
    <w:rsid w:val="00EA7C16"/>
    <w:rsid w:val="00EC5281"/>
    <w:rsid w:val="00EC791D"/>
    <w:rsid w:val="00EC7CA6"/>
    <w:rsid w:val="00ED3C5D"/>
    <w:rsid w:val="00ED4553"/>
    <w:rsid w:val="00F00D08"/>
    <w:rsid w:val="00F15583"/>
    <w:rsid w:val="00F200EE"/>
    <w:rsid w:val="00F22481"/>
    <w:rsid w:val="00F2542E"/>
    <w:rsid w:val="00F27278"/>
    <w:rsid w:val="00F344E3"/>
    <w:rsid w:val="00F34D58"/>
    <w:rsid w:val="00F41A9D"/>
    <w:rsid w:val="00F44314"/>
    <w:rsid w:val="00F50B1B"/>
    <w:rsid w:val="00F54B9C"/>
    <w:rsid w:val="00F56E96"/>
    <w:rsid w:val="00F573DD"/>
    <w:rsid w:val="00F61E59"/>
    <w:rsid w:val="00F63D99"/>
    <w:rsid w:val="00F6426B"/>
    <w:rsid w:val="00F709B3"/>
    <w:rsid w:val="00F71A5E"/>
    <w:rsid w:val="00FA0AFC"/>
    <w:rsid w:val="00FA1C82"/>
    <w:rsid w:val="00FA2ED1"/>
    <w:rsid w:val="00FA4A52"/>
    <w:rsid w:val="00FB4045"/>
    <w:rsid w:val="00FB4D8E"/>
    <w:rsid w:val="00FC0D0A"/>
    <w:rsid w:val="00FC1B0B"/>
    <w:rsid w:val="00FD2F97"/>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lace"/>
  <w:smartTagType w:namespaceuri="urn:schemas-microsoft-com:office:smarttags" w:name="State"/>
  <w:shapeDefaults>
    <o:shapedefaults v:ext="edit" spidmax="2050"/>
    <o:shapelayout v:ext="edit">
      <o:idmap v:ext="edit" data="1"/>
    </o:shapelayout>
  </w:shapeDefaults>
  <w:decimalSymbol w:val="."/>
  <w:listSeparator w:val=","/>
  <w14:docId w14:val="77FA637B"/>
  <w15:docId w15:val="{6C93D809-740C-400E-9EE5-C41483F7998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character" w:styleId="LineNumber">
    <w:name w:val="line number"/>
    <w:basedOn w:val="DefaultParagraphFont"/>
    <w:semiHidden/>
    <w:unhideWhenUsed/>
    <w:rsid w:val="007C4A00"/>
  </w:style>
  <w:style w:type="paragraph" w:styleId="BalloonText">
    <w:name w:val="Balloon Text"/>
    <w:basedOn w:val="Normal"/>
    <w:link w:val="BalloonTextChar"/>
    <w:semiHidden/>
    <w:unhideWhenUsed/>
    <w:rsid w:val="00146909"/>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146909"/>
    <w:rPr>
      <w:rFonts w:ascii="Segoe UI" w:hAnsi="Segoe UI" w:cs="Segoe UI"/>
      <w:spacing w:val="4"/>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2.bin"/><Relationship Id="rId13" Type="http://schemas.openxmlformats.org/officeDocument/2006/relationships/header" Target="header3.xml"/><Relationship Id="rId1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oleObject" Target="embeddings/oleObject1.bin"/><Relationship Id="rId12" Type="http://schemas.openxmlformats.org/officeDocument/2006/relationships/image" Target="media/image3.png"/><Relationship Id="rId17" Type="http://schemas.openxmlformats.org/officeDocument/2006/relationships/fontTable" Target="fontTable.xml"/><Relationship Id="rId2" Type="http://schemas.openxmlformats.org/officeDocument/2006/relationships/settings" Target="settings.xml"/><Relationship Id="rId16" Type="http://schemas.openxmlformats.org/officeDocument/2006/relationships/footer" Target="footer3.xml"/><Relationship Id="rId1" Type="http://schemas.openxmlformats.org/officeDocument/2006/relationships/styles" Target="styles.xml"/><Relationship Id="rId6" Type="http://schemas.openxmlformats.org/officeDocument/2006/relationships/image" Target="media/image1.wmf"/><Relationship Id="rId11" Type="http://schemas.openxmlformats.org/officeDocument/2006/relationships/footer" Target="footer1.xml"/><Relationship Id="rId5" Type="http://schemas.openxmlformats.org/officeDocument/2006/relationships/endnotes" Target="endnotes.xml"/><Relationship Id="rId15" Type="http://schemas.openxmlformats.org/officeDocument/2006/relationships/header" Target="header4.xml"/><Relationship Id="rId10" Type="http://schemas.openxmlformats.org/officeDocument/2006/relationships/header" Target="header2.xml"/><Relationship Id="rId4" Type="http://schemas.openxmlformats.org/officeDocument/2006/relationships/footnotes" Target="footnotes.xml"/><Relationship Id="rId9" Type="http://schemas.openxmlformats.org/officeDocument/2006/relationships/header" Target="header1.xml"/><Relationship Id="rId14" Type="http://schemas.openxmlformats.org/officeDocument/2006/relationships/footer" Target="footer2.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3832D1"/>
      </a:dk1>
      <a:lt1>
        <a:sysClr val="window" lastClr="F0F0F0"/>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DraftingShell.dotm</Template>
  <TotalTime>0</TotalTime>
  <Pages>2</Pages>
  <Words>439</Words>
  <Characters>2449</Characters>
  <Application>Microsoft Office Word</Application>
  <DocSecurity>0</DocSecurity>
  <Lines>75</Lines>
  <Paragraphs>20</Paragraphs>
  <ScaleCrop>false</ScaleCrop>
  <HeadingPairs>
    <vt:vector size="2" baseType="variant">
      <vt:variant>
        <vt:lpstr>Title</vt:lpstr>
      </vt:variant>
      <vt:variant>
        <vt:i4>1</vt:i4>
      </vt:variant>
    </vt:vector>
  </HeadingPairs>
  <TitlesOfParts>
    <vt:vector size="1" baseType="lpstr">
      <vt:lpstr>A2953</vt:lpstr>
    </vt:vector>
  </TitlesOfParts>
  <Manager>R56</Manager>
  <Company>NJ Office of Legislative Services</Company>
  <LinksUpToDate>false</LinksUpToDate>
  <CharactersWithSpaces>2892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A2953</dc:title>
  <dc:subject/>
  <dc:creator>Assemblyman  SPACE</dc:creator>
  <cp:keywords>A2953|2|LG |264|0|264|F|0|</cp:keywords>
  <dc:description>INTRODUCED FEBRUARY 20, 2020</dc:description>
  <cp:lastModifiedBy>Puleo, Roseanne</cp:lastModifiedBy>
  <cp:revision>2</cp:revision>
  <cp:lastPrinted>2020-02-27T17:04:00Z</cp:lastPrinted>
  <dcterms:created xsi:type="dcterms:W3CDTF">2020-02-27T17:04:00Z</dcterms:created>
  <dcterms:modified xsi:type="dcterms:W3CDTF">2020-02-27T17:04:00Z</dcterms:modified>
  <cp:category>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