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89C" w:rsidRDefault="00B1089C" w:rsidP="00B1089C">
      <w:pPr>
        <w:pStyle w:val="bpuBill"/>
      </w:pPr>
      <w:bookmarkStart w:id="0" w:name="bpuFrontPg"/>
      <w:bookmarkStart w:id="1" w:name="_GoBack"/>
      <w:bookmarkEnd w:id="0"/>
      <w:bookmarkEnd w:id="1"/>
      <w:r>
        <w:t xml:space="preserve">ASSEMBLY, No. 3000 </w:t>
      </w:r>
    </w:p>
    <w:p w:rsidR="00B1089C" w:rsidRPr="009D38FF" w:rsidRDefault="00B1089C" w:rsidP="00B108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26587" r:id="rId7"/>
        </w:object>
      </w:r>
    </w:p>
    <w:p w:rsidR="00B1089C" w:rsidRDefault="00B1089C" w:rsidP="00B1089C">
      <w:pPr>
        <w:pStyle w:val="bpuState"/>
      </w:pPr>
      <w:r>
        <w:t>STATE OF NEW JERSEY</w:t>
      </w:r>
    </w:p>
    <w:p w:rsidR="00B1089C" w:rsidRDefault="00B1089C" w:rsidP="00B1089C">
      <w:pPr>
        <w:pStyle w:val="bpuLegislature"/>
      </w:pPr>
      <w:r>
        <w:t>219th LEGISLATURE</w:t>
      </w:r>
    </w:p>
    <w:p w:rsidR="00B1089C" w:rsidRDefault="00B1089C" w:rsidP="00B1089C">
      <w:pPr>
        <w:pStyle w:val="bpuWpGraphic"/>
      </w:pPr>
      <w:r>
        <w:object w:dxaOrig="8985" w:dyaOrig="255">
          <v:shape id="_x0000_i1026" type="#_x0000_t75" style="width:6in;height:12pt" o:ole="">
            <v:imagedata r:id="rId6" o:title=""/>
          </v:shape>
          <o:OLEObject Type="Embed" ProgID="WPWin6.1" ShapeID="_x0000_i1026" DrawAspect="Content" ObjectID="_1682426588" r:id="rId8"/>
        </w:object>
      </w:r>
      <w:r>
        <w:t xml:space="preserve">  </w:t>
      </w:r>
    </w:p>
    <w:p w:rsidR="00B1089C" w:rsidRDefault="00B1089C" w:rsidP="00B1089C">
      <w:pPr>
        <w:pStyle w:val="bpuIntro"/>
      </w:pPr>
      <w:r>
        <w:t>INTRODUCED FEBRUARY 20, 2020</w:t>
      </w:r>
    </w:p>
    <w:p w:rsidR="00B1089C" w:rsidRDefault="00B1089C" w:rsidP="00B1089C">
      <w:pPr>
        <w:pStyle w:val="bpuIntro"/>
      </w:pPr>
    </w:p>
    <w:p w:rsidR="00B1089C" w:rsidRDefault="00B1089C" w:rsidP="00B1089C">
      <w:pPr>
        <w:pStyle w:val="bpuIntro"/>
        <w:sectPr w:rsidR="00B1089C" w:rsidSect="00CD490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089C" w:rsidRDefault="00B1089C" w:rsidP="00B1089C">
      <w:pPr>
        <w:pStyle w:val="bpuIntro"/>
      </w:pPr>
    </w:p>
    <w:p w:rsidR="00B1089C" w:rsidRDefault="00B1089C" w:rsidP="00B1089C">
      <w:pPr>
        <w:pStyle w:val="bpuSponsor"/>
      </w:pPr>
      <w:r>
        <w:t>Sponsored by:</w:t>
      </w:r>
    </w:p>
    <w:p w:rsidR="00B1089C" w:rsidRDefault="00B1089C" w:rsidP="00B1089C">
      <w:pPr>
        <w:pStyle w:val="bpuSponsor"/>
      </w:pPr>
      <w:r>
        <w:t>Assemblyman  ROBERT AUTH</w:t>
      </w:r>
    </w:p>
    <w:p w:rsidR="00B1089C" w:rsidRDefault="00B1089C" w:rsidP="00B1089C">
      <w:pPr>
        <w:pStyle w:val="bpuSponsor"/>
      </w:pPr>
      <w:r>
        <w:t>District 39 (Bergen and Passaic)</w:t>
      </w:r>
    </w:p>
    <w:p w:rsidR="00B1089C" w:rsidRDefault="00B1089C" w:rsidP="00B1089C">
      <w:pPr>
        <w:pStyle w:val="bpuSponsor"/>
      </w:pPr>
    </w:p>
    <w:p w:rsidR="00DA6033" w:rsidRDefault="00CD4900" w:rsidP="00CD4900">
      <w:pPr>
        <w:pStyle w:val="bpuSponsor"/>
      </w:pPr>
      <w:r>
        <w:t>Co-Sponsored by:</w:t>
      </w:r>
    </w:p>
    <w:p w:rsidR="00CD4900" w:rsidRPr="00CD4900" w:rsidRDefault="00CD4900" w:rsidP="00CD4900">
      <w:pPr>
        <w:pStyle w:val="bpuSponsor"/>
      </w:pPr>
      <w:r w:rsidRPr="00CD4900">
        <w:t xml:space="preserve">Assemblymen Peterson, </w:t>
      </w:r>
      <w:proofErr w:type="spellStart"/>
      <w:r w:rsidRPr="00CD4900">
        <w:t>Scharfenberger</w:t>
      </w:r>
      <w:proofErr w:type="spellEnd"/>
      <w:r w:rsidRPr="00CD4900">
        <w:t xml:space="preserve">, Catalano, </w:t>
      </w:r>
      <w:proofErr w:type="spellStart"/>
      <w:r w:rsidRPr="00CD4900">
        <w:t>McGuckin</w:t>
      </w:r>
      <w:proofErr w:type="spellEnd"/>
      <w:r w:rsidRPr="00CD4900">
        <w:t xml:space="preserve"> and </w:t>
      </w:r>
      <w:proofErr w:type="spellStart"/>
      <w:r w:rsidRPr="00CD4900">
        <w:t>DiMaio</w:t>
      </w:r>
      <w:proofErr w:type="spellEnd"/>
    </w:p>
    <w:p w:rsidR="00DA6033" w:rsidRPr="00DA6033" w:rsidRDefault="00DA6033" w:rsidP="00DA6033"/>
    <w:p w:rsidR="00B1089C" w:rsidRDefault="00B1089C" w:rsidP="00B1089C">
      <w:pPr>
        <w:pStyle w:val="bpuSponsor"/>
      </w:pPr>
    </w:p>
    <w:p w:rsidR="00CD4900" w:rsidRPr="00CD4900" w:rsidRDefault="00CD4900" w:rsidP="00CD4900"/>
    <w:p w:rsidR="00B1089C" w:rsidRDefault="00B1089C" w:rsidP="00B1089C">
      <w:pPr>
        <w:pStyle w:val="bpuSponsor"/>
      </w:pPr>
    </w:p>
    <w:p w:rsidR="00B1089C" w:rsidRDefault="00B1089C" w:rsidP="00B1089C">
      <w:pPr>
        <w:pStyle w:val="bpuSponsor"/>
      </w:pPr>
      <w:r>
        <w:t>SYNOPSIS</w:t>
      </w:r>
    </w:p>
    <w:p w:rsidR="00B1089C" w:rsidRDefault="00B1089C" w:rsidP="00B1089C">
      <w:pPr>
        <w:pStyle w:val="bpuNormText"/>
      </w:pPr>
      <w:r>
        <w:tab/>
        <w:t xml:space="preserve">Provides that public school parent who objects to learning material or activity that parent considers harmful may receive voucher from school district to enroll student in nonpublic school. </w:t>
      </w:r>
    </w:p>
    <w:p w:rsidR="00B1089C" w:rsidRDefault="00B1089C" w:rsidP="00B1089C">
      <w:pPr>
        <w:pStyle w:val="bpuNormText"/>
      </w:pPr>
    </w:p>
    <w:p w:rsidR="00B1089C" w:rsidRDefault="00B1089C" w:rsidP="00B1089C">
      <w:pPr>
        <w:pStyle w:val="bpuSponsor"/>
      </w:pPr>
      <w:r>
        <w:t xml:space="preserve">CURRENT VERSION OF TEXT </w:t>
      </w:r>
    </w:p>
    <w:p w:rsidR="00B1089C" w:rsidRDefault="00B1089C" w:rsidP="00B1089C">
      <w:pPr>
        <w:pStyle w:val="bpuNormText"/>
      </w:pPr>
      <w:r>
        <w:tab/>
        <w:t>As introduced.</w:t>
      </w:r>
    </w:p>
    <w:p w:rsidR="00B1089C" w:rsidRDefault="00B1089C" w:rsidP="00B108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089C" w:rsidRDefault="00B1089C" w:rsidP="008916EC">
      <w:pPr>
        <w:pStyle w:val="FronterPage"/>
        <w:tabs>
          <w:tab w:val="clear" w:pos="720"/>
          <w:tab w:val="clear" w:pos="1440"/>
          <w:tab w:val="clear" w:pos="2160"/>
          <w:tab w:val="clear" w:pos="2880"/>
          <w:tab w:val="clear" w:pos="3600"/>
          <w:tab w:val="clear" w:pos="4320"/>
          <w:tab w:val="clear" w:pos="5040"/>
        </w:tabs>
        <w:sectPr w:rsidR="00B1089C" w:rsidSect="00B1089C">
          <w:type w:val="continuous"/>
          <w:pgSz w:w="12240" w:h="20160" w:code="5"/>
          <w:pgMar w:top="1440" w:right="2275" w:bottom="1440" w:left="2275" w:header="72" w:footer="720" w:gutter="0"/>
          <w:pgNumType w:start="1"/>
          <w:cols w:space="720"/>
          <w:docGrid w:linePitch="360"/>
        </w:sectPr>
      </w:pPr>
    </w:p>
    <w:p w:rsidR="00686AEB" w:rsidRPr="00677316" w:rsidRDefault="008900E1" w:rsidP="003E47BA">
      <w:pPr>
        <w:pStyle w:val="HangingAnAct"/>
        <w:rPr>
          <w:rStyle w:val="HangingAnActChar"/>
        </w:rPr>
      </w:pPr>
      <w:r>
        <w:rPr>
          <w:rStyle w:val="BillHead"/>
        </w:rPr>
        <w:lastRenderedPageBreak/>
        <w:t>An Act</w:t>
      </w:r>
      <w:r w:rsidR="00686AEB" w:rsidRPr="006B7FA7">
        <w:rPr>
          <w:rStyle w:val="HangingAnActChar"/>
        </w:rPr>
        <w:t xml:space="preserve"> </w:t>
      </w:r>
      <w:r w:rsidR="008A66C6" w:rsidRPr="008A66C6">
        <w:rPr>
          <w:rStyle w:val="HangingAnActChar"/>
        </w:rPr>
        <w:t>concerning vouchers for certain public school students and supplementing chapter 35 of Title 18A of the New Jersey Statutes</w:t>
      </w:r>
      <w:r w:rsidR="008B1F81" w:rsidRPr="008B1F81">
        <w:rPr>
          <w:rStyle w:val="HangingAnActChar"/>
        </w:rPr>
        <w:t>.</w:t>
      </w:r>
    </w:p>
    <w:p w:rsidR="000B1054" w:rsidRPr="00D71D68" w:rsidRDefault="000B1054" w:rsidP="000B1054"/>
    <w:p w:rsidR="00686AEB" w:rsidRPr="00AA7880" w:rsidRDefault="00686AEB" w:rsidP="00686AEB">
      <w:r>
        <w:tab/>
      </w:r>
      <w:r w:rsidR="008900E1">
        <w:rPr>
          <w:rStyle w:val="BillHeading2"/>
        </w:rPr>
        <w:t>Be It Enacted</w:t>
      </w:r>
      <w:r>
        <w:rPr>
          <w:rStyle w:val="BillHeading2"/>
        </w:rPr>
        <w:t xml:space="preserve"> </w:t>
      </w:r>
      <w:r w:rsidR="008900E1">
        <w:rPr>
          <w:rStyle w:val="BillLanguage"/>
        </w:rPr>
        <w:t>by the Senate and General Assembly of the State of New Jersey:</w:t>
      </w:r>
    </w:p>
    <w:p w:rsidR="00686AEB" w:rsidRDefault="00686AEB" w:rsidP="00686AEB"/>
    <w:p w:rsidR="008A66C6" w:rsidRDefault="008B1F81" w:rsidP="00686AEB">
      <w:r>
        <w:tab/>
        <w:t>1.</w:t>
      </w:r>
      <w:r>
        <w:tab/>
      </w:r>
      <w:r w:rsidR="00AA16D2">
        <w:t xml:space="preserve">In the event that </w:t>
      </w:r>
      <w:r w:rsidR="008A66C6">
        <w:t>the</w:t>
      </w:r>
      <w:r>
        <w:t xml:space="preserve"> parent or guardian </w:t>
      </w:r>
      <w:r w:rsidR="008A66C6">
        <w:t xml:space="preserve">of a student enrolled in a school district </w:t>
      </w:r>
      <w:r>
        <w:t xml:space="preserve">objects to a learning material or activity </w:t>
      </w:r>
      <w:r w:rsidR="008A66C6">
        <w:t xml:space="preserve">that is part of the curriculum, </w:t>
      </w:r>
      <w:r>
        <w:t>on the basis that the material or activity is harmful</w:t>
      </w:r>
      <w:r w:rsidR="008A66C6">
        <w:t>,</w:t>
      </w:r>
      <w:r>
        <w:t xml:space="preserve"> withdraw</w:t>
      </w:r>
      <w:r w:rsidR="00756AF0">
        <w:t>s</w:t>
      </w:r>
      <w:r>
        <w:t xml:space="preserve"> </w:t>
      </w:r>
      <w:r w:rsidR="008A66C6">
        <w:t>his</w:t>
      </w:r>
      <w:r>
        <w:t xml:space="preserve"> child from the school district</w:t>
      </w:r>
      <w:r w:rsidR="00185015">
        <w:t xml:space="preserve"> and enroll</w:t>
      </w:r>
      <w:r w:rsidR="00756AF0">
        <w:t>s</w:t>
      </w:r>
      <w:r w:rsidR="00185015">
        <w:t xml:space="preserve"> </w:t>
      </w:r>
      <w:r w:rsidR="00280F90">
        <w:t>the</w:t>
      </w:r>
      <w:r w:rsidR="00185015">
        <w:t xml:space="preserve"> child in a non</w:t>
      </w:r>
      <w:r>
        <w:t>public school</w:t>
      </w:r>
      <w:r w:rsidR="00756AF0">
        <w:t>, t</w:t>
      </w:r>
      <w:r>
        <w:t xml:space="preserve">he </w:t>
      </w:r>
      <w:r w:rsidR="00756AF0">
        <w:t xml:space="preserve">resident </w:t>
      </w:r>
      <w:r>
        <w:t xml:space="preserve">school district shall provide the parent or guardian with a voucher </w:t>
      </w:r>
      <w:r w:rsidR="008A66C6">
        <w:t xml:space="preserve">to support the tuition and fees of the nonpublic school.  The voucher shall </w:t>
      </w:r>
      <w:r w:rsidR="00185015">
        <w:t xml:space="preserve">equal 75 percent of the resident school district’s annual spending per pupil prorated based upon the number of days remaining in the school </w:t>
      </w:r>
      <w:r w:rsidR="008A66C6">
        <w:t>year.</w:t>
      </w:r>
    </w:p>
    <w:p w:rsidR="008B1F81" w:rsidRDefault="008A66C6" w:rsidP="00686AEB">
      <w:r>
        <w:tab/>
      </w:r>
      <w:r w:rsidR="00185015">
        <w:t>An objection to a learning material or activity on the basis that it is harmful includes, but is not limited to, an objection that the material or activity questions, violates, or conflicts with the parent or guardian’s belief or practice regarding sex, sexuality, sexual orientation, gender identity or expression, conscience, ethics, morality, or religion.</w:t>
      </w:r>
    </w:p>
    <w:p w:rsidR="008B1F81" w:rsidRPr="00D71D68" w:rsidRDefault="008B1F81" w:rsidP="00686AEB"/>
    <w:p w:rsidR="00686AEB" w:rsidRPr="00AA7880" w:rsidRDefault="00686AEB" w:rsidP="00686AEB">
      <w:r>
        <w:tab/>
      </w:r>
      <w:r w:rsidR="008B1F81">
        <w:t>2.</w:t>
      </w:r>
      <w:r w:rsidR="008B1F81">
        <w:tab/>
      </w:r>
      <w:r w:rsidR="008900E1">
        <w:t>This act shall take effect</w:t>
      </w:r>
      <w:r w:rsidR="008B1F81">
        <w:t xml:space="preserve"> immediately.</w:t>
      </w:r>
    </w:p>
    <w:p w:rsidR="00686AEB" w:rsidRDefault="00686AEB" w:rsidP="00686AEB"/>
    <w:p w:rsidR="008B1F81" w:rsidRPr="00CE7BD8" w:rsidRDefault="008B1F81" w:rsidP="00686AEB"/>
    <w:p w:rsidR="00686AEB" w:rsidRPr="00AA7880" w:rsidRDefault="00686AEB" w:rsidP="00686AEB">
      <w:pPr>
        <w:jc w:val="center"/>
      </w:pPr>
      <w:r w:rsidRPr="00D71D68">
        <w:t>STATEMENT</w:t>
      </w:r>
    </w:p>
    <w:p w:rsidR="00686AEB" w:rsidRDefault="00686AEB" w:rsidP="00686AEB"/>
    <w:p w:rsidR="00600F0A" w:rsidRDefault="00D071C3" w:rsidP="00600F0A">
      <w:r>
        <w:tab/>
        <w:t xml:space="preserve">This bill provides that </w:t>
      </w:r>
      <w:r w:rsidR="000D766B">
        <w:t>i</w:t>
      </w:r>
      <w:r w:rsidR="000D766B" w:rsidRPr="000D766B">
        <w:t xml:space="preserve">n </w:t>
      </w:r>
      <w:r w:rsidR="00600F0A">
        <w:t>the event that the parent or guardian of a student enrolled in a school district objects to a learning material or activity that is part of the curriculum, on the basis that the material or activity is harmful, withdraws his</w:t>
      </w:r>
      <w:r w:rsidR="00280F90">
        <w:t xml:space="preserve"> child from the school district</w:t>
      </w:r>
      <w:r w:rsidR="00600F0A">
        <w:t xml:space="preserve"> and enrolls </w:t>
      </w:r>
      <w:r w:rsidR="00280F90">
        <w:t>the</w:t>
      </w:r>
      <w:r w:rsidR="00600F0A">
        <w:t xml:space="preserve"> child in a nonpublic school, the resident school district is required to provide the parent or guardian with a voucher to support the tuition and fees of the nonpublic school.  The voucher will equal 75 percent of the resident school district’s annual spending per pupil prorated based upon the number of days remaining in the school year.</w:t>
      </w:r>
    </w:p>
    <w:p w:rsidR="008B1F81" w:rsidRDefault="00600F0A" w:rsidP="001D714D">
      <w:r>
        <w:tab/>
        <w:t>An objection to a learning material or activity on the basis that it is harmful includes, but is not limited to, an objection that the material or activity questions, violates, or conflicts with the parent or guardian’s belief or practice regarding sex, sexuality, sexual orientation, gender identity or expression, conscience, ethics, morality, or religion.</w:t>
      </w:r>
    </w:p>
    <w:sectPr w:rsidR="008B1F81" w:rsidSect="00B1089C">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A2D" w:rsidRDefault="002C6A2D">
      <w:r>
        <w:separator/>
      </w:r>
    </w:p>
  </w:endnote>
  <w:endnote w:type="continuationSeparator" w:id="0">
    <w:p w:rsidR="002C6A2D" w:rsidRDefault="002C6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033" w:rsidRDefault="00CD4900" w:rsidP="00CD4900">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A2D" w:rsidRDefault="002C6A2D">
      <w:r>
        <w:separator/>
      </w:r>
    </w:p>
  </w:footnote>
  <w:footnote w:type="continuationSeparator" w:id="0">
    <w:p w:rsidR="002C6A2D" w:rsidRDefault="002C6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5F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089C" w:rsidRDefault="00B1089C" w:rsidP="00B1089C">
    <w:pPr>
      <w:pStyle w:val="bpuHeadSpon"/>
    </w:pPr>
    <w:r w:rsidRPr="00B1089C">
      <w:rPr>
        <w:rStyle w:val="bpuHeadSponChar"/>
      </w:rPr>
      <w:t>A3000</w:t>
    </w:r>
    <w:r>
      <w:t xml:space="preserve"> AUTH</w:t>
    </w:r>
  </w:p>
  <w:p w:rsidR="00B1089C" w:rsidRDefault="00B1089C" w:rsidP="00B1089C">
    <w:pPr>
      <w:pStyle w:val="bpuHeadSpon"/>
    </w:pPr>
    <w:r>
      <w:fldChar w:fldCharType="begin"/>
    </w:r>
    <w:r>
      <w:instrText xml:space="preserve"> PAGE  \* MERGEFORMAT </w:instrText>
    </w:r>
    <w:r>
      <w:fldChar w:fldCharType="separate"/>
    </w:r>
    <w:r w:rsidR="001D714D">
      <w:rPr>
        <w:noProof/>
      </w:rPr>
      <w:t>4</w:t>
    </w:r>
    <w:r>
      <w:fldChar w:fldCharType="end"/>
    </w:r>
  </w:p>
  <w:p w:rsidR="00B1089C" w:rsidRDefault="00B1089C" w:rsidP="00B108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089C" w:rsidRDefault="00B1089C" w:rsidP="00B1089C">
    <w:pPr>
      <w:pStyle w:val="bpuHeadSpon"/>
    </w:pPr>
    <w:r w:rsidRPr="00B1089C">
      <w:rPr>
        <w:rStyle w:val="bpuHeadSponChar"/>
      </w:rPr>
      <w:t>A3000</w:t>
    </w:r>
    <w:r>
      <w:t xml:space="preserve"> AUTH</w:t>
    </w:r>
  </w:p>
  <w:p w:rsidR="00B1089C" w:rsidRDefault="00B1089C" w:rsidP="00B1089C">
    <w:pPr>
      <w:pStyle w:val="bpuHeadSpon"/>
    </w:pPr>
    <w:r>
      <w:fldChar w:fldCharType="begin"/>
    </w:r>
    <w:r>
      <w:instrText xml:space="preserve"> PAGE  \* MERGEFORMAT </w:instrText>
    </w:r>
    <w:r>
      <w:fldChar w:fldCharType="separate"/>
    </w:r>
    <w:r w:rsidR="00FB5FDA">
      <w:rPr>
        <w:noProof/>
      </w:rPr>
      <w:t>2</w:t>
    </w:r>
    <w:r>
      <w:fldChar w:fldCharType="end"/>
    </w:r>
  </w:p>
  <w:p w:rsidR="00B1089C" w:rsidRDefault="00B1089C" w:rsidP="00B108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A2D"/>
    <w:rsid w:val="0000412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66B"/>
    <w:rsid w:val="000D7B4A"/>
    <w:rsid w:val="000E4006"/>
    <w:rsid w:val="000F3DA2"/>
    <w:rsid w:val="000F5FDE"/>
    <w:rsid w:val="000F7466"/>
    <w:rsid w:val="0013000E"/>
    <w:rsid w:val="00133F81"/>
    <w:rsid w:val="00135943"/>
    <w:rsid w:val="001645FB"/>
    <w:rsid w:val="00173D2B"/>
    <w:rsid w:val="00181676"/>
    <w:rsid w:val="00183603"/>
    <w:rsid w:val="00185015"/>
    <w:rsid w:val="00194E78"/>
    <w:rsid w:val="0019707B"/>
    <w:rsid w:val="00197E8B"/>
    <w:rsid w:val="00197FA4"/>
    <w:rsid w:val="001A161A"/>
    <w:rsid w:val="001A3B79"/>
    <w:rsid w:val="001A66B6"/>
    <w:rsid w:val="001B4716"/>
    <w:rsid w:val="001B4EA4"/>
    <w:rsid w:val="001C7C52"/>
    <w:rsid w:val="001D100B"/>
    <w:rsid w:val="001D25F3"/>
    <w:rsid w:val="001D714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F90"/>
    <w:rsid w:val="00286C7E"/>
    <w:rsid w:val="002A1029"/>
    <w:rsid w:val="002A3A1A"/>
    <w:rsid w:val="002A4692"/>
    <w:rsid w:val="002A51BA"/>
    <w:rsid w:val="002B2E26"/>
    <w:rsid w:val="002B3FE6"/>
    <w:rsid w:val="002C2D81"/>
    <w:rsid w:val="002C461E"/>
    <w:rsid w:val="002C6A2D"/>
    <w:rsid w:val="002C6CEC"/>
    <w:rsid w:val="002E09CE"/>
    <w:rsid w:val="002E69D1"/>
    <w:rsid w:val="002F1880"/>
    <w:rsid w:val="002F3BA6"/>
    <w:rsid w:val="00305DF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D5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F0A"/>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D0D"/>
    <w:rsid w:val="007502CB"/>
    <w:rsid w:val="00752D79"/>
    <w:rsid w:val="00752E20"/>
    <w:rsid w:val="00756AF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92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122"/>
    <w:rsid w:val="00884D51"/>
    <w:rsid w:val="008900E1"/>
    <w:rsid w:val="008916EC"/>
    <w:rsid w:val="00891E4F"/>
    <w:rsid w:val="008A31C5"/>
    <w:rsid w:val="008A4F9A"/>
    <w:rsid w:val="008A66C6"/>
    <w:rsid w:val="008B1F81"/>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630"/>
    <w:rsid w:val="00966A3E"/>
    <w:rsid w:val="00971493"/>
    <w:rsid w:val="00971AD9"/>
    <w:rsid w:val="00973069"/>
    <w:rsid w:val="00973523"/>
    <w:rsid w:val="00980766"/>
    <w:rsid w:val="009835D4"/>
    <w:rsid w:val="009865D4"/>
    <w:rsid w:val="0099573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F9C"/>
    <w:rsid w:val="00A11228"/>
    <w:rsid w:val="00A1197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6D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89C"/>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900"/>
    <w:rsid w:val="00CD528D"/>
    <w:rsid w:val="00CE78BF"/>
    <w:rsid w:val="00CF65EB"/>
    <w:rsid w:val="00CF72AD"/>
    <w:rsid w:val="00D02441"/>
    <w:rsid w:val="00D039F4"/>
    <w:rsid w:val="00D071C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033"/>
    <w:rsid w:val="00DB02AC"/>
    <w:rsid w:val="00DB6AA2"/>
    <w:rsid w:val="00DC100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630"/>
    <w:rsid w:val="00F15583"/>
    <w:rsid w:val="00F200EE"/>
    <w:rsid w:val="00F22481"/>
    <w:rsid w:val="00F2542E"/>
    <w:rsid w:val="00F27278"/>
    <w:rsid w:val="00F344E3"/>
    <w:rsid w:val="00F34D58"/>
    <w:rsid w:val="00F41A9D"/>
    <w:rsid w:val="00F44314"/>
    <w:rsid w:val="00F54B9C"/>
    <w:rsid w:val="00F56E96"/>
    <w:rsid w:val="00F573DD"/>
    <w:rsid w:val="00F5770C"/>
    <w:rsid w:val="00F61E59"/>
    <w:rsid w:val="00F63D99"/>
    <w:rsid w:val="00F6426B"/>
    <w:rsid w:val="00F709B3"/>
    <w:rsid w:val="00F71A5E"/>
    <w:rsid w:val="00FA0AFC"/>
    <w:rsid w:val="00FA1C82"/>
    <w:rsid w:val="00FA2ED1"/>
    <w:rsid w:val="00FA4A52"/>
    <w:rsid w:val="00FB4045"/>
    <w:rsid w:val="00FB4D8E"/>
    <w:rsid w:val="00FB5E21"/>
    <w:rsid w:val="00FB5FDA"/>
    <w:rsid w:val="00FC0D0A"/>
    <w:rsid w:val="00FC1B0B"/>
    <w:rsid w:val="00FD2F97"/>
    <w:rsid w:val="00FD5B24"/>
    <w:rsid w:val="00FF50C0"/>
    <w:rsid w:val="00FF7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FE9862"/>
  <w15:docId w15:val="{280300DF-3025-4193-91BF-411C05BF3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66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66C6"/>
    <w:rPr>
      <w:rFonts w:ascii="Segoe UI" w:hAnsi="Segoe UI" w:cs="Segoe UI"/>
      <w:spacing w:val="4"/>
      <w:sz w:val="18"/>
      <w:szCs w:val="18"/>
    </w:rPr>
  </w:style>
  <w:style w:type="character" w:styleId="LineNumber">
    <w:name w:val="line number"/>
    <w:basedOn w:val="DefaultParagraphFont"/>
    <w:semiHidden/>
    <w:unhideWhenUsed/>
    <w:rsid w:val="00B10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434</Words>
  <Characters>2273</Characters>
  <Application>Microsoft Office Word</Application>
  <DocSecurity>0</DocSecurity>
  <Lines>72</Lines>
  <Paragraphs>21</Paragraphs>
  <ScaleCrop>false</ScaleCrop>
  <HeadingPairs>
    <vt:vector size="2" baseType="variant">
      <vt:variant>
        <vt:lpstr>Title</vt:lpstr>
      </vt:variant>
      <vt:variant>
        <vt:i4>1</vt:i4>
      </vt:variant>
    </vt:vector>
  </HeadingPairs>
  <TitlesOfParts>
    <vt:vector size="1" baseType="lpstr">
      <vt:lpstr>A3000</vt:lpstr>
    </vt:vector>
  </TitlesOfParts>
  <Manager>R56</Manager>
  <Company>NJ Office of Legislative Services</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A3000</dc:title>
  <dc:subject/>
  <dc:creator>Assemblyman  AUTH</dc:creator>
  <cp:keywords>A3000|2|ER |308|21|65|F|0|</cp:keywords>
  <dc:description>INTRODUCED FEBRUARY 20, 2020</dc:description>
  <cp:lastModifiedBy>Todaro, Vivian</cp:lastModifiedBy>
  <cp:revision>2</cp:revision>
  <cp:lastPrinted>2021-05-13T19:56:00Z</cp:lastPrinted>
  <dcterms:created xsi:type="dcterms:W3CDTF">2021-05-13T19:56:00Z</dcterms:created>
  <dcterms:modified xsi:type="dcterms:W3CDTF">2021-05-13T19:56:00Z</dcterms:modified>
  <cp:category>s.1: C.18A:35-4.7a; s.2: Eff. date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