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96A" w:rsidRDefault="00C8196A" w:rsidP="00C8196A">
      <w:pPr>
        <w:pStyle w:val="bpuReprint"/>
      </w:pPr>
      <w:bookmarkStart w:id="0" w:name="bpuFrontPg"/>
      <w:bookmarkStart w:id="1" w:name="_GoBack"/>
      <w:bookmarkEnd w:id="0"/>
      <w:bookmarkEnd w:id="1"/>
      <w:r>
        <w:t>[First Reprint]</w:t>
      </w:r>
    </w:p>
    <w:p w:rsidR="00485DA6" w:rsidRDefault="00485DA6" w:rsidP="00485DA6">
      <w:pPr>
        <w:pStyle w:val="bpuBill"/>
      </w:pPr>
      <w:r>
        <w:t xml:space="preserve">ASSEMBLY, No. 3007 </w:t>
      </w:r>
    </w:p>
    <w:p w:rsidR="00485DA6" w:rsidRPr="009D38FF" w:rsidRDefault="00485DA6" w:rsidP="00485D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70542" r:id="rId7"/>
        </w:object>
      </w:r>
    </w:p>
    <w:p w:rsidR="00485DA6" w:rsidRDefault="00485DA6" w:rsidP="00485DA6">
      <w:pPr>
        <w:pStyle w:val="bpuState"/>
      </w:pPr>
      <w:r>
        <w:t>STATE OF NEW JERSEY</w:t>
      </w:r>
    </w:p>
    <w:p w:rsidR="00485DA6" w:rsidRDefault="00485DA6" w:rsidP="00485DA6">
      <w:pPr>
        <w:pStyle w:val="bpuLegislature"/>
      </w:pPr>
      <w:r>
        <w:t>219th LEGISLATURE</w:t>
      </w:r>
    </w:p>
    <w:p w:rsidR="00485DA6" w:rsidRDefault="00485DA6" w:rsidP="00485DA6">
      <w:pPr>
        <w:pStyle w:val="bpuWpGraphic"/>
      </w:pPr>
      <w:r>
        <w:object w:dxaOrig="8985" w:dyaOrig="255">
          <v:shape id="_x0000_i1026" type="#_x0000_t75" style="width:6in;height:12pt" o:ole="">
            <v:imagedata r:id="rId6" o:title=""/>
          </v:shape>
          <o:OLEObject Type="Embed" ProgID="WPWin6.1" ShapeID="_x0000_i1026" DrawAspect="Content" ObjectID="_1669570543" r:id="rId8"/>
        </w:object>
      </w:r>
      <w:r>
        <w:t xml:space="preserve">  </w:t>
      </w:r>
    </w:p>
    <w:p w:rsidR="00485DA6" w:rsidRDefault="00485DA6" w:rsidP="00485DA6">
      <w:pPr>
        <w:pStyle w:val="bpuIntro"/>
      </w:pPr>
      <w:r>
        <w:t>INTRODUCED FEBRUARY 20, 2020</w:t>
      </w:r>
    </w:p>
    <w:p w:rsidR="00485DA6" w:rsidRDefault="00485DA6" w:rsidP="00485DA6">
      <w:pPr>
        <w:pStyle w:val="bpuIntro"/>
      </w:pPr>
    </w:p>
    <w:p w:rsidR="00485DA6" w:rsidRDefault="00485DA6" w:rsidP="00485DA6">
      <w:pPr>
        <w:pStyle w:val="bpuIntro"/>
        <w:sectPr w:rsidR="00485DA6" w:rsidSect="00CF3C7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85DA6" w:rsidRDefault="00485DA6" w:rsidP="00485DA6">
      <w:pPr>
        <w:pStyle w:val="bpuIntro"/>
      </w:pPr>
    </w:p>
    <w:p w:rsidR="00485DA6" w:rsidRDefault="00485DA6" w:rsidP="00485DA6">
      <w:pPr>
        <w:pStyle w:val="bpuSponsor"/>
      </w:pPr>
      <w:r>
        <w:t>Sponsored by:</w:t>
      </w:r>
    </w:p>
    <w:p w:rsidR="00485DA6" w:rsidRDefault="00485DA6" w:rsidP="00485DA6">
      <w:pPr>
        <w:pStyle w:val="bpuSponsor"/>
      </w:pPr>
      <w:r>
        <w:t>Assemblywoman  PAMELA R. LAMPITT</w:t>
      </w:r>
    </w:p>
    <w:p w:rsidR="00485DA6" w:rsidRDefault="00485DA6" w:rsidP="00485DA6">
      <w:pPr>
        <w:pStyle w:val="bpuSponsor"/>
      </w:pPr>
      <w:r>
        <w:t>District 6 (Burlington and Camden)</w:t>
      </w:r>
    </w:p>
    <w:p w:rsidR="00485DA6" w:rsidRDefault="001D0FD3" w:rsidP="001D0FD3">
      <w:pPr>
        <w:pStyle w:val="bpuSponsor"/>
      </w:pPr>
      <w:r>
        <w:t>Assemblywoman  AURA K. DUNN</w:t>
      </w:r>
    </w:p>
    <w:p w:rsidR="001D0FD3" w:rsidRDefault="001D0FD3" w:rsidP="001D0FD3">
      <w:pPr>
        <w:pStyle w:val="bpuSponsor"/>
      </w:pPr>
      <w:r>
        <w:t>District 25 (Morris and Somerset)</w:t>
      </w:r>
    </w:p>
    <w:p w:rsidR="001D0FD3" w:rsidRDefault="00EB0C79" w:rsidP="00EB0C79">
      <w:pPr>
        <w:pStyle w:val="bpuSponsor"/>
      </w:pPr>
      <w:r>
        <w:t>Assemblyman  DANIEL R. BENSON</w:t>
      </w:r>
    </w:p>
    <w:p w:rsidR="00EB0C79" w:rsidRDefault="00EB0C79" w:rsidP="00EB0C79">
      <w:pPr>
        <w:pStyle w:val="bpuSponsor"/>
      </w:pPr>
      <w:r>
        <w:t>District 14 (Mercer and Middlesex)</w:t>
      </w:r>
    </w:p>
    <w:p w:rsidR="00EB0C79" w:rsidRPr="00EB0C79" w:rsidRDefault="00EB0C79" w:rsidP="00EB0C79">
      <w:pPr>
        <w:pStyle w:val="bpuSponsor"/>
      </w:pPr>
    </w:p>
    <w:p w:rsidR="00485DA6" w:rsidRDefault="00CF3C73" w:rsidP="00CF3C73">
      <w:pPr>
        <w:pStyle w:val="bpuSponsor"/>
      </w:pPr>
      <w:r>
        <w:t>Co-Sponsored by:</w:t>
      </w:r>
    </w:p>
    <w:p w:rsidR="00CF3C73" w:rsidRDefault="00CF3C73" w:rsidP="00CF3C73">
      <w:pPr>
        <w:pStyle w:val="bpuSponsor"/>
      </w:pPr>
      <w:r w:rsidRPr="00CF3C73">
        <w:t>Assemblywoman McKnight</w:t>
      </w:r>
    </w:p>
    <w:p w:rsidR="00CF3C73" w:rsidRDefault="00CF3C73" w:rsidP="00CF3C73"/>
    <w:p w:rsidR="00CF3C73" w:rsidRPr="00CF3C73" w:rsidRDefault="00CF3C73" w:rsidP="00CF3C73"/>
    <w:p w:rsidR="00485DA6" w:rsidRDefault="00485DA6" w:rsidP="00485DA6">
      <w:pPr>
        <w:pStyle w:val="bpuSponsor"/>
      </w:pPr>
    </w:p>
    <w:p w:rsidR="00485DA6" w:rsidRDefault="00485DA6" w:rsidP="00485DA6">
      <w:pPr>
        <w:pStyle w:val="bpuSponsor"/>
      </w:pPr>
    </w:p>
    <w:p w:rsidR="00485DA6" w:rsidRDefault="00485DA6" w:rsidP="00485DA6">
      <w:pPr>
        <w:pStyle w:val="bpuSponsor"/>
      </w:pPr>
      <w:r>
        <w:t>SYNOPSIS</w:t>
      </w:r>
    </w:p>
    <w:p w:rsidR="00485DA6" w:rsidRDefault="00485DA6" w:rsidP="00485DA6">
      <w:pPr>
        <w:pStyle w:val="bpuNormText"/>
      </w:pPr>
      <w:r>
        <w:tab/>
        <w:t xml:space="preserve">Requires institutions of higher education to provide students with access to mental health care programs and services and to establish a hotline to provide information concerning the availability of those services. </w:t>
      </w:r>
    </w:p>
    <w:p w:rsidR="00485DA6" w:rsidRDefault="00485DA6" w:rsidP="00485DA6">
      <w:pPr>
        <w:pStyle w:val="bpuNormText"/>
      </w:pPr>
    </w:p>
    <w:p w:rsidR="00485DA6" w:rsidRDefault="00485DA6" w:rsidP="00485DA6">
      <w:pPr>
        <w:pStyle w:val="bpuSponsor"/>
      </w:pPr>
      <w:r>
        <w:t xml:space="preserve">CURRENT VERSION OF TEXT </w:t>
      </w:r>
    </w:p>
    <w:p w:rsidR="00485DA6" w:rsidRDefault="00C8196A" w:rsidP="00485DA6">
      <w:pPr>
        <w:pStyle w:val="bpuNormText"/>
      </w:pPr>
      <w:r>
        <w:tab/>
        <w:t>As reported by the Assembly Higher Education Committee on December 14, 2020, with amendments.</w:t>
      </w:r>
    </w:p>
    <w:p w:rsidR="00485DA6" w:rsidRDefault="00485DA6" w:rsidP="00485D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5DA6" w:rsidRDefault="00485DA6" w:rsidP="008916EC">
      <w:pPr>
        <w:pStyle w:val="FronterPage"/>
        <w:tabs>
          <w:tab w:val="clear" w:pos="720"/>
          <w:tab w:val="clear" w:pos="1440"/>
          <w:tab w:val="clear" w:pos="2160"/>
          <w:tab w:val="clear" w:pos="2880"/>
          <w:tab w:val="clear" w:pos="3600"/>
          <w:tab w:val="clear" w:pos="4320"/>
          <w:tab w:val="clear" w:pos="5040"/>
        </w:tabs>
        <w:sectPr w:rsidR="00485DA6" w:rsidSect="00485DA6">
          <w:type w:val="continuous"/>
          <w:pgSz w:w="12240" w:h="20160" w:code="5"/>
          <w:pgMar w:top="1440" w:right="2275" w:bottom="1440" w:left="2275" w:header="72" w:footer="720" w:gutter="0"/>
          <w:pgNumType w:start="1"/>
          <w:cols w:space="720"/>
          <w:docGrid w:linePitch="360"/>
        </w:sectPr>
      </w:pPr>
    </w:p>
    <w:p w:rsidR="00B174B4" w:rsidRPr="00677316" w:rsidRDefault="00B174B4" w:rsidP="00B174B4">
      <w:pPr>
        <w:pStyle w:val="HangingAnAct"/>
        <w:rPr>
          <w:rStyle w:val="HangingAnActChar"/>
        </w:rPr>
      </w:pPr>
      <w:r w:rsidRPr="00B174B4">
        <w:rPr>
          <w:rStyle w:val="BillHead"/>
        </w:rPr>
        <w:lastRenderedPageBreak/>
        <w:t>An Act</w:t>
      </w:r>
      <w:r w:rsidRPr="006B7FA7">
        <w:rPr>
          <w:rStyle w:val="HangingAnActChar"/>
        </w:rPr>
        <w:t xml:space="preserve"> </w:t>
      </w:r>
      <w:r>
        <w:t>concerning the mental health care programs and services offered by institutions of higher education and supplementing chapter 61D of Title 18A of the New Jersey Statutes.</w:t>
      </w:r>
    </w:p>
    <w:p w:rsidR="00B174B4" w:rsidRPr="00D71D68" w:rsidRDefault="00B174B4" w:rsidP="00B174B4"/>
    <w:p w:rsidR="00B174B4" w:rsidRPr="00AA7880" w:rsidRDefault="00B174B4" w:rsidP="00B174B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174B4" w:rsidRDefault="00B174B4" w:rsidP="00B174B4"/>
    <w:p w:rsidR="00C8196A" w:rsidRPr="00C8196A" w:rsidRDefault="00C8196A" w:rsidP="00C81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96A">
        <w:rPr>
          <w:spacing w:val="0"/>
        </w:rPr>
        <w:tab/>
        <w:t>1.</w:t>
      </w:r>
      <w:r w:rsidRPr="00C8196A">
        <w:rPr>
          <w:spacing w:val="0"/>
        </w:rPr>
        <w:tab/>
        <w:t>a.  Beginning with the 2021-2022 academic year and in each academic year thereafter, a public and independent institution of higher education shall ensure that all students have access to campus-based mental health care programs and services, and shall provide each newly-enrolled student with information concerning the location and availability of those programs and services.</w:t>
      </w:r>
    </w:p>
    <w:p w:rsidR="00C8196A" w:rsidRPr="00C8196A" w:rsidRDefault="00C8196A" w:rsidP="00C81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96A">
        <w:rPr>
          <w:spacing w:val="0"/>
        </w:rPr>
        <w:tab/>
        <w:t>b.</w:t>
      </w:r>
      <w:r w:rsidRPr="00C8196A">
        <w:rPr>
          <w:spacing w:val="0"/>
        </w:rPr>
        <w:tab/>
        <w:t>Beginning with the 2021-2022 academic year, each public and independent institution of higher education shall establish and maintain, on a 24-hour basis, a toll-free telephone hotline for students. The hotline shall receive and respond to calls from students seeking counseling for depression, anxiety, stress, or other psychological or emotional tension, trauma, or disorder.  The operators of the hotline shall seek to identify those callers who should be referred to additional counseling services, and to provide such referrals.</w:t>
      </w:r>
    </w:p>
    <w:p w:rsidR="00C8196A" w:rsidRPr="00C8196A" w:rsidRDefault="00C8196A" w:rsidP="00C81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96A">
        <w:rPr>
          <w:spacing w:val="0"/>
        </w:rPr>
        <w:tab/>
        <w:t>The number for the hotline shall be posted in each dormitory, library, and student center, and any other facility or area on campus that the institution determines to be appropriate.</w:t>
      </w:r>
    </w:p>
    <w:p w:rsidR="00C8196A" w:rsidRPr="00C8196A" w:rsidRDefault="00C8196A" w:rsidP="00C81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96A">
        <w:rPr>
          <w:spacing w:val="0"/>
        </w:rPr>
        <w:tab/>
        <w:t>c.</w:t>
      </w:r>
      <w:r w:rsidRPr="00C8196A">
        <w:rPr>
          <w:spacing w:val="0"/>
        </w:rPr>
        <w:tab/>
        <w:t>The operators of the hotline shall be, to the greatest extent possible, persons who by experience or education are (1) familiar with the emotional and psychological tensions, depressions, and anxieties unique to higher education students; or (2) trained to provide counseling services involving substance abuse, personal stress management, and other emotional or psychological disorders or conditions which may be likely to adversely affect the well-being of students.</w:t>
      </w:r>
    </w:p>
    <w:p w:rsidR="00C8196A" w:rsidRDefault="00C8196A" w:rsidP="00C81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C8196A">
        <w:rPr>
          <w:spacing w:val="0"/>
        </w:rPr>
        <w:tab/>
      </w:r>
      <w:r w:rsidRPr="00C8196A">
        <w:rPr>
          <w:rFonts w:ascii="Albertus Extra Bold" w:hAnsi="Albertus Extra Bold"/>
          <w:b/>
          <w:vertAlign w:val="superscript"/>
        </w:rPr>
        <w:t>1</w:t>
      </w:r>
      <w:r w:rsidRPr="00C8196A">
        <w:rPr>
          <w:spacing w:val="0"/>
          <w:u w:val="single"/>
        </w:rPr>
        <w:t>d.</w:t>
      </w:r>
      <w:r w:rsidRPr="00C8196A">
        <w:rPr>
          <w:spacing w:val="0"/>
          <w:u w:val="single"/>
        </w:rPr>
        <w:tab/>
        <w:t xml:space="preserve">An institution of higher education may satisfy the hotline requirement established pursuant to subsection b. of this section by providing each student with the hotline number for the National Suicide Prevention Hotline or the NJ </w:t>
      </w:r>
      <w:proofErr w:type="spellStart"/>
      <w:r w:rsidRPr="00C8196A">
        <w:rPr>
          <w:spacing w:val="0"/>
          <w:u w:val="single"/>
        </w:rPr>
        <w:t>Hopeline</w:t>
      </w:r>
      <w:proofErr w:type="spellEnd"/>
      <w:r w:rsidRPr="00C8196A">
        <w:rPr>
          <w:spacing w:val="0"/>
          <w:u w:val="single"/>
        </w:rPr>
        <w:t>. In addition to providing students with the hotline numbers, the institution shall post the hotline numbers in each dormitory, library, and student center, and any other facility or area on campus that the institution determines to be appropriate.</w:t>
      </w:r>
      <w:r w:rsidRPr="00C8196A">
        <w:rPr>
          <w:rFonts w:ascii="Albertus Extra Bold" w:hAnsi="Albertus Extra Bold"/>
          <w:b/>
          <w:vertAlign w:val="superscript"/>
        </w:rPr>
        <w:t>1</w:t>
      </w:r>
    </w:p>
    <w:p w:rsidR="00C8196A" w:rsidRPr="00C8196A" w:rsidRDefault="00C8196A" w:rsidP="00C81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rsidR="00B174B4" w:rsidRPr="00AA7880" w:rsidRDefault="00B174B4" w:rsidP="00B174B4">
      <w:r>
        <w:tab/>
        <w:t>2.</w:t>
      </w:r>
      <w:r>
        <w:tab/>
        <w:t>This act shall take effect immediately and sh</w:t>
      </w:r>
      <w:r w:rsidR="00914C13">
        <w:t xml:space="preserve">all first apply to the 2021-2022 </w:t>
      </w:r>
      <w:r>
        <w:t>academic year.</w:t>
      </w:r>
    </w:p>
    <w:sectPr w:rsidR="00B174B4" w:rsidRPr="00AA7880" w:rsidSect="00C8196A">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1F1" w:rsidRDefault="00E731F1">
      <w:r>
        <w:separator/>
      </w:r>
    </w:p>
  </w:endnote>
  <w:endnote w:type="continuationSeparator" w:id="0">
    <w:p w:rsidR="00E731F1" w:rsidRDefault="00E73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D3" w:rsidRDefault="00CF3C73" w:rsidP="00CF3C73">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96A" w:rsidRPr="00921C91" w:rsidRDefault="00C819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196A" w:rsidRPr="00921C91" w:rsidRDefault="00C8196A">
    <w:pPr>
      <w:pStyle w:val="Footer"/>
      <w:rPr>
        <w:szCs w:val="18"/>
      </w:rPr>
    </w:pPr>
  </w:p>
  <w:p w:rsidR="00C8196A" w:rsidRPr="00921C91" w:rsidRDefault="00C819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196A" w:rsidRDefault="00C8196A" w:rsidP="00686AEB">
    <w:pPr>
      <w:pStyle w:val="Footer"/>
    </w:pPr>
    <w:r>
      <w:tab/>
      <w:t>Matter enclosed in superscript numerals has been adopted as follows:</w:t>
    </w:r>
  </w:p>
  <w:p w:rsidR="00C8196A" w:rsidRDefault="00C8196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1F1" w:rsidRDefault="00E731F1">
      <w:r>
        <w:separator/>
      </w:r>
    </w:p>
  </w:footnote>
  <w:footnote w:type="continuationSeparator" w:id="0">
    <w:p w:rsidR="00E731F1" w:rsidRDefault="00E73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64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5DA6" w:rsidRDefault="00485DA6" w:rsidP="00485DA6">
    <w:pPr>
      <w:pStyle w:val="bpuHeadSpon"/>
    </w:pPr>
    <w:r w:rsidRPr="00485DA6">
      <w:rPr>
        <w:rStyle w:val="bpuHeadSponChar"/>
      </w:rPr>
      <w:t>A3007</w:t>
    </w:r>
    <w:r>
      <w:t xml:space="preserve"> </w:t>
    </w:r>
    <w:r w:rsidR="00C8196A">
      <w:t xml:space="preserve">[1R] </w:t>
    </w:r>
    <w:r>
      <w:t>LAMPITT</w:t>
    </w:r>
    <w:r w:rsidR="001D0FD3">
      <w:t>, DUNN</w:t>
    </w:r>
  </w:p>
  <w:p w:rsidR="00485DA6" w:rsidRDefault="00485DA6" w:rsidP="00485DA6">
    <w:pPr>
      <w:pStyle w:val="bpuHeadSpon"/>
    </w:pPr>
    <w:r>
      <w:fldChar w:fldCharType="begin"/>
    </w:r>
    <w:r>
      <w:instrText xml:space="preserve"> PAGE  \* MERGEFORMAT </w:instrText>
    </w:r>
    <w:r>
      <w:fldChar w:fldCharType="separate"/>
    </w:r>
    <w:r w:rsidR="00C8196A">
      <w:rPr>
        <w:noProof/>
      </w:rPr>
      <w:t>3</w:t>
    </w:r>
    <w:r>
      <w:fldChar w:fldCharType="end"/>
    </w:r>
  </w:p>
  <w:p w:rsidR="00485DA6" w:rsidRDefault="00485DA6" w:rsidP="00485D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5DA6" w:rsidRDefault="00485DA6" w:rsidP="00485DA6">
    <w:pPr>
      <w:pStyle w:val="bpuHeadSpon"/>
    </w:pPr>
    <w:r w:rsidRPr="00485DA6">
      <w:rPr>
        <w:rStyle w:val="bpuHeadSponChar"/>
      </w:rPr>
      <w:t>A3007</w:t>
    </w:r>
    <w:r>
      <w:t xml:space="preserve"> </w:t>
    </w:r>
    <w:r w:rsidR="00C8196A">
      <w:t xml:space="preserve">[1R] </w:t>
    </w:r>
    <w:r>
      <w:t>LAMPITT</w:t>
    </w:r>
    <w:r w:rsidR="001D0FD3">
      <w:t>, DUNN</w:t>
    </w:r>
  </w:p>
  <w:p w:rsidR="00485DA6" w:rsidRDefault="00485DA6" w:rsidP="00485DA6">
    <w:pPr>
      <w:pStyle w:val="bpuHeadSpon"/>
    </w:pPr>
    <w:r>
      <w:fldChar w:fldCharType="begin"/>
    </w:r>
    <w:r>
      <w:instrText xml:space="preserve"> PAGE  \* MERGEFORMAT </w:instrText>
    </w:r>
    <w:r>
      <w:fldChar w:fldCharType="separate"/>
    </w:r>
    <w:r w:rsidR="00EC64EC">
      <w:rPr>
        <w:noProof/>
      </w:rPr>
      <w:t>2</w:t>
    </w:r>
    <w:r>
      <w:fldChar w:fldCharType="end"/>
    </w:r>
  </w:p>
  <w:p w:rsidR="00485DA6" w:rsidRDefault="00485DA6" w:rsidP="00485D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1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06B"/>
    <w:rsid w:val="000C054C"/>
    <w:rsid w:val="000C12C2"/>
    <w:rsid w:val="000D11AF"/>
    <w:rsid w:val="000D6255"/>
    <w:rsid w:val="000D6262"/>
    <w:rsid w:val="000D7B4A"/>
    <w:rsid w:val="000E2EC7"/>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FD3"/>
    <w:rsid w:val="001D213E"/>
    <w:rsid w:val="001D25F3"/>
    <w:rsid w:val="001E15F1"/>
    <w:rsid w:val="001E16FA"/>
    <w:rsid w:val="001E6213"/>
    <w:rsid w:val="001F14C7"/>
    <w:rsid w:val="001F7405"/>
    <w:rsid w:val="00205533"/>
    <w:rsid w:val="00212B8D"/>
    <w:rsid w:val="00222983"/>
    <w:rsid w:val="00222FE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3C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DA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215"/>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31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9B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200"/>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C1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78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517"/>
    <w:rsid w:val="00B05A3C"/>
    <w:rsid w:val="00B07100"/>
    <w:rsid w:val="00B1138C"/>
    <w:rsid w:val="00B174B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96A"/>
    <w:rsid w:val="00C822F6"/>
    <w:rsid w:val="00C82AC2"/>
    <w:rsid w:val="00C8456C"/>
    <w:rsid w:val="00C91E19"/>
    <w:rsid w:val="00C92402"/>
    <w:rsid w:val="00C92867"/>
    <w:rsid w:val="00C93B93"/>
    <w:rsid w:val="00CA037D"/>
    <w:rsid w:val="00CA0837"/>
    <w:rsid w:val="00CA2442"/>
    <w:rsid w:val="00CA4725"/>
    <w:rsid w:val="00CB6246"/>
    <w:rsid w:val="00CC0A17"/>
    <w:rsid w:val="00CC2A17"/>
    <w:rsid w:val="00CC338E"/>
    <w:rsid w:val="00CD0F93"/>
    <w:rsid w:val="00CD1BD1"/>
    <w:rsid w:val="00CD528D"/>
    <w:rsid w:val="00CE78BF"/>
    <w:rsid w:val="00CF3C73"/>
    <w:rsid w:val="00CF65EB"/>
    <w:rsid w:val="00CF72AD"/>
    <w:rsid w:val="00D02441"/>
    <w:rsid w:val="00D039F4"/>
    <w:rsid w:val="00D10496"/>
    <w:rsid w:val="00D11173"/>
    <w:rsid w:val="00D1215F"/>
    <w:rsid w:val="00D151FA"/>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0F4"/>
    <w:rsid w:val="00E7144F"/>
    <w:rsid w:val="00E731F1"/>
    <w:rsid w:val="00E73D74"/>
    <w:rsid w:val="00E76A79"/>
    <w:rsid w:val="00E80692"/>
    <w:rsid w:val="00E80C24"/>
    <w:rsid w:val="00E93836"/>
    <w:rsid w:val="00EA7C16"/>
    <w:rsid w:val="00EB0C79"/>
    <w:rsid w:val="00EC5281"/>
    <w:rsid w:val="00EC64EC"/>
    <w:rsid w:val="00EC77A3"/>
    <w:rsid w:val="00EC791D"/>
    <w:rsid w:val="00EC7CA6"/>
    <w:rsid w:val="00ED3C5D"/>
    <w:rsid w:val="00ED4553"/>
    <w:rsid w:val="00EE6D79"/>
    <w:rsid w:val="00EF49D9"/>
    <w:rsid w:val="00EF6A2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A9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BCF5294"/>
  <w15:docId w15:val="{56C338A3-466C-4A10-9302-AA43DAF3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D21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213E"/>
    <w:rPr>
      <w:rFonts w:ascii="Segoe UI" w:hAnsi="Segoe UI" w:cs="Segoe UI"/>
      <w:spacing w:val="4"/>
      <w:sz w:val="18"/>
      <w:szCs w:val="18"/>
    </w:rPr>
  </w:style>
  <w:style w:type="character" w:styleId="LineNumber">
    <w:name w:val="line number"/>
    <w:basedOn w:val="DefaultParagraphFont"/>
    <w:semiHidden/>
    <w:unhideWhenUsed/>
    <w:rsid w:val="00485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463</Words>
  <Characters>2640</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A3007 1R</vt:lpstr>
    </vt:vector>
  </TitlesOfParts>
  <Manager>R229</Manager>
  <Company>NJ Office of Legislative Services</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A3007 1R</dc:title>
  <dc:subject>20-1489</dc:subject>
  <dc:creator>Assemblywomen  LAMPITT and DUNN</dc:creator>
  <cp:keywords>A3007|2|ER |218|315|252|!||</cp:keywords>
  <dc:description>INTRODUCED FEBRUARY 20, 2020_x000d_
AMENDED 12/14/20</dc:description>
  <cp:lastModifiedBy>Todaro, Vivian</cp:lastModifiedBy>
  <cp:revision>2</cp:revision>
  <cp:lastPrinted>2020-12-16T01:49:00Z</cp:lastPrinted>
  <dcterms:created xsi:type="dcterms:W3CDTF">2020-12-16T01:49:00Z</dcterms:created>
  <dcterms:modified xsi:type="dcterms:W3CDTF">2020-12-16T01:49:00Z</dcterms:modified>
  <cp:category>18A:61D-19_x000d_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