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127CA5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127CA5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</w:t>
      </w:r>
      <w:r w:rsidR="00072AAC">
        <w:rPr>
          <w:b/>
          <w:bCs/>
          <w:sz w:val="36"/>
          <w:szCs w:val="36"/>
        </w:rPr>
        <w:t xml:space="preserve">SSEMBLY, No. </w:t>
      </w:r>
      <w:r>
        <w:rPr>
          <w:b/>
          <w:bCs/>
          <w:sz w:val="36"/>
          <w:szCs w:val="36"/>
        </w:rPr>
        <w:t xml:space="preserve">3007 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127CA5">
        <w:t>Assembly Floor Amendments</w:t>
      </w:r>
    </w:p>
    <w:p w:rsidR="00DA6F1D" w:rsidRDefault="00127CA5" w:rsidP="00DA6F1D">
      <w:pPr>
        <w:pStyle w:val="NormalFloor"/>
        <w:jc w:val="center"/>
      </w:pPr>
      <w:r>
        <w:t>(Proposed by Assemblywoman LAMPITT)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127CA5">
        <w:t>JANUARY 11,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127CA5" w:rsidRDefault="00127CA5" w:rsidP="00127CA5"/>
    <w:p w:rsidR="00127CA5" w:rsidRDefault="00127CA5" w:rsidP="00127CA5">
      <w:r>
        <w:tab/>
        <w:t xml:space="preserve">These Assembly amendments: </w:t>
      </w:r>
    </w:p>
    <w:p w:rsidR="00127CA5" w:rsidRDefault="00127CA5" w:rsidP="00127CA5">
      <w:r>
        <w:tab/>
        <w:t>1.</w:t>
      </w:r>
      <w:r>
        <w:tab/>
        <w:t>require public and independent institutions of higher education to:</w:t>
      </w:r>
    </w:p>
    <w:p w:rsidR="00127CA5" w:rsidRDefault="00127CA5" w:rsidP="00127CA5">
      <w:r>
        <w:tab/>
        <w:t>(a)</w:t>
      </w:r>
      <w:r>
        <w:tab/>
        <w:t xml:space="preserve">ensure that all on-campus students have access to campus-based mental health care programs and services; and  </w:t>
      </w:r>
    </w:p>
    <w:p w:rsidR="00127CA5" w:rsidRPr="00823EEC" w:rsidRDefault="00127CA5" w:rsidP="00127CA5">
      <w:r>
        <w:tab/>
        <w:t>(b)</w:t>
      </w:r>
      <w:r>
        <w:tab/>
        <w:t>provide assistance and referrals to mental health support services to any student unable to access on-campus services;</w:t>
      </w:r>
    </w:p>
    <w:p w:rsidR="00127CA5" w:rsidRDefault="00127CA5" w:rsidP="00127CA5">
      <w:r>
        <w:tab/>
        <w:t>2.</w:t>
      </w:r>
      <w:r>
        <w:tab/>
        <w:t>make a technical correction to clarify the name of the National Suicide Prevention Lifeline; and</w:t>
      </w:r>
    </w:p>
    <w:p w:rsidR="00127CA5" w:rsidRPr="00DA6F1D" w:rsidRDefault="00127CA5" w:rsidP="00A74B07">
      <w:r>
        <w:tab/>
        <w:t>3.</w:t>
      </w:r>
      <w:r>
        <w:tab/>
        <w:t>Provide that, in addition to the National Suicide Prevention Lifeline and the NJ Hopeline, institutions may provide students with the hotline number of any 24/7 mental health hotline deemed appropriate by the Secretary of Higher Education to satisfy the hotline requirements established in the bill.</w:t>
      </w:r>
    </w:p>
    <w:sectPr w:rsidR="00127CA5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72AAC"/>
    <w:rsid w:val="000C30E1"/>
    <w:rsid w:val="00127CA5"/>
    <w:rsid w:val="001C7B7C"/>
    <w:rsid w:val="00226BD2"/>
    <w:rsid w:val="0025232F"/>
    <w:rsid w:val="00291BFE"/>
    <w:rsid w:val="002F501A"/>
    <w:rsid w:val="00444BFC"/>
    <w:rsid w:val="00452B8B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4598C"/>
    <w:rsid w:val="00CA41BE"/>
    <w:rsid w:val="00CB4A92"/>
    <w:rsid w:val="00CE01AE"/>
    <w:rsid w:val="00D969EF"/>
    <w:rsid w:val="00DA6F1D"/>
    <w:rsid w:val="00E21963"/>
    <w:rsid w:val="00EC44B4"/>
    <w:rsid w:val="00F4604F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6152218-7DB7-443F-9850-F4D67DAD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749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A3007(1R) Assembly JANUARY 11, 2021</vt:lpstr>
    </vt:vector>
  </TitlesOfParts>
  <Manager>R230</Manager>
  <Company>Office of Legislative Services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A3007 1R Assembly Statement 1/11/21</dc:title>
  <dc:subject/>
  <dc:creator>Assembly</dc:creator>
  <cp:keywords>A3007|1|ER |218|0|0|!||</cp:keywords>
  <dc:description/>
  <cp:lastModifiedBy>Bektas, Brenda</cp:lastModifiedBy>
  <cp:revision>2</cp:revision>
  <dcterms:created xsi:type="dcterms:W3CDTF">2021-01-12T16:30:00Z</dcterms:created>
  <dcterms:modified xsi:type="dcterms:W3CDTF">2021-01-12T16:30:00Z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