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35AC"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535AC" w:rsidRPr="00D535AC" w:rsidRDefault="00D535AC" w:rsidP="00292D7C">
      <w:pPr>
        <w:pStyle w:val="TopofPage1"/>
        <w:rPr>
          <w:sz w:val="24"/>
        </w:rPr>
      </w:pPr>
    </w:p>
    <w:p w:rsidR="00292D7C" w:rsidRPr="00D535AC" w:rsidRDefault="00D535AC" w:rsidP="00ED5E27">
      <w:pPr>
        <w:pStyle w:val="TopofPage1"/>
        <w:rPr>
          <w:szCs w:val="24"/>
        </w:rPr>
      </w:pPr>
      <w:r>
        <w:rPr>
          <w:szCs w:val="24"/>
        </w:rPr>
        <w:t>[Second Reprint]</w:t>
      </w:r>
    </w:p>
    <w:p w:rsidR="00AA5E23" w:rsidRDefault="00D535A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3007</w:t>
      </w:r>
      <w:r w:rsidR="0063703D" w:rsidRPr="00ED5E27">
        <w:rPr>
          <w:b/>
          <w:sz w:val="36"/>
          <w:szCs w:val="36"/>
        </w:rPr>
        <w:t xml:space="preserve"> </w:t>
      </w:r>
    </w:p>
    <w:p w:rsidR="00D17B81" w:rsidRPr="004721EF" w:rsidRDefault="00D17B8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35AC">
        <w:rPr>
          <w:caps/>
          <w:szCs w:val="24"/>
        </w:rPr>
        <w:t>DECEMBER 9, 2021</w:t>
      </w:r>
    </w:p>
    <w:p w:rsidR="004144CF" w:rsidRDefault="004144CF" w:rsidP="0083060A"/>
    <w:p w:rsidR="00122E83" w:rsidRDefault="00122E83" w:rsidP="00122E83">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Assembly Bill No. 3007 (2R).</w:t>
      </w:r>
    </w:p>
    <w:p w:rsidR="00D17B81" w:rsidRPr="00D17B81" w:rsidRDefault="00D17B81" w:rsidP="00D17B81">
      <w:pPr>
        <w:rPr>
          <w:szCs w:val="24"/>
        </w:rPr>
      </w:pPr>
      <w:r>
        <w:tab/>
      </w:r>
      <w:r w:rsidR="004F76D7">
        <w:t>T</w:t>
      </w:r>
      <w:r>
        <w:t xml:space="preserve">his bill requires each public </w:t>
      </w:r>
      <w:r w:rsidRPr="00D17B81">
        <w:t xml:space="preserve">and independent institution of higher education, beginning with the </w:t>
      </w:r>
      <w:r w:rsidRPr="00D17B81">
        <w:rPr>
          <w:szCs w:val="24"/>
        </w:rPr>
        <w:t>202</w:t>
      </w:r>
      <w:r w:rsidR="0017233E">
        <w:rPr>
          <w:szCs w:val="24"/>
        </w:rPr>
        <w:t>1</w:t>
      </w:r>
      <w:r w:rsidRPr="00D17B81">
        <w:rPr>
          <w:szCs w:val="24"/>
        </w:rPr>
        <w:t>-202</w:t>
      </w:r>
      <w:r w:rsidR="0017233E">
        <w:rPr>
          <w:szCs w:val="24"/>
        </w:rPr>
        <w:t>2</w:t>
      </w:r>
      <w:r w:rsidRPr="00D17B81">
        <w:rPr>
          <w:szCs w:val="24"/>
        </w:rPr>
        <w:t>, academic year to:</w:t>
      </w:r>
    </w:p>
    <w:p w:rsidR="00D17B81" w:rsidRPr="00D17B81" w:rsidRDefault="00D17B81" w:rsidP="00D17B81">
      <w:pPr>
        <w:pStyle w:val="ListParagraph"/>
        <w:numPr>
          <w:ilvl w:val="0"/>
          <w:numId w:val="4"/>
        </w:numPr>
        <w:tabs>
          <w:tab w:val="clear" w:pos="1080"/>
          <w:tab w:val="left" w:pos="4320"/>
        </w:tabs>
        <w:rPr>
          <w:szCs w:val="24"/>
        </w:rPr>
      </w:pPr>
      <w:r w:rsidRPr="00D17B81">
        <w:rPr>
          <w:szCs w:val="24"/>
        </w:rPr>
        <w:t xml:space="preserve">ensure that all on-campus students have access to campus-based mental health care programs and services;  </w:t>
      </w:r>
    </w:p>
    <w:p w:rsidR="00D17B81" w:rsidRPr="00D17B81" w:rsidRDefault="00D17B81" w:rsidP="00D17B81">
      <w:pPr>
        <w:pStyle w:val="ListParagraph"/>
        <w:numPr>
          <w:ilvl w:val="0"/>
          <w:numId w:val="4"/>
        </w:numPr>
        <w:tabs>
          <w:tab w:val="clear" w:pos="1080"/>
          <w:tab w:val="left" w:pos="4320"/>
        </w:tabs>
        <w:rPr>
          <w:szCs w:val="24"/>
        </w:rPr>
      </w:pPr>
      <w:r w:rsidRPr="00D17B81">
        <w:rPr>
          <w:szCs w:val="24"/>
        </w:rPr>
        <w:t xml:space="preserve">provide assistance and referrals to mental health support services to any student unable to access on-campus services; and </w:t>
      </w:r>
    </w:p>
    <w:p w:rsidR="00D17B81" w:rsidRPr="00D17B81" w:rsidRDefault="00D17B81" w:rsidP="00D17B81">
      <w:pPr>
        <w:pStyle w:val="ListParagraph"/>
        <w:numPr>
          <w:ilvl w:val="0"/>
          <w:numId w:val="4"/>
        </w:numPr>
        <w:tabs>
          <w:tab w:val="clear" w:pos="1080"/>
          <w:tab w:val="left" w:pos="4320"/>
        </w:tabs>
        <w:rPr>
          <w:szCs w:val="24"/>
        </w:rPr>
      </w:pPr>
      <w:r w:rsidRPr="00D17B81">
        <w:rPr>
          <w:szCs w:val="24"/>
        </w:rPr>
        <w:t>provide each newly-enrolled student with information concerning the location and availability of those programs and services.</w:t>
      </w:r>
    </w:p>
    <w:p w:rsidR="00D17B81" w:rsidRPr="00D17B81" w:rsidRDefault="00D17B81" w:rsidP="00D17B81">
      <w:pPr>
        <w:tabs>
          <w:tab w:val="clear" w:pos="1080"/>
          <w:tab w:val="left" w:pos="4320"/>
        </w:tabs>
        <w:rPr>
          <w:szCs w:val="24"/>
        </w:rPr>
      </w:pPr>
      <w:r w:rsidRPr="00D17B81">
        <w:rPr>
          <w:szCs w:val="24"/>
        </w:rPr>
        <w:tab/>
        <w:t>The bill also requires, beginning with the 202</w:t>
      </w:r>
      <w:r w:rsidR="0017233E">
        <w:rPr>
          <w:szCs w:val="24"/>
        </w:rPr>
        <w:t>1</w:t>
      </w:r>
      <w:r w:rsidRPr="00D17B81">
        <w:rPr>
          <w:szCs w:val="24"/>
        </w:rPr>
        <w:t>-202</w:t>
      </w:r>
      <w:r w:rsidR="0017233E">
        <w:rPr>
          <w:szCs w:val="24"/>
        </w:rPr>
        <w:t>2</w:t>
      </w:r>
      <w:r w:rsidRPr="00D17B81">
        <w:rPr>
          <w:szCs w:val="24"/>
        </w:rPr>
        <w:t xml:space="preserve"> academic year, each public and independent institution of higher education to establish and maintain, on a 24-hour basis, a toll-free telephone hotline for students. </w:t>
      </w:r>
      <w:r w:rsidR="00122E83">
        <w:rPr>
          <w:szCs w:val="24"/>
        </w:rPr>
        <w:t xml:space="preserve"> </w:t>
      </w:r>
      <w:r w:rsidRPr="00D17B81">
        <w:rPr>
          <w:szCs w:val="24"/>
        </w:rPr>
        <w:t>The hotline will 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w:t>
      </w:r>
    </w:p>
    <w:p w:rsidR="00D17B81" w:rsidRPr="00D17B81" w:rsidRDefault="00D17B81" w:rsidP="00D17B81">
      <w:pPr>
        <w:tabs>
          <w:tab w:val="clear" w:pos="1080"/>
          <w:tab w:val="left" w:pos="4320"/>
        </w:tabs>
        <w:rPr>
          <w:szCs w:val="24"/>
        </w:rPr>
      </w:pPr>
      <w:r w:rsidRPr="00D17B81">
        <w:rPr>
          <w:szCs w:val="24"/>
        </w:rPr>
        <w:tab/>
        <w:t>The bill requires that the number for the hotline be posted in each dormitory, library, and student center, and any other facility or area on campus that the institution determines to be appropriate.</w:t>
      </w:r>
    </w:p>
    <w:p w:rsidR="00D17B81" w:rsidRPr="00D17B81" w:rsidRDefault="00D17B81" w:rsidP="00D17B81">
      <w:pPr>
        <w:tabs>
          <w:tab w:val="clear" w:pos="1080"/>
          <w:tab w:val="left" w:pos="4320"/>
        </w:tabs>
        <w:rPr>
          <w:szCs w:val="24"/>
        </w:rPr>
      </w:pPr>
      <w:r w:rsidRPr="00D17B81">
        <w:rPr>
          <w:szCs w:val="24"/>
        </w:rPr>
        <w:tab/>
        <w:t>Under the bill, the operators of the hotline will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4B2ABF" w:rsidRPr="00D20ADE" w:rsidRDefault="00D17B81" w:rsidP="00D20ADE">
      <w:pPr>
        <w:tabs>
          <w:tab w:val="clear" w:pos="1080"/>
          <w:tab w:val="left" w:pos="4320"/>
        </w:tabs>
        <w:rPr>
          <w:rFonts w:ascii="Albertus Extra Bold" w:hAnsi="Albertus Extra Bold"/>
          <w:b/>
          <w:spacing w:val="4"/>
          <w:szCs w:val="24"/>
          <w:vertAlign w:val="superscript"/>
        </w:rPr>
      </w:pPr>
      <w:r w:rsidRPr="00D17B81">
        <w:rPr>
          <w:szCs w:val="24"/>
        </w:rPr>
        <w:tab/>
        <w:t>Finally, the bill provides that an institution of higher education may satisfy the hotline requirement established pursuant to the bill by providing each student with the hotline number for the National Suicide Prevention Lifeline, the NJ Hopeline, or any 24/7 mental health hotline deemed appropriate by the Secretary of H</w:t>
      </w:r>
      <w:r w:rsidR="00122E83">
        <w:rPr>
          <w:szCs w:val="24"/>
        </w:rPr>
        <w:t xml:space="preserve">igher </w:t>
      </w:r>
      <w:r w:rsidR="00122E83">
        <w:rPr>
          <w:szCs w:val="24"/>
        </w:rPr>
        <w:lastRenderedPageBreak/>
        <w:t>Education.</w:t>
      </w:r>
      <w:r w:rsidRPr="00D17B81">
        <w:rPr>
          <w:szCs w:val="24"/>
        </w:rPr>
        <w:t xml:space="preserve">  The bill also requires the institution to post the hotline numbers in each dormitory, library, and student center, and any other facility or area on campus that the institution determines to be appropriate.</w:t>
      </w:r>
    </w:p>
    <w:p w:rsidR="00261B39" w:rsidRDefault="00261B39" w:rsidP="00261B39">
      <w:r>
        <w:tab/>
      </w:r>
      <w:r w:rsidR="0017233E">
        <w:t>As</w:t>
      </w:r>
      <w:r w:rsidR="00A776C3">
        <w:t xml:space="preserve"> </w:t>
      </w:r>
      <w:r w:rsidRPr="00887B77">
        <w:t xml:space="preserve">reported by the committee, this bill is identical to </w:t>
      </w:r>
      <w:r>
        <w:t>Senate Bill</w:t>
      </w:r>
      <w:r w:rsidRPr="00887B77">
        <w:t xml:space="preserve"> No. </w:t>
      </w:r>
      <w:r>
        <w:t xml:space="preserve">3127, which </w:t>
      </w:r>
      <w:r w:rsidRPr="00887B77">
        <w:t xml:space="preserve">was </w:t>
      </w:r>
      <w:r>
        <w:t xml:space="preserve">amended and </w:t>
      </w:r>
      <w:r w:rsidRPr="00887B77">
        <w:t xml:space="preserve">reported by the committee on this same date.  </w:t>
      </w:r>
    </w:p>
    <w:sectPr w:rsidR="00261B3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5AC" w:rsidRDefault="00D535AC">
      <w:r>
        <w:separator/>
      </w:r>
    </w:p>
  </w:endnote>
  <w:endnote w:type="continuationSeparator" w:id="0">
    <w:p w:rsidR="00D535AC" w:rsidRDefault="00D5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5AC" w:rsidRDefault="00D535AC">
      <w:r>
        <w:separator/>
      </w:r>
    </w:p>
  </w:footnote>
  <w:footnote w:type="continuationSeparator" w:id="0">
    <w:p w:rsidR="00D535AC" w:rsidRDefault="00D5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31CF" w:rsidP="000B31CF">
    <w:pPr>
      <w:pStyle w:val="HeaderPage2"/>
      <w:jc w:val="center"/>
    </w:pPr>
    <w:r>
      <w:fldChar w:fldCharType="begin"/>
    </w:r>
    <w:r>
      <w:instrText xml:space="preserve"> PAGE  \* MERGEFORMAT </w:instrText>
    </w:r>
    <w:r>
      <w:fldChar w:fldCharType="separate"/>
    </w:r>
    <w:r w:rsidR="00FE36DD">
      <w:rPr>
        <w:noProof/>
      </w:rPr>
      <w:t>2</w:t>
    </w:r>
    <w:r>
      <w:fldChar w:fldCharType="end"/>
    </w:r>
  </w:p>
  <w:p w:rsidR="000B31CF" w:rsidRDefault="000B31CF" w:rsidP="000B31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D1C7D4A"/>
    <w:multiLevelType w:val="hybridMultilevel"/>
    <w:tmpl w:val="9BDE3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5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1C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E83"/>
    <w:rsid w:val="001231F1"/>
    <w:rsid w:val="00140BC7"/>
    <w:rsid w:val="00146CD6"/>
    <w:rsid w:val="001471AE"/>
    <w:rsid w:val="001561A5"/>
    <w:rsid w:val="0015788F"/>
    <w:rsid w:val="0016084D"/>
    <w:rsid w:val="0017233E"/>
    <w:rsid w:val="00172814"/>
    <w:rsid w:val="0017383E"/>
    <w:rsid w:val="00177309"/>
    <w:rsid w:val="0019009B"/>
    <w:rsid w:val="00193E07"/>
    <w:rsid w:val="00194AA9"/>
    <w:rsid w:val="001968DB"/>
    <w:rsid w:val="001A5566"/>
    <w:rsid w:val="001B46AC"/>
    <w:rsid w:val="001C5767"/>
    <w:rsid w:val="001C5A13"/>
    <w:rsid w:val="001D0158"/>
    <w:rsid w:val="001E11F2"/>
    <w:rsid w:val="001F561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B39"/>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6D7"/>
    <w:rsid w:val="005009AF"/>
    <w:rsid w:val="005025B8"/>
    <w:rsid w:val="005105E1"/>
    <w:rsid w:val="0052178A"/>
    <w:rsid w:val="00525D56"/>
    <w:rsid w:val="0052722C"/>
    <w:rsid w:val="00527799"/>
    <w:rsid w:val="00530663"/>
    <w:rsid w:val="00531292"/>
    <w:rsid w:val="00550947"/>
    <w:rsid w:val="005644EB"/>
    <w:rsid w:val="005722B9"/>
    <w:rsid w:val="00581168"/>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59A"/>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6C3"/>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B81"/>
    <w:rsid w:val="00D20ADE"/>
    <w:rsid w:val="00D22C02"/>
    <w:rsid w:val="00D25BF5"/>
    <w:rsid w:val="00D30C09"/>
    <w:rsid w:val="00D32F02"/>
    <w:rsid w:val="00D33344"/>
    <w:rsid w:val="00D33775"/>
    <w:rsid w:val="00D44C80"/>
    <w:rsid w:val="00D458D6"/>
    <w:rsid w:val="00D535A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6D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23D6751-4331-4290-9F91-2B749052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17B81"/>
    <w:pPr>
      <w:ind w:left="720"/>
      <w:contextualSpacing/>
    </w:pPr>
  </w:style>
  <w:style w:type="paragraph" w:styleId="BalloonText">
    <w:name w:val="Balloon Text"/>
    <w:basedOn w:val="Normal"/>
    <w:link w:val="BalloonTextChar"/>
    <w:semiHidden/>
    <w:unhideWhenUsed/>
    <w:rsid w:val="001F5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5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392</Words>
  <Characters>2232</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A3007 HIGHER EDUCATION Statement DECEMBER 9, 2021</vt:lpstr>
    </vt:vector>
  </TitlesOfParts>
  <Manager>R225</Manager>
  <Company>NJ OLS DMU</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 2R SHI Statement 12/9/21</dc:title>
  <dc:subject/>
  <dc:creator>Senate SHI</dc:creator>
  <cp:keywords>A3007|2|ER |227|0|0|!|0|</cp:keywords>
  <dc:description/>
  <cp:lastModifiedBy>Siracusa, Nicole</cp:lastModifiedBy>
  <cp:revision>2</cp:revision>
  <cp:lastPrinted>2021-12-09T18:34:00Z</cp:lastPrinted>
  <dcterms:created xsi:type="dcterms:W3CDTF">2021-12-10T18:51:00Z</dcterms:created>
  <dcterms:modified xsi:type="dcterms:W3CDTF">2021-12-10T18:51:00Z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