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28D4" w:rsidRDefault="000528D4" w:rsidP="000528D4">
      <w:pPr>
        <w:pStyle w:val="bpuBill"/>
      </w:pPr>
      <w:bookmarkStart w:id="0" w:name="bpuFrontPg"/>
      <w:bookmarkStart w:id="1" w:name="_GoBack"/>
      <w:bookmarkEnd w:id="0"/>
      <w:r>
        <w:t xml:space="preserve">ASSEMBLY, No. 3069 </w:t>
      </w:r>
    </w:p>
    <w:bookmarkEnd w:id="1"/>
    <w:p w:rsidR="000528D4" w:rsidRPr="009D38FF" w:rsidRDefault="000528D4" w:rsidP="000528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3158" r:id="rId7"/>
        </w:object>
      </w:r>
    </w:p>
    <w:p w:rsidR="000528D4" w:rsidRDefault="000528D4" w:rsidP="000528D4">
      <w:pPr>
        <w:pStyle w:val="bpuState"/>
      </w:pPr>
      <w:r>
        <w:t>STATE OF NEW JERSEY</w:t>
      </w:r>
    </w:p>
    <w:p w:rsidR="000528D4" w:rsidRDefault="000528D4" w:rsidP="000528D4">
      <w:pPr>
        <w:pStyle w:val="bpuLegislature"/>
      </w:pPr>
      <w:proofErr w:type="gramStart"/>
      <w:r>
        <w:t>219th</w:t>
      </w:r>
      <w:proofErr w:type="gramEnd"/>
      <w:r>
        <w:t xml:space="preserve"> LEGISLATURE</w:t>
      </w:r>
    </w:p>
    <w:p w:rsidR="000528D4" w:rsidRDefault="000528D4" w:rsidP="000528D4">
      <w:pPr>
        <w:pStyle w:val="bpuWpGraphic"/>
      </w:pPr>
      <w:r>
        <w:object w:dxaOrig="8985" w:dyaOrig="255">
          <v:shape id="_x0000_i1026" type="#_x0000_t75" style="width:6in;height:11.8pt" o:ole="">
            <v:imagedata r:id="rId6" o:title=""/>
          </v:shape>
          <o:OLEObject Type="Embed" ProgID="WPWin6.1" ShapeID="_x0000_i1026" DrawAspect="Content" ObjectID="_1643783159" r:id="rId8"/>
        </w:object>
      </w:r>
      <w:r>
        <w:t xml:space="preserve">  </w:t>
      </w:r>
    </w:p>
    <w:p w:rsidR="000528D4" w:rsidRDefault="000528D4" w:rsidP="000528D4">
      <w:pPr>
        <w:pStyle w:val="bpuIntro"/>
      </w:pPr>
      <w:r>
        <w:t>INTRODUCED FEBRUARY 20, 2020</w:t>
      </w:r>
    </w:p>
    <w:p w:rsidR="000528D4" w:rsidRDefault="000528D4" w:rsidP="000528D4">
      <w:pPr>
        <w:pStyle w:val="bpuIntro"/>
      </w:pPr>
    </w:p>
    <w:p w:rsidR="000528D4" w:rsidRDefault="000528D4" w:rsidP="000528D4">
      <w:pPr>
        <w:pStyle w:val="bpuIntro"/>
        <w:sectPr w:rsidR="000528D4" w:rsidSect="000528D4">
          <w:headerReference w:type="even" r:id="rId9"/>
          <w:headerReference w:type="default" r:id="rId10"/>
          <w:pgSz w:w="12240" w:h="20160" w:code="5"/>
          <w:pgMar w:top="2160" w:right="1440" w:bottom="1440" w:left="1440" w:header="72" w:footer="720" w:gutter="0"/>
          <w:pgNumType w:start="1"/>
          <w:cols w:space="720"/>
          <w:docGrid w:linePitch="360"/>
        </w:sectPr>
      </w:pPr>
    </w:p>
    <w:p w:rsidR="000528D4" w:rsidRDefault="000528D4" w:rsidP="000528D4">
      <w:pPr>
        <w:pStyle w:val="bpuIntro"/>
      </w:pPr>
    </w:p>
    <w:p w:rsidR="000528D4" w:rsidRDefault="000528D4" w:rsidP="000528D4">
      <w:pPr>
        <w:pStyle w:val="bpuSponsor"/>
      </w:pPr>
      <w:r>
        <w:t>Sponsored by:</w:t>
      </w:r>
    </w:p>
    <w:p w:rsidR="000528D4" w:rsidRDefault="000528D4" w:rsidP="000528D4">
      <w:pPr>
        <w:pStyle w:val="bpuSponsor"/>
      </w:pPr>
      <w:proofErr w:type="gramStart"/>
      <w:r>
        <w:t>Assemblywoman  ANNETTE</w:t>
      </w:r>
      <w:proofErr w:type="gramEnd"/>
      <w:r>
        <w:t xml:space="preserve"> QUIJANO</w:t>
      </w:r>
    </w:p>
    <w:p w:rsidR="000528D4" w:rsidRDefault="000528D4" w:rsidP="000528D4">
      <w:pPr>
        <w:pStyle w:val="bpuSponsor"/>
      </w:pPr>
      <w:r>
        <w:t>District 20 (Union)</w:t>
      </w:r>
    </w:p>
    <w:p w:rsidR="000528D4" w:rsidRDefault="000528D4" w:rsidP="000528D4">
      <w:pPr>
        <w:pStyle w:val="bpuSponsor"/>
      </w:pPr>
    </w:p>
    <w:p w:rsidR="000528D4" w:rsidRDefault="000528D4" w:rsidP="000528D4">
      <w:pPr>
        <w:pStyle w:val="bpuSponsor"/>
      </w:pPr>
    </w:p>
    <w:p w:rsidR="000528D4" w:rsidRDefault="000528D4" w:rsidP="000528D4">
      <w:pPr>
        <w:pStyle w:val="bpuSponsor"/>
      </w:pPr>
    </w:p>
    <w:p w:rsidR="000528D4" w:rsidRDefault="000528D4" w:rsidP="000528D4">
      <w:pPr>
        <w:pStyle w:val="bpuSponsor"/>
      </w:pPr>
    </w:p>
    <w:p w:rsidR="000528D4" w:rsidRDefault="000528D4" w:rsidP="000528D4">
      <w:pPr>
        <w:pStyle w:val="bpuSponsor"/>
      </w:pPr>
      <w:r>
        <w:t>SYNOPSIS</w:t>
      </w:r>
    </w:p>
    <w:p w:rsidR="000528D4" w:rsidRDefault="000528D4" w:rsidP="000528D4">
      <w:pPr>
        <w:pStyle w:val="bpuNormText"/>
      </w:pPr>
      <w:r>
        <w:tab/>
        <w:t xml:space="preserve">Provides for voluntary contributions by taxpayers on gross income tax returns to support United Way of New Jersey. </w:t>
      </w:r>
    </w:p>
    <w:p w:rsidR="000528D4" w:rsidRDefault="000528D4" w:rsidP="000528D4">
      <w:pPr>
        <w:pStyle w:val="bpuNormText"/>
      </w:pPr>
    </w:p>
    <w:p w:rsidR="000528D4" w:rsidRDefault="000528D4" w:rsidP="000528D4">
      <w:pPr>
        <w:pStyle w:val="bpuSponsor"/>
      </w:pPr>
      <w:r>
        <w:t xml:space="preserve">CURRENT VERSION OF TEXT </w:t>
      </w:r>
    </w:p>
    <w:p w:rsidR="000528D4" w:rsidRDefault="000528D4" w:rsidP="000528D4">
      <w:pPr>
        <w:pStyle w:val="bpuNormText"/>
      </w:pPr>
      <w:r>
        <w:tab/>
        <w:t>As introduced.</w:t>
      </w:r>
    </w:p>
    <w:p w:rsidR="000528D4" w:rsidRDefault="000528D4" w:rsidP="000528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528D4" w:rsidRDefault="000528D4" w:rsidP="008916EC">
      <w:pPr>
        <w:pStyle w:val="FronterPage"/>
        <w:tabs>
          <w:tab w:val="clear" w:pos="720"/>
          <w:tab w:val="clear" w:pos="1440"/>
          <w:tab w:val="clear" w:pos="2160"/>
          <w:tab w:val="clear" w:pos="2880"/>
          <w:tab w:val="clear" w:pos="3600"/>
          <w:tab w:val="clear" w:pos="4320"/>
          <w:tab w:val="clear" w:pos="5040"/>
        </w:tabs>
        <w:sectPr w:rsidR="000528D4" w:rsidSect="000528D4">
          <w:type w:val="continuous"/>
          <w:pgSz w:w="12240" w:h="20160" w:code="5"/>
          <w:pgMar w:top="1440" w:right="2275" w:bottom="1440" w:left="2275" w:header="72" w:footer="720" w:gutter="0"/>
          <w:pgNumType w:start="1"/>
          <w:cols w:space="720"/>
          <w:docGrid w:linePitch="360"/>
        </w:sectPr>
      </w:pPr>
    </w:p>
    <w:p w:rsidR="008E711C" w:rsidRPr="00376AAD" w:rsidRDefault="008E711C" w:rsidP="008E711C">
      <w:pPr>
        <w:pStyle w:val="HangingAnAct"/>
        <w:rPr>
          <w:rStyle w:val="HangingAnActChar"/>
        </w:rPr>
      </w:pPr>
      <w:r w:rsidRPr="008E711C">
        <w:rPr>
          <w:rStyle w:val="BillHead"/>
        </w:rPr>
        <w:lastRenderedPageBreak/>
        <w:t>An Act</w:t>
      </w:r>
      <w:r w:rsidRPr="006B7FA7">
        <w:rPr>
          <w:rStyle w:val="HangingAnActChar"/>
        </w:rPr>
        <w:t xml:space="preserve"> </w:t>
      </w:r>
      <w:r w:rsidRPr="00376AAD">
        <w:rPr>
          <w:rStyle w:val="HangingAnActChar"/>
        </w:rPr>
        <w:t>concerning voluntary contributions through gross income tax re</w:t>
      </w:r>
      <w:r>
        <w:rPr>
          <w:rStyle w:val="HangingAnActChar"/>
        </w:rPr>
        <w:t>turns to support United Way of New Jersey</w:t>
      </w:r>
      <w:r w:rsidRPr="00376AAD">
        <w:rPr>
          <w:rStyle w:val="HangingAnActChar"/>
        </w:rPr>
        <w:t>, supplementing chapter 9 of Title 54A of the New Jersey Statutes.</w:t>
      </w:r>
    </w:p>
    <w:p w:rsidR="008E711C" w:rsidRPr="00D71D68" w:rsidRDefault="008E711C" w:rsidP="008E711C"/>
    <w:p w:rsidR="008E711C" w:rsidRPr="00376AAD" w:rsidRDefault="008E711C" w:rsidP="008E711C">
      <w:pPr>
        <w:rPr>
          <w:i/>
          <w:szCs w:val="18"/>
        </w:rPr>
      </w:pPr>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E711C" w:rsidRDefault="008E711C" w:rsidP="008E711C"/>
    <w:p w:rsidR="008E711C" w:rsidRDefault="003B1E4E" w:rsidP="008E711C">
      <w:r>
        <w:tab/>
        <w:t>1.</w:t>
      </w:r>
      <w:r>
        <w:tab/>
        <w:t xml:space="preserve">a.  </w:t>
      </w:r>
      <w:r w:rsidR="008E711C">
        <w:t>There is established in the Department of the Treasury a special fund to be known as the “United Way of New Jersey Fund.”</w:t>
      </w:r>
    </w:p>
    <w:p w:rsidR="008E711C" w:rsidRDefault="008E711C" w:rsidP="008E711C">
      <w:r>
        <w:tab/>
        <w:t>b.</w:t>
      </w:r>
      <w:r>
        <w:tab/>
        <w:t>A taxpayer shall have the opportunity to indicate on the taxpayer’s New Jersey gross income tax return that a portion of the taxpayer’s tax refund or an enclosed contribution shall be deposited in the “United Way of New Jersey Fund” in accordance with the provisions of section 1 of P.L.1999, c.21 (C.54A:9-25.14).</w:t>
      </w:r>
    </w:p>
    <w:p w:rsidR="008E711C" w:rsidRDefault="008E711C" w:rsidP="008E711C">
      <w:r>
        <w:tab/>
        <w:t>c.</w:t>
      </w:r>
      <w:r>
        <w:tab/>
        <w:t>Any costs incurred by the Division of Taxation for collection or administration attributable to this section may be deducted from receipts collected pursuant to this section, as determined by the Director of the Division of Budget and Accounting in the Department of the Treasury.  The State Treasurer shall deposit net contributions collected pursuant to this section into the “United Way Fund.”</w:t>
      </w:r>
    </w:p>
    <w:p w:rsidR="008E711C" w:rsidRPr="00767019" w:rsidRDefault="008E711C" w:rsidP="008E711C">
      <w:r>
        <w:tab/>
        <w:t>d.</w:t>
      </w:r>
      <w:r>
        <w:tab/>
        <w:t xml:space="preserve">The Legislature shall annually appropriate all funds deposited in the “United Way of New Jersey Fund” </w:t>
      </w:r>
      <w:r w:rsidRPr="00767019">
        <w:t>for distribution in equal amounts</w:t>
      </w:r>
      <w:r>
        <w:t xml:space="preserve"> to each United Way in this State </w:t>
      </w:r>
      <w:r w:rsidRPr="00767019">
        <w:t>for the purposes of supporting their programs and services.</w:t>
      </w:r>
    </w:p>
    <w:p w:rsidR="008E711C" w:rsidRPr="00D71D68" w:rsidRDefault="008E711C" w:rsidP="008E711C"/>
    <w:p w:rsidR="008E711C" w:rsidRPr="00AA7880" w:rsidRDefault="008E711C" w:rsidP="008E711C">
      <w:r>
        <w:tab/>
        <w:t>2.</w:t>
      </w:r>
      <w:r>
        <w:tab/>
        <w:t xml:space="preserve">This act shall take effect immediately </w:t>
      </w:r>
      <w:r w:rsidRPr="00376AAD">
        <w:t>and shall apply to taxable years beginning on or after January 1 next following the date of enactment.</w:t>
      </w:r>
    </w:p>
    <w:p w:rsidR="008E711C" w:rsidRDefault="008E711C" w:rsidP="008E711C"/>
    <w:p w:rsidR="008E711C" w:rsidRPr="00CE7BD8" w:rsidRDefault="008E711C" w:rsidP="008E711C"/>
    <w:p w:rsidR="008E711C" w:rsidRPr="00AA7880" w:rsidRDefault="008E711C" w:rsidP="008E711C">
      <w:pPr>
        <w:jc w:val="center"/>
      </w:pPr>
      <w:r w:rsidRPr="00D71D68">
        <w:t>STATEMENT</w:t>
      </w:r>
    </w:p>
    <w:p w:rsidR="008E711C" w:rsidRDefault="008E711C" w:rsidP="008E711C"/>
    <w:p w:rsidR="008E711C" w:rsidRDefault="008E711C" w:rsidP="008E711C">
      <w:r>
        <w:tab/>
      </w:r>
      <w:r w:rsidRPr="00376AAD">
        <w:t>This bill provides for voluntary contributions by taxpayers on gross income tax re</w:t>
      </w:r>
      <w:r>
        <w:t xml:space="preserve">turns to support </w:t>
      </w:r>
      <w:smartTag w:uri="urn:schemas-microsoft-com:office:smarttags" w:element="Street">
        <w:smartTag w:uri="urn:schemas-microsoft-com:office:smarttags" w:element="address">
          <w:r>
            <w:t>United Way</w:t>
          </w:r>
        </w:smartTag>
      </w:smartTag>
      <w:r>
        <w:t xml:space="preserve"> of </w:t>
      </w:r>
      <w:smartTag w:uri="urn:schemas-microsoft-com:office:smarttags" w:element="place">
        <w:smartTag w:uri="urn:schemas-microsoft-com:office:smarttags" w:element="State">
          <w:r>
            <w:t>New Jersey</w:t>
          </w:r>
        </w:smartTag>
      </w:smartTag>
      <w:r w:rsidRPr="00376AAD">
        <w:t xml:space="preserve">.  The bill establishes a special fund in the Department of the Treasury, to </w:t>
      </w:r>
      <w:r>
        <w:t>be known as the “</w:t>
      </w:r>
      <w:smartTag w:uri="urn:schemas-microsoft-com:office:smarttags" w:element="Street">
        <w:smartTag w:uri="urn:schemas-microsoft-com:office:smarttags" w:element="address">
          <w:r>
            <w:t>United Way</w:t>
          </w:r>
        </w:smartTag>
      </w:smartTag>
      <w:r>
        <w:t xml:space="preserve"> of New Jersey</w:t>
      </w:r>
      <w:r w:rsidRPr="00376AAD">
        <w:t xml:space="preserve"> Fund,” to which all donations collected from voluntary contributions are deposited.  The bill requires the Legislature to appropriate all funds deposited in the specia</w:t>
      </w:r>
      <w:r>
        <w:t xml:space="preserve">l fund for distribution in equal amounts to each United Way in this </w:t>
      </w:r>
      <w:r w:rsidRPr="00376AAD">
        <w:t>State.</w:t>
      </w:r>
    </w:p>
    <w:p w:rsidR="008E711C" w:rsidRPr="00E7752C" w:rsidRDefault="008E711C" w:rsidP="008E711C">
      <w:r>
        <w:tab/>
      </w:r>
      <w:r w:rsidRPr="00C70DD3">
        <w:t xml:space="preserve">Each United Way </w:t>
      </w:r>
      <w:r>
        <w:t xml:space="preserve">in </w:t>
      </w:r>
      <w:r w:rsidRPr="00C70DD3">
        <w:t>New Jersey is independent, separately incorporated</w:t>
      </w:r>
      <w:r>
        <w:t>,</w:t>
      </w:r>
      <w:r w:rsidRPr="00C70DD3">
        <w:t xml:space="preserve"> and governed by local volunteers. Their goal is to identify and meet the human care needs within their community.</w:t>
      </w:r>
    </w:p>
    <w:sectPr w:rsidR="008E711C" w:rsidRPr="00E7752C" w:rsidSect="000528D4">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C6E" w:rsidRDefault="00B20C6E">
      <w:r>
        <w:separator/>
      </w:r>
    </w:p>
  </w:endnote>
  <w:endnote w:type="continuationSeparator" w:id="0">
    <w:p w:rsidR="00B20C6E" w:rsidRDefault="00B20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C6E" w:rsidRDefault="00B20C6E">
      <w:r>
        <w:separator/>
      </w:r>
    </w:p>
  </w:footnote>
  <w:footnote w:type="continuationSeparator" w:id="0">
    <w:p w:rsidR="00B20C6E" w:rsidRDefault="00B20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02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528D4" w:rsidRDefault="000528D4" w:rsidP="000528D4">
    <w:pPr>
      <w:pStyle w:val="bpuHeadSpon"/>
    </w:pPr>
    <w:r w:rsidRPr="000528D4">
      <w:rPr>
        <w:rStyle w:val="bpuHeadSponChar"/>
      </w:rPr>
      <w:t>A3069</w:t>
    </w:r>
    <w:r>
      <w:t xml:space="preserve"> QUIJANO</w:t>
    </w:r>
  </w:p>
  <w:p w:rsidR="000528D4" w:rsidRDefault="000528D4" w:rsidP="000528D4">
    <w:pPr>
      <w:pStyle w:val="bpuHeadSpon"/>
    </w:pPr>
    <w:r>
      <w:fldChar w:fldCharType="begin"/>
    </w:r>
    <w:r>
      <w:instrText xml:space="preserve"> PAGE  \* MERGEFORMAT </w:instrText>
    </w:r>
    <w:r>
      <w:fldChar w:fldCharType="separate"/>
    </w:r>
    <w:r w:rsidR="003B1E4E">
      <w:rPr>
        <w:noProof/>
      </w:rPr>
      <w:t>3</w:t>
    </w:r>
    <w:r>
      <w:fldChar w:fldCharType="end"/>
    </w:r>
  </w:p>
  <w:p w:rsidR="000528D4" w:rsidRDefault="000528D4" w:rsidP="000528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528D4" w:rsidRDefault="000528D4" w:rsidP="000528D4">
    <w:pPr>
      <w:pStyle w:val="bpuHeadSpon"/>
    </w:pPr>
    <w:r w:rsidRPr="000528D4">
      <w:rPr>
        <w:rStyle w:val="bpuHeadSponChar"/>
      </w:rPr>
      <w:t>A3069</w:t>
    </w:r>
    <w:r>
      <w:t xml:space="preserve"> QUIJANO</w:t>
    </w:r>
  </w:p>
  <w:p w:rsidR="000528D4" w:rsidRDefault="000528D4" w:rsidP="000528D4">
    <w:pPr>
      <w:pStyle w:val="bpuHeadSpon"/>
    </w:pPr>
    <w:r>
      <w:fldChar w:fldCharType="begin"/>
    </w:r>
    <w:r>
      <w:instrText xml:space="preserve"> PAGE  \* MERGEFORMAT </w:instrText>
    </w:r>
    <w:r>
      <w:fldChar w:fldCharType="separate"/>
    </w:r>
    <w:r w:rsidR="00FC02D2">
      <w:rPr>
        <w:noProof/>
      </w:rPr>
      <w:t>2</w:t>
    </w:r>
    <w:r>
      <w:fldChar w:fldCharType="end"/>
    </w:r>
  </w:p>
  <w:p w:rsidR="000528D4" w:rsidRDefault="000528D4" w:rsidP="000528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C6E"/>
    <w:rsid w:val="000051BD"/>
    <w:rsid w:val="000160A5"/>
    <w:rsid w:val="0002335B"/>
    <w:rsid w:val="0003549A"/>
    <w:rsid w:val="000367AE"/>
    <w:rsid w:val="00043B22"/>
    <w:rsid w:val="000528D4"/>
    <w:rsid w:val="00054975"/>
    <w:rsid w:val="00057D20"/>
    <w:rsid w:val="0006197C"/>
    <w:rsid w:val="0006281F"/>
    <w:rsid w:val="0008141C"/>
    <w:rsid w:val="00094A55"/>
    <w:rsid w:val="000A2831"/>
    <w:rsid w:val="000A44A7"/>
    <w:rsid w:val="000B1054"/>
    <w:rsid w:val="000B3411"/>
    <w:rsid w:val="000C054C"/>
    <w:rsid w:val="000C12C2"/>
    <w:rsid w:val="000D11AF"/>
    <w:rsid w:val="000D6255"/>
    <w:rsid w:val="000D6262"/>
    <w:rsid w:val="000D7B4A"/>
    <w:rsid w:val="000E4006"/>
    <w:rsid w:val="000F3DA2"/>
    <w:rsid w:val="000F5FDE"/>
    <w:rsid w:val="000F7466"/>
    <w:rsid w:val="0012088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E4E"/>
    <w:rsid w:val="003C43EF"/>
    <w:rsid w:val="003C5A6B"/>
    <w:rsid w:val="003C7FB2"/>
    <w:rsid w:val="003D24DE"/>
    <w:rsid w:val="003E26D4"/>
    <w:rsid w:val="003E47BA"/>
    <w:rsid w:val="003F28B6"/>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EA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11C"/>
    <w:rsid w:val="008F1E5A"/>
    <w:rsid w:val="00901BDA"/>
    <w:rsid w:val="009121D8"/>
    <w:rsid w:val="00916F7A"/>
    <w:rsid w:val="00917FE3"/>
    <w:rsid w:val="009318C7"/>
    <w:rsid w:val="00931C09"/>
    <w:rsid w:val="009348C2"/>
    <w:rsid w:val="0094074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C6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F02"/>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15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56FE"/>
    <w:rsid w:val="00F56E96"/>
    <w:rsid w:val="00F573DD"/>
    <w:rsid w:val="00F61E59"/>
    <w:rsid w:val="00F63D99"/>
    <w:rsid w:val="00F6426B"/>
    <w:rsid w:val="00F709B3"/>
    <w:rsid w:val="00F71A5E"/>
    <w:rsid w:val="00FA0AFC"/>
    <w:rsid w:val="00FA1C82"/>
    <w:rsid w:val="00FA2ED1"/>
    <w:rsid w:val="00FA4A52"/>
    <w:rsid w:val="00FB4045"/>
    <w:rsid w:val="00FB4D8E"/>
    <w:rsid w:val="00FC02D2"/>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F8F84D0-0934-4216-AA6F-6240AE7D0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711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115D"/>
    <w:rPr>
      <w:rFonts w:ascii="Segoe UI" w:hAnsi="Segoe UI" w:cs="Segoe UI"/>
      <w:spacing w:val="4"/>
      <w:sz w:val="18"/>
      <w:szCs w:val="18"/>
    </w:rPr>
  </w:style>
  <w:style w:type="character" w:styleId="LineNumber">
    <w:name w:val="line number"/>
    <w:basedOn w:val="DefaultParagraphFont"/>
    <w:semiHidden/>
    <w:unhideWhenUsed/>
    <w:rsid w:val="00052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401</Words>
  <Characters>2065</Characters>
  <Application>Microsoft Office Word</Application>
  <DocSecurity>0</DocSecurity>
  <Lines>68</Lines>
  <Paragraphs>21</Paragraphs>
  <ScaleCrop>false</ScaleCrop>
  <HeadingPairs>
    <vt:vector size="2" baseType="variant">
      <vt:variant>
        <vt:lpstr>Title</vt:lpstr>
      </vt:variant>
      <vt:variant>
        <vt:i4>1</vt:i4>
      </vt:variant>
    </vt:vector>
  </HeadingPairs>
  <TitlesOfParts>
    <vt:vector size="1" baseType="lpstr">
      <vt:lpstr>A3069</vt:lpstr>
    </vt:vector>
  </TitlesOfParts>
  <Manager>R229</Manager>
  <Company>NJ Office of Legislative Services</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A3069</dc:title>
  <dc:subject/>
  <dc:creator>Assemblywoman  QUIJANO</dc:creator>
  <cp:keywords>A3069|2|RF |313|0|313|N|0|</cp:keywords>
  <dc:description>INTRODUCED FEBRUARY 20, 2020</dc:description>
  <cp:lastModifiedBy>Bell, Careema</cp:lastModifiedBy>
  <cp:revision>2</cp:revision>
  <cp:lastPrinted>2020-01-27T16:16:00Z</cp:lastPrinted>
  <dcterms:created xsi:type="dcterms:W3CDTF">2020-02-21T14:38:00Z</dcterms:created>
  <dcterms:modified xsi:type="dcterms:W3CDTF">2020-02-21T14:38:00Z</dcterms:modified>
  <cp:category>s.1:C.54A:9-25.47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