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9E3" w:rsidRDefault="00F139E3" w:rsidP="00F139E3">
      <w:pPr>
        <w:pStyle w:val="bpuBill"/>
      </w:pPr>
      <w:bookmarkStart w:id="0" w:name="bpuFrontPg"/>
      <w:bookmarkStart w:id="1" w:name="_GoBack"/>
      <w:bookmarkEnd w:id="0"/>
      <w:bookmarkEnd w:id="1"/>
      <w:r>
        <w:t xml:space="preserve">ASSEMBLY, No. 3123 </w:t>
      </w:r>
    </w:p>
    <w:p w:rsidR="00F139E3" w:rsidRPr="009D38FF" w:rsidRDefault="00F139E3" w:rsidP="00F139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20723" r:id="rId7"/>
        </w:object>
      </w:r>
    </w:p>
    <w:p w:rsidR="00F139E3" w:rsidRDefault="00F139E3" w:rsidP="00F139E3">
      <w:pPr>
        <w:pStyle w:val="bpuState"/>
      </w:pPr>
      <w:r>
        <w:t>STATE OF NEW JERSEY</w:t>
      </w:r>
    </w:p>
    <w:p w:rsidR="00F139E3" w:rsidRDefault="00F139E3" w:rsidP="00F139E3">
      <w:pPr>
        <w:pStyle w:val="bpuLegislature"/>
      </w:pPr>
      <w:r>
        <w:t>219th LEGISLATURE</w:t>
      </w:r>
    </w:p>
    <w:p w:rsidR="00F139E3" w:rsidRDefault="00F139E3" w:rsidP="00F139E3">
      <w:pPr>
        <w:pStyle w:val="bpuWpGraphic"/>
      </w:pPr>
      <w:r>
        <w:object w:dxaOrig="8985" w:dyaOrig="255">
          <v:shape id="_x0000_i1026" type="#_x0000_t75" style="width:6in;height:12pt" o:ole="">
            <v:imagedata r:id="rId6" o:title=""/>
          </v:shape>
          <o:OLEObject Type="Embed" ProgID="WPWin6.1" ShapeID="_x0000_i1026" DrawAspect="Content" ObjectID="_1684320724" r:id="rId8"/>
        </w:object>
      </w:r>
      <w:r>
        <w:t xml:space="preserve">  </w:t>
      </w:r>
    </w:p>
    <w:p w:rsidR="00F139E3" w:rsidRDefault="00F139E3" w:rsidP="00F139E3">
      <w:pPr>
        <w:pStyle w:val="bpuIntro"/>
      </w:pPr>
      <w:r>
        <w:t>INTRODUCED FEBRUARY 24, 2020</w:t>
      </w:r>
    </w:p>
    <w:p w:rsidR="00F139E3" w:rsidRDefault="00F139E3" w:rsidP="00F139E3">
      <w:pPr>
        <w:pStyle w:val="bpuIntro"/>
      </w:pPr>
    </w:p>
    <w:p w:rsidR="00F139E3" w:rsidRDefault="00F139E3" w:rsidP="00F139E3">
      <w:pPr>
        <w:pStyle w:val="bpuIntro"/>
        <w:sectPr w:rsidR="00F139E3" w:rsidSect="00D44F7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139E3" w:rsidRDefault="00F139E3" w:rsidP="00F139E3">
      <w:pPr>
        <w:pStyle w:val="bpuIntro"/>
      </w:pPr>
    </w:p>
    <w:p w:rsidR="00F139E3" w:rsidRDefault="00F139E3" w:rsidP="00F139E3">
      <w:pPr>
        <w:pStyle w:val="bpuSponsor"/>
      </w:pPr>
      <w:r>
        <w:t>Sponsored by:</w:t>
      </w:r>
    </w:p>
    <w:p w:rsidR="00F139E3" w:rsidRDefault="00F139E3" w:rsidP="00F139E3">
      <w:pPr>
        <w:pStyle w:val="bpuSponsor"/>
      </w:pPr>
      <w:r>
        <w:t>Assemblyman  WAYNE P. DEANGELO</w:t>
      </w:r>
    </w:p>
    <w:p w:rsidR="00F139E3" w:rsidRDefault="00F139E3" w:rsidP="00F139E3">
      <w:pPr>
        <w:pStyle w:val="bpuSponsor"/>
      </w:pPr>
      <w:r>
        <w:t>District 14 (Mercer and Middlesex)</w:t>
      </w:r>
    </w:p>
    <w:p w:rsidR="00F139E3" w:rsidRDefault="00E13B46" w:rsidP="00E13B46">
      <w:pPr>
        <w:pStyle w:val="bpuSponsor"/>
      </w:pPr>
      <w:r>
        <w:t>Assemblywoman  CAROL A. MURPHY</w:t>
      </w:r>
    </w:p>
    <w:p w:rsidR="00E13B46" w:rsidRDefault="00E13B46" w:rsidP="00E13B46">
      <w:pPr>
        <w:pStyle w:val="bpuSponsor"/>
      </w:pPr>
      <w:r>
        <w:t>District 7 (Burlington)</w:t>
      </w:r>
    </w:p>
    <w:p w:rsidR="00E13B46" w:rsidRDefault="00F46AE5" w:rsidP="00F46AE5">
      <w:pPr>
        <w:pStyle w:val="bpuSponsor"/>
      </w:pPr>
      <w:r>
        <w:t>Assemblyman  WILLIAM F. MOEN, JR.</w:t>
      </w:r>
    </w:p>
    <w:p w:rsidR="00F46AE5" w:rsidRDefault="00F46AE5" w:rsidP="00F46AE5">
      <w:pPr>
        <w:pStyle w:val="bpuSponsor"/>
      </w:pPr>
      <w:r>
        <w:t>District 5 (Camden and Gloucester)</w:t>
      </w:r>
    </w:p>
    <w:p w:rsidR="00F46AE5" w:rsidRDefault="00D44F74" w:rsidP="00D44F74">
      <w:pPr>
        <w:pStyle w:val="bpuSponsor"/>
      </w:pPr>
      <w:r>
        <w:t>Senator  JAMES BEACH</w:t>
      </w:r>
    </w:p>
    <w:p w:rsidR="00D44F74" w:rsidRDefault="00D44F74" w:rsidP="00D44F74">
      <w:pPr>
        <w:pStyle w:val="bpuSponsor"/>
      </w:pPr>
      <w:r>
        <w:t>District 6 (Burlington and Camden)</w:t>
      </w:r>
    </w:p>
    <w:p w:rsidR="00D44F74" w:rsidRDefault="00D44F74" w:rsidP="00D44F74">
      <w:pPr>
        <w:pStyle w:val="bpuSponsor"/>
      </w:pPr>
      <w:r>
        <w:t>Senator  JOSEPH PENNACCHIO</w:t>
      </w:r>
    </w:p>
    <w:p w:rsidR="00D44F74" w:rsidRDefault="00D44F74" w:rsidP="00D44F74">
      <w:pPr>
        <w:pStyle w:val="bpuSponsor"/>
      </w:pPr>
      <w:r>
        <w:t>District 26 (Essex, Morris and Passaic)</w:t>
      </w:r>
    </w:p>
    <w:p w:rsidR="00D44F74" w:rsidRPr="00D44F74" w:rsidRDefault="00D44F74" w:rsidP="00D44F74"/>
    <w:p w:rsidR="00F159C7" w:rsidRDefault="00D44F74" w:rsidP="00D44F74">
      <w:pPr>
        <w:pStyle w:val="bpuSponsor"/>
      </w:pPr>
      <w:r>
        <w:t>Co-Sponsored by:</w:t>
      </w:r>
    </w:p>
    <w:p w:rsidR="00D44F74" w:rsidRPr="00D44F74" w:rsidRDefault="00D44F74" w:rsidP="00D44F74">
      <w:pPr>
        <w:pStyle w:val="bpuSponsor"/>
      </w:pPr>
      <w:r w:rsidRPr="00D44F74">
        <w:t xml:space="preserve">Assemblymen </w:t>
      </w:r>
      <w:proofErr w:type="spellStart"/>
      <w:r w:rsidRPr="00D44F74">
        <w:t>Danielsen</w:t>
      </w:r>
      <w:proofErr w:type="spellEnd"/>
      <w:r w:rsidRPr="00D44F74">
        <w:t xml:space="preserve">, Bergen, Johnson, </w:t>
      </w:r>
      <w:proofErr w:type="spellStart"/>
      <w:r w:rsidRPr="00D44F74">
        <w:t>Wirths</w:t>
      </w:r>
      <w:proofErr w:type="spellEnd"/>
      <w:r w:rsidRPr="00D44F74">
        <w:t xml:space="preserve">, Space, </w:t>
      </w:r>
      <w:proofErr w:type="spellStart"/>
      <w:r w:rsidRPr="00D44F74">
        <w:t>Wimberly</w:t>
      </w:r>
      <w:proofErr w:type="spellEnd"/>
      <w:r w:rsidRPr="00D44F74">
        <w:t xml:space="preserve">, Assemblywoman </w:t>
      </w:r>
      <w:proofErr w:type="spellStart"/>
      <w:r w:rsidRPr="00D44F74">
        <w:t>Mosquera</w:t>
      </w:r>
      <w:proofErr w:type="spellEnd"/>
      <w:r w:rsidRPr="00D44F74">
        <w:t xml:space="preserve"> and Senator </w:t>
      </w:r>
      <w:proofErr w:type="spellStart"/>
      <w:r w:rsidRPr="00D44F74">
        <w:t>Pou</w:t>
      </w:r>
      <w:proofErr w:type="spellEnd"/>
    </w:p>
    <w:p w:rsidR="00113506" w:rsidRDefault="00113506" w:rsidP="001963ED"/>
    <w:p w:rsidR="00D44F74" w:rsidRPr="001963ED" w:rsidRDefault="00D44F74" w:rsidP="001963ED"/>
    <w:p w:rsidR="00F139E3" w:rsidRDefault="00F139E3" w:rsidP="00F139E3">
      <w:pPr>
        <w:pStyle w:val="bpuSponsor"/>
      </w:pPr>
    </w:p>
    <w:p w:rsidR="00F139E3" w:rsidRDefault="00F139E3" w:rsidP="00F139E3">
      <w:pPr>
        <w:pStyle w:val="bpuSponsor"/>
      </w:pPr>
    </w:p>
    <w:p w:rsidR="00F139E3" w:rsidRDefault="00F139E3" w:rsidP="00F139E3">
      <w:pPr>
        <w:pStyle w:val="bpuSponsor"/>
      </w:pPr>
      <w:r>
        <w:t>SYNOPSIS</w:t>
      </w:r>
    </w:p>
    <w:p w:rsidR="00F139E3" w:rsidRDefault="00F139E3" w:rsidP="00F139E3">
      <w:pPr>
        <w:pStyle w:val="bpuNormText"/>
      </w:pPr>
      <w:r>
        <w:tab/>
        <w:t xml:space="preserve">Allows veteran or personal representative to withdraw honorable discharge papers from county clerk. </w:t>
      </w:r>
    </w:p>
    <w:p w:rsidR="00F139E3" w:rsidRDefault="00F139E3" w:rsidP="00F139E3">
      <w:pPr>
        <w:pStyle w:val="bpuNormText"/>
      </w:pPr>
    </w:p>
    <w:p w:rsidR="00F139E3" w:rsidRDefault="00F139E3" w:rsidP="00F139E3">
      <w:pPr>
        <w:pStyle w:val="bpuSponsor"/>
      </w:pPr>
      <w:r>
        <w:t xml:space="preserve">CURRENT VERSION OF TEXT </w:t>
      </w:r>
    </w:p>
    <w:p w:rsidR="00F139E3" w:rsidRDefault="00F139E3" w:rsidP="00F139E3">
      <w:pPr>
        <w:pStyle w:val="bpuNormText"/>
      </w:pPr>
      <w:r>
        <w:tab/>
        <w:t>As introduced.</w:t>
      </w:r>
    </w:p>
    <w:p w:rsidR="00F139E3" w:rsidRDefault="00F139E3" w:rsidP="00F139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139E3" w:rsidRDefault="00F139E3" w:rsidP="008916EC">
      <w:pPr>
        <w:pStyle w:val="FronterPage"/>
        <w:tabs>
          <w:tab w:val="clear" w:pos="720"/>
          <w:tab w:val="clear" w:pos="1440"/>
          <w:tab w:val="clear" w:pos="2160"/>
          <w:tab w:val="clear" w:pos="2880"/>
          <w:tab w:val="clear" w:pos="3600"/>
          <w:tab w:val="clear" w:pos="4320"/>
          <w:tab w:val="clear" w:pos="5040"/>
        </w:tabs>
        <w:sectPr w:rsidR="00F139E3" w:rsidSect="00F139E3">
          <w:type w:val="continuous"/>
          <w:pgSz w:w="12240" w:h="20160" w:code="5"/>
          <w:pgMar w:top="1440" w:right="2275" w:bottom="1440" w:left="2275" w:header="72" w:footer="720" w:gutter="0"/>
          <w:pgNumType w:start="1"/>
          <w:cols w:space="720"/>
          <w:docGrid w:linePitch="360"/>
        </w:sectPr>
      </w:pPr>
    </w:p>
    <w:p w:rsidR="009839E2" w:rsidRPr="002E7E7C" w:rsidRDefault="009839E2" w:rsidP="009839E2">
      <w:pPr>
        <w:pStyle w:val="HangingAnAct"/>
      </w:pPr>
      <w:r w:rsidRPr="002E7E7C">
        <w:rPr>
          <w:rStyle w:val="BillHead"/>
        </w:rPr>
        <w:lastRenderedPageBreak/>
        <w:t>An Act</w:t>
      </w:r>
      <w:r w:rsidRPr="002E7E7C">
        <w:t xml:space="preserve"> concerning veterans' honorable discharge papers and amending R.S.38:25-5.</w:t>
      </w:r>
    </w:p>
    <w:p w:rsidR="009839E2" w:rsidRPr="002E7E7C" w:rsidRDefault="009839E2" w:rsidP="009839E2">
      <w:pPr>
        <w:widowControl w:val="0"/>
        <w:tabs>
          <w:tab w:val="left" w:pos="-1440"/>
          <w:tab w:val="left" w:pos="-720"/>
          <w:tab w:val="left" w:pos="0"/>
        </w:tabs>
        <w:spacing w:line="287" w:lineRule="auto"/>
      </w:pPr>
    </w:p>
    <w:p w:rsidR="009839E2" w:rsidRPr="002E7E7C" w:rsidRDefault="009839E2" w:rsidP="009839E2">
      <w:pPr>
        <w:widowControl w:val="0"/>
        <w:tabs>
          <w:tab w:val="left" w:pos="-1440"/>
          <w:tab w:val="left" w:pos="-720"/>
          <w:tab w:val="left" w:pos="0"/>
        </w:tabs>
        <w:spacing w:line="287" w:lineRule="auto"/>
      </w:pPr>
      <w:r w:rsidRPr="002E7E7C">
        <w:tab/>
      </w:r>
      <w:r w:rsidRPr="002E7E7C">
        <w:rPr>
          <w:b/>
          <w:smallCaps/>
        </w:rPr>
        <w:t>Be It Enacted</w:t>
      </w:r>
      <w:r w:rsidRPr="002E7E7C">
        <w:t xml:space="preserve"> </w:t>
      </w:r>
      <w:r w:rsidRPr="002E7E7C">
        <w:rPr>
          <w:i/>
        </w:rPr>
        <w:t xml:space="preserve">by the Senate and General Assembly of the State of </w:t>
      </w:r>
      <w:smartTag w:uri="urn:schemas-microsoft-com:office:smarttags" w:element="place">
        <w:smartTag w:uri="urn:schemas-microsoft-com:office:smarttags" w:element="State">
          <w:r w:rsidRPr="002E7E7C">
            <w:rPr>
              <w:i/>
            </w:rPr>
            <w:t>New Jersey</w:t>
          </w:r>
        </w:smartTag>
      </w:smartTag>
      <w:r w:rsidRPr="002E7E7C">
        <w:rPr>
          <w:i/>
        </w:rPr>
        <w:t>:</w:t>
      </w:r>
    </w:p>
    <w:p w:rsidR="009839E2" w:rsidRPr="002E7E7C" w:rsidRDefault="009839E2" w:rsidP="009839E2">
      <w:pPr>
        <w:widowControl w:val="0"/>
        <w:tabs>
          <w:tab w:val="left" w:pos="-1440"/>
          <w:tab w:val="left" w:pos="-720"/>
          <w:tab w:val="left" w:pos="0"/>
        </w:tabs>
        <w:spacing w:line="287" w:lineRule="auto"/>
      </w:pPr>
    </w:p>
    <w:p w:rsidR="009839E2" w:rsidRPr="002E7E7C" w:rsidRDefault="009839E2" w:rsidP="009839E2">
      <w:pPr>
        <w:widowControl w:val="0"/>
        <w:tabs>
          <w:tab w:val="left" w:pos="-1440"/>
          <w:tab w:val="left" w:pos="-720"/>
          <w:tab w:val="left" w:pos="0"/>
        </w:tabs>
        <w:spacing w:line="287" w:lineRule="auto"/>
      </w:pPr>
      <w:r w:rsidRPr="002E7E7C">
        <w:tab/>
        <w:t>1.</w:t>
      </w:r>
      <w:r w:rsidRPr="002E7E7C">
        <w:tab/>
        <w:t>R.S.38:25-5 is amended to read as follows:</w:t>
      </w:r>
    </w:p>
    <w:p w:rsidR="009839E2" w:rsidRPr="002E7E7C" w:rsidRDefault="009839E2" w:rsidP="009839E2">
      <w:pPr>
        <w:widowControl w:val="0"/>
        <w:tabs>
          <w:tab w:val="left" w:pos="-1440"/>
          <w:tab w:val="left" w:pos="-720"/>
          <w:tab w:val="left" w:pos="0"/>
        </w:tabs>
        <w:spacing w:line="287" w:lineRule="auto"/>
      </w:pPr>
      <w:r w:rsidRPr="002E7E7C">
        <w:tab/>
        <w:t xml:space="preserve">38:25-5.  Each county clerk, or the register of deeds in counties having the same, shall record, without costs, when delivered to him for that purpose, in large and bound books of good paper to be provided for that purpose, and carefully preserved and indexed, and to be called and backed "honorable discharges of veterans," the honorable discharge or the certificate in lieu of an honorable discharge, and the record of service or notice of separation showing the record of service, as issued by the proper governmental agency of the Federal Government, of </w:t>
      </w:r>
      <w:r w:rsidRPr="002E7E7C">
        <w:rPr>
          <w:rFonts w:ascii="Albertus Extra Bold" w:hAnsi="Albertus Extra Bold"/>
          <w:b/>
        </w:rPr>
        <w:t>[</w:t>
      </w:r>
      <w:r w:rsidRPr="002E7E7C">
        <w:t>any soldier, sailor, marine or nurse who has or may hereafter serve in the army, navy, marine or air corps</w:t>
      </w:r>
      <w:r w:rsidRPr="002E7E7C">
        <w:rPr>
          <w:rFonts w:ascii="Albertus Extra Bold" w:hAnsi="Albertus Extra Bold"/>
          <w:b/>
        </w:rPr>
        <w:t>]</w:t>
      </w:r>
      <w:r w:rsidRPr="002E7E7C">
        <w:t xml:space="preserve"> </w:t>
      </w:r>
      <w:r w:rsidRPr="002E7E7C">
        <w:rPr>
          <w:u w:val="single"/>
        </w:rPr>
        <w:t>a person who has served in the Armed Forces</w:t>
      </w:r>
      <w:r w:rsidRPr="002E7E7C">
        <w:t xml:space="preserve"> of the United States, </w:t>
      </w:r>
      <w:r w:rsidRPr="002E7E7C">
        <w:rPr>
          <w:u w:val="single"/>
        </w:rPr>
        <w:t>or a reserve component thereof,</w:t>
      </w:r>
      <w:r w:rsidRPr="002E7E7C">
        <w:t xml:space="preserve"> or of </w:t>
      </w:r>
      <w:r w:rsidRPr="002E7E7C">
        <w:rPr>
          <w:rFonts w:ascii="Albertus Extra Bold" w:hAnsi="Albertus Extra Bold"/>
          <w:b/>
        </w:rPr>
        <w:t>[</w:t>
      </w:r>
      <w:r w:rsidRPr="002E7E7C">
        <w:t>any</w:t>
      </w:r>
      <w:r w:rsidRPr="002E7E7C">
        <w:rPr>
          <w:rFonts w:ascii="Albertus Extra Bold" w:hAnsi="Albertus Extra Bold"/>
          <w:b/>
        </w:rPr>
        <w:t>]</w:t>
      </w:r>
      <w:r w:rsidRPr="002E7E7C">
        <w:t xml:space="preserve"> </w:t>
      </w:r>
      <w:r w:rsidRPr="002E7E7C">
        <w:rPr>
          <w:u w:val="single"/>
        </w:rPr>
        <w:t>a</w:t>
      </w:r>
      <w:r w:rsidRPr="002E7E7C">
        <w:t xml:space="preserve"> member of the American Merchant Marine during World War II who is declared by the United States Department of Defense to be eligible for federal veterans' benefits.</w:t>
      </w:r>
    </w:p>
    <w:p w:rsidR="009839E2" w:rsidRPr="002E7E7C" w:rsidRDefault="009839E2" w:rsidP="009839E2">
      <w:pPr>
        <w:widowControl w:val="0"/>
        <w:tabs>
          <w:tab w:val="left" w:pos="-1440"/>
          <w:tab w:val="left" w:pos="-720"/>
          <w:tab w:val="left" w:pos="0"/>
        </w:tabs>
        <w:spacing w:line="287" w:lineRule="auto"/>
      </w:pPr>
      <w:r w:rsidRPr="002E7E7C">
        <w:tab/>
      </w:r>
      <w:r w:rsidRPr="002E7E7C">
        <w:rPr>
          <w:u w:val="single"/>
        </w:rPr>
        <w:t>A veteran, or a person designated by the veteran as the veteran's personal representative, may withdraw the honorable discharge, certificate in lieu of an honorable discharge, record of service, or notice of separation showing the record of service from the county clerk at any time.</w:t>
      </w:r>
    </w:p>
    <w:p w:rsidR="009839E2" w:rsidRPr="002E7E7C" w:rsidRDefault="009839E2" w:rsidP="009839E2">
      <w:pPr>
        <w:widowControl w:val="0"/>
        <w:tabs>
          <w:tab w:val="left" w:pos="-1440"/>
          <w:tab w:val="left" w:pos="-720"/>
          <w:tab w:val="left" w:pos="0"/>
        </w:tabs>
        <w:spacing w:line="287" w:lineRule="auto"/>
      </w:pPr>
      <w:r w:rsidRPr="002E7E7C">
        <w:t>(</w:t>
      </w:r>
      <w:proofErr w:type="spellStart"/>
      <w:r w:rsidRPr="002E7E7C">
        <w:t>cf</w:t>
      </w:r>
      <w:proofErr w:type="spellEnd"/>
      <w:r w:rsidRPr="002E7E7C">
        <w:t>: P.L.1991, c.389, s.18)</w:t>
      </w:r>
    </w:p>
    <w:p w:rsidR="009839E2" w:rsidRPr="002E7E7C" w:rsidRDefault="009839E2" w:rsidP="009839E2">
      <w:pPr>
        <w:widowControl w:val="0"/>
        <w:tabs>
          <w:tab w:val="left" w:pos="-1440"/>
          <w:tab w:val="left" w:pos="-720"/>
          <w:tab w:val="left" w:pos="0"/>
        </w:tabs>
        <w:spacing w:line="287" w:lineRule="auto"/>
      </w:pPr>
    </w:p>
    <w:p w:rsidR="009839E2" w:rsidRPr="002E7E7C" w:rsidRDefault="009839E2" w:rsidP="009839E2">
      <w:pPr>
        <w:widowControl w:val="0"/>
        <w:tabs>
          <w:tab w:val="left" w:pos="-1440"/>
          <w:tab w:val="left" w:pos="-720"/>
          <w:tab w:val="left" w:pos="0"/>
        </w:tabs>
        <w:spacing w:line="287" w:lineRule="auto"/>
      </w:pPr>
      <w:r w:rsidRPr="002E7E7C">
        <w:tab/>
        <w:t>2.</w:t>
      </w:r>
      <w:r w:rsidRPr="002E7E7C">
        <w:tab/>
        <w:t>This act shall take eff</w:t>
      </w:r>
      <w:smartTag w:uri="urn:schemas-microsoft-com:office:smarttags" w:element="time">
        <w:r w:rsidRPr="002E7E7C">
          <w:t>ec</w:t>
        </w:r>
      </w:smartTag>
      <w:r w:rsidRPr="002E7E7C">
        <w:t>t immediately.</w:t>
      </w:r>
    </w:p>
    <w:p w:rsidR="009839E2" w:rsidRPr="002E7E7C" w:rsidRDefault="009839E2" w:rsidP="009839E2"/>
    <w:p w:rsidR="009839E2" w:rsidRPr="002E7E7C" w:rsidRDefault="009839E2" w:rsidP="009839E2"/>
    <w:p w:rsidR="009839E2" w:rsidRPr="002E7E7C" w:rsidRDefault="009839E2" w:rsidP="009839E2">
      <w:pPr>
        <w:jc w:val="center"/>
      </w:pPr>
      <w:r w:rsidRPr="002E7E7C">
        <w:t>STATEMENT</w:t>
      </w:r>
    </w:p>
    <w:p w:rsidR="009839E2" w:rsidRPr="002E7E7C" w:rsidRDefault="009839E2" w:rsidP="009839E2">
      <w:pPr>
        <w:widowControl w:val="0"/>
        <w:tabs>
          <w:tab w:val="left" w:pos="-1440"/>
          <w:tab w:val="left" w:pos="-720"/>
          <w:tab w:val="left" w:pos="0"/>
        </w:tabs>
        <w:spacing w:line="287" w:lineRule="auto"/>
      </w:pPr>
    </w:p>
    <w:p w:rsidR="009839E2" w:rsidRPr="002E7E7C" w:rsidRDefault="009839E2" w:rsidP="009839E2">
      <w:pPr>
        <w:widowControl w:val="0"/>
        <w:tabs>
          <w:tab w:val="left" w:pos="-1440"/>
          <w:tab w:val="left" w:pos="-720"/>
          <w:tab w:val="left" w:pos="0"/>
        </w:tabs>
        <w:spacing w:line="287" w:lineRule="auto"/>
      </w:pPr>
      <w:r w:rsidRPr="002E7E7C">
        <w:tab/>
        <w:t>Currently, veterans may file their honorable discharge papers, commonly known as DD-214 forms, with the county clerk for safekeeping if they so choose.  The law is silent, however, on whether veterans may withdraw such forms from the county clerk once they have been filed.  This bill clarifies the law, allowing veterans, or a person designated by a veteran as a personal representative, to withdraw such papers from the county clerk at any time.</w:t>
      </w:r>
    </w:p>
    <w:sectPr w:rsidR="009839E2" w:rsidRPr="002E7E7C" w:rsidSect="00F139E3">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5F0" w:rsidRDefault="002A75F0">
      <w:r>
        <w:separator/>
      </w:r>
    </w:p>
  </w:endnote>
  <w:endnote w:type="continuationSeparator" w:id="0">
    <w:p w:rsidR="002A75F0" w:rsidRDefault="002A7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3ED" w:rsidRDefault="00D44F74" w:rsidP="00D44F74">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373" w:rsidRPr="00921C91" w:rsidRDefault="006353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5373" w:rsidRPr="00921C91" w:rsidRDefault="00635373">
    <w:pPr>
      <w:pStyle w:val="Footer"/>
      <w:rPr>
        <w:szCs w:val="18"/>
      </w:rPr>
    </w:pPr>
  </w:p>
  <w:p w:rsidR="00635373" w:rsidRPr="00921C91" w:rsidRDefault="006353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35373" w:rsidRDefault="0063537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5F0" w:rsidRDefault="002A75F0">
      <w:r>
        <w:separator/>
      </w:r>
    </w:p>
  </w:footnote>
  <w:footnote w:type="continuationSeparator" w:id="0">
    <w:p w:rsidR="002A75F0" w:rsidRDefault="002A7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12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139E3" w:rsidRDefault="00F139E3" w:rsidP="00F139E3">
    <w:pPr>
      <w:pStyle w:val="bpuHeadSpon"/>
    </w:pPr>
    <w:r w:rsidRPr="00F139E3">
      <w:rPr>
        <w:rStyle w:val="bpuHeadSponChar"/>
      </w:rPr>
      <w:t>A3123</w:t>
    </w:r>
    <w:r>
      <w:t xml:space="preserve"> DEANGELO</w:t>
    </w:r>
  </w:p>
  <w:p w:rsidR="00F139E3" w:rsidRDefault="00F139E3" w:rsidP="00F139E3">
    <w:pPr>
      <w:pStyle w:val="bpuHeadSpon"/>
    </w:pPr>
    <w:r>
      <w:fldChar w:fldCharType="begin"/>
    </w:r>
    <w:r>
      <w:instrText xml:space="preserve"> PAGE  \* MERGEFORMAT </w:instrText>
    </w:r>
    <w:r>
      <w:fldChar w:fldCharType="separate"/>
    </w:r>
    <w:r w:rsidR="00E2296A">
      <w:rPr>
        <w:noProof/>
      </w:rPr>
      <w:t>3</w:t>
    </w:r>
    <w:r>
      <w:fldChar w:fldCharType="end"/>
    </w:r>
  </w:p>
  <w:p w:rsidR="00F139E3" w:rsidRDefault="00F139E3" w:rsidP="00F139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139E3" w:rsidRDefault="00F139E3" w:rsidP="00F139E3">
    <w:pPr>
      <w:pStyle w:val="bpuHeadSpon"/>
    </w:pPr>
    <w:r w:rsidRPr="00F139E3">
      <w:rPr>
        <w:rStyle w:val="bpuHeadSponChar"/>
      </w:rPr>
      <w:t>A3123</w:t>
    </w:r>
    <w:r>
      <w:t xml:space="preserve"> DEANGELO</w:t>
    </w:r>
    <w:r w:rsidR="00E13B46">
      <w:t>, MURPHY</w:t>
    </w:r>
  </w:p>
  <w:p w:rsidR="00F139E3" w:rsidRDefault="00F139E3" w:rsidP="00F139E3">
    <w:pPr>
      <w:pStyle w:val="bpuHeadSpon"/>
    </w:pPr>
    <w:r>
      <w:fldChar w:fldCharType="begin"/>
    </w:r>
    <w:r>
      <w:instrText xml:space="preserve"> PAGE  \* MERGEFORMAT </w:instrText>
    </w:r>
    <w:r>
      <w:fldChar w:fldCharType="separate"/>
    </w:r>
    <w:r w:rsidR="009A6957">
      <w:rPr>
        <w:noProof/>
      </w:rPr>
      <w:t>2</w:t>
    </w:r>
    <w:r>
      <w:fldChar w:fldCharType="end"/>
    </w:r>
  </w:p>
  <w:p w:rsidR="00F139E3" w:rsidRDefault="00F139E3" w:rsidP="00F139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5F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3506"/>
    <w:rsid w:val="0012474F"/>
    <w:rsid w:val="0013000E"/>
    <w:rsid w:val="00133F81"/>
    <w:rsid w:val="00135943"/>
    <w:rsid w:val="001645FB"/>
    <w:rsid w:val="00173D2B"/>
    <w:rsid w:val="00181676"/>
    <w:rsid w:val="00183603"/>
    <w:rsid w:val="00194E78"/>
    <w:rsid w:val="001963ED"/>
    <w:rsid w:val="0019707B"/>
    <w:rsid w:val="00197E8B"/>
    <w:rsid w:val="00197FA4"/>
    <w:rsid w:val="001A161A"/>
    <w:rsid w:val="001A3B79"/>
    <w:rsid w:val="001A66B6"/>
    <w:rsid w:val="001B2FE1"/>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B76"/>
    <w:rsid w:val="0026574A"/>
    <w:rsid w:val="002660BB"/>
    <w:rsid w:val="002720E8"/>
    <w:rsid w:val="00275293"/>
    <w:rsid w:val="002776B0"/>
    <w:rsid w:val="00286C7E"/>
    <w:rsid w:val="002A1029"/>
    <w:rsid w:val="002A3A1A"/>
    <w:rsid w:val="002A4692"/>
    <w:rsid w:val="002A51BA"/>
    <w:rsid w:val="002A75F0"/>
    <w:rsid w:val="002B2E26"/>
    <w:rsid w:val="002B3FE6"/>
    <w:rsid w:val="002C2D81"/>
    <w:rsid w:val="002C461E"/>
    <w:rsid w:val="002C6CEC"/>
    <w:rsid w:val="002E02A7"/>
    <w:rsid w:val="002E09CE"/>
    <w:rsid w:val="002E69D1"/>
    <w:rsid w:val="002E7E7C"/>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BC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07C"/>
    <w:rsid w:val="005C7F3C"/>
    <w:rsid w:val="005E017C"/>
    <w:rsid w:val="005E50C6"/>
    <w:rsid w:val="005F2A97"/>
    <w:rsid w:val="005F399B"/>
    <w:rsid w:val="006019F8"/>
    <w:rsid w:val="00605B20"/>
    <w:rsid w:val="0061156F"/>
    <w:rsid w:val="00613FF5"/>
    <w:rsid w:val="006155A8"/>
    <w:rsid w:val="00621B94"/>
    <w:rsid w:val="00626239"/>
    <w:rsid w:val="00635316"/>
    <w:rsid w:val="00635373"/>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46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582"/>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9E2"/>
    <w:rsid w:val="009865D4"/>
    <w:rsid w:val="00997152"/>
    <w:rsid w:val="009972CD"/>
    <w:rsid w:val="009A0E9C"/>
    <w:rsid w:val="009A45DA"/>
    <w:rsid w:val="009A6957"/>
    <w:rsid w:val="009B06D2"/>
    <w:rsid w:val="009B34EC"/>
    <w:rsid w:val="009B5D67"/>
    <w:rsid w:val="009B6176"/>
    <w:rsid w:val="009C0D22"/>
    <w:rsid w:val="009C2DD9"/>
    <w:rsid w:val="009C3E09"/>
    <w:rsid w:val="009C5630"/>
    <w:rsid w:val="009D0E5D"/>
    <w:rsid w:val="009D0F63"/>
    <w:rsid w:val="009D580F"/>
    <w:rsid w:val="009D7934"/>
    <w:rsid w:val="009D7CCF"/>
    <w:rsid w:val="009E5961"/>
    <w:rsid w:val="009E6D7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F68"/>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D9E"/>
    <w:rsid w:val="00BC7892"/>
    <w:rsid w:val="00BE24D6"/>
    <w:rsid w:val="00BE7EFA"/>
    <w:rsid w:val="00BF06AD"/>
    <w:rsid w:val="00BF2C67"/>
    <w:rsid w:val="00C03B69"/>
    <w:rsid w:val="00C04F4D"/>
    <w:rsid w:val="00C12E48"/>
    <w:rsid w:val="00C13D14"/>
    <w:rsid w:val="00C15F53"/>
    <w:rsid w:val="00C23F09"/>
    <w:rsid w:val="00C25356"/>
    <w:rsid w:val="00C328D0"/>
    <w:rsid w:val="00C46BC1"/>
    <w:rsid w:val="00C5235F"/>
    <w:rsid w:val="00C54CE2"/>
    <w:rsid w:val="00C66BF3"/>
    <w:rsid w:val="00C70140"/>
    <w:rsid w:val="00C73CA7"/>
    <w:rsid w:val="00C8202C"/>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F7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B46"/>
    <w:rsid w:val="00E15573"/>
    <w:rsid w:val="00E2296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3A3"/>
    <w:rsid w:val="00EC5281"/>
    <w:rsid w:val="00EC791D"/>
    <w:rsid w:val="00EC7CA6"/>
    <w:rsid w:val="00ED3C5D"/>
    <w:rsid w:val="00ED4553"/>
    <w:rsid w:val="00EE6839"/>
    <w:rsid w:val="00F00D08"/>
    <w:rsid w:val="00F139E3"/>
    <w:rsid w:val="00F15583"/>
    <w:rsid w:val="00F159C7"/>
    <w:rsid w:val="00F16A01"/>
    <w:rsid w:val="00F200EE"/>
    <w:rsid w:val="00F22481"/>
    <w:rsid w:val="00F2542E"/>
    <w:rsid w:val="00F27278"/>
    <w:rsid w:val="00F344E3"/>
    <w:rsid w:val="00F34D58"/>
    <w:rsid w:val="00F41A9D"/>
    <w:rsid w:val="00F44314"/>
    <w:rsid w:val="00F46AE5"/>
    <w:rsid w:val="00F54B9C"/>
    <w:rsid w:val="00F55B7B"/>
    <w:rsid w:val="00F56E96"/>
    <w:rsid w:val="00F573DD"/>
    <w:rsid w:val="00F61E59"/>
    <w:rsid w:val="00F63D99"/>
    <w:rsid w:val="00F6426B"/>
    <w:rsid w:val="00F709B3"/>
    <w:rsid w:val="00F71A5E"/>
    <w:rsid w:val="00FA0AFC"/>
    <w:rsid w:val="00FA1C82"/>
    <w:rsid w:val="00FA2ED1"/>
    <w:rsid w:val="00FA4A52"/>
    <w:rsid w:val="00FB4045"/>
    <w:rsid w:val="00FB4D8E"/>
    <w:rsid w:val="00FB503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01BF9E6"/>
  <w15:docId w15:val="{CF1A9B11-59DE-4B8B-B0B7-6ED3A852E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353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5373"/>
    <w:rPr>
      <w:rFonts w:ascii="Segoe UI" w:hAnsi="Segoe UI" w:cs="Segoe UI"/>
      <w:spacing w:val="4"/>
      <w:sz w:val="18"/>
      <w:szCs w:val="18"/>
    </w:rPr>
  </w:style>
  <w:style w:type="character" w:styleId="LineNumber">
    <w:name w:val="line number"/>
    <w:basedOn w:val="DefaultParagraphFont"/>
    <w:semiHidden/>
    <w:unhideWhenUsed/>
    <w:rsid w:val="00F139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416</Words>
  <Characters>2219</Characters>
  <Application>Microsoft Office Word</Application>
  <DocSecurity>0</DocSecurity>
  <Lines>78</Lines>
  <Paragraphs>30</Paragraphs>
  <ScaleCrop>false</ScaleCrop>
  <HeadingPairs>
    <vt:vector size="2" baseType="variant">
      <vt:variant>
        <vt:lpstr>Title</vt:lpstr>
      </vt:variant>
      <vt:variant>
        <vt:i4>1</vt:i4>
      </vt:variant>
    </vt:vector>
  </HeadingPairs>
  <TitlesOfParts>
    <vt:vector size="1" baseType="lpstr">
      <vt:lpstr>A3123</vt:lpstr>
    </vt:vector>
  </TitlesOfParts>
  <Manager>R225</Manager>
  <Company>NJ Office of Legislative Services</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A3123</dc:title>
  <dc:subject/>
  <dc:creator>Assemblyman  DEANGELO</dc:creator>
  <cp:keywords>A3123|2|SG |305|0|305|N|0|</cp:keywords>
  <dc:description>INTRODUCED FEBRUARY 24, 2020</dc:description>
  <cp:lastModifiedBy>Todaro, Vivian</cp:lastModifiedBy>
  <cp:revision>2</cp:revision>
  <cp:lastPrinted>2021-06-04T18:05:00Z</cp:lastPrinted>
  <dcterms:created xsi:type="dcterms:W3CDTF">2021-06-04T18:05:00Z</dcterms:created>
  <dcterms:modified xsi:type="dcterms:W3CDTF">2021-06-04T18:05:00Z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