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419" w:rsidRDefault="00867419" w:rsidP="00867419">
      <w:pPr>
        <w:pStyle w:val="bpuBill"/>
      </w:pPr>
      <w:bookmarkStart w:id="0" w:name="bpuFrontPg"/>
      <w:bookmarkEnd w:id="0"/>
      <w:r>
        <w:t xml:space="preserve">ASSEMBLY, No. 3149 </w:t>
      </w:r>
    </w:p>
    <w:p w:rsidR="00867419" w:rsidRPr="009D38FF" w:rsidRDefault="00867419" w:rsidP="008674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0184" r:id="rId7"/>
        </w:object>
      </w:r>
    </w:p>
    <w:p w:rsidR="00867419" w:rsidRDefault="00867419" w:rsidP="00867419">
      <w:pPr>
        <w:pStyle w:val="bpuState"/>
      </w:pPr>
      <w:r>
        <w:t>STATE OF NEW JERSEY</w:t>
      </w:r>
    </w:p>
    <w:p w:rsidR="00867419" w:rsidRDefault="00867419" w:rsidP="00867419">
      <w:pPr>
        <w:pStyle w:val="bpuLegislature"/>
      </w:pPr>
      <w:r>
        <w:t>219th LEGISLATURE</w:t>
      </w:r>
    </w:p>
    <w:p w:rsidR="00867419" w:rsidRDefault="00867419" w:rsidP="00867419">
      <w:pPr>
        <w:pStyle w:val="bpuWpGraphic"/>
      </w:pPr>
      <w:r>
        <w:object w:dxaOrig="8985" w:dyaOrig="255">
          <v:shape id="_x0000_i1026" type="#_x0000_t75" style="width:6in;height:12pt" o:ole="">
            <v:imagedata r:id="rId6" o:title=""/>
          </v:shape>
          <o:OLEObject Type="Embed" ProgID="WPWin6.1" ShapeID="_x0000_i1026" DrawAspect="Content" ObjectID="_1676720185" r:id="rId8"/>
        </w:object>
      </w:r>
      <w:r>
        <w:t xml:space="preserve">  </w:t>
      </w:r>
    </w:p>
    <w:p w:rsidR="00867419" w:rsidRDefault="00867419" w:rsidP="00867419">
      <w:pPr>
        <w:pStyle w:val="bpuIntro"/>
      </w:pPr>
      <w:r>
        <w:t>INTRODUCED FEBRUARY 24, 2020</w:t>
      </w:r>
    </w:p>
    <w:p w:rsidR="00867419" w:rsidRDefault="00867419" w:rsidP="00867419">
      <w:pPr>
        <w:pStyle w:val="bpuIntro"/>
      </w:pPr>
    </w:p>
    <w:p w:rsidR="00867419" w:rsidRDefault="00867419" w:rsidP="00867419">
      <w:pPr>
        <w:pStyle w:val="bpuIntro"/>
        <w:sectPr w:rsidR="00867419" w:rsidSect="007049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7419" w:rsidRDefault="00867419" w:rsidP="00867419">
      <w:pPr>
        <w:pStyle w:val="bpuIntro"/>
      </w:pPr>
    </w:p>
    <w:p w:rsidR="00867419" w:rsidRDefault="00867419" w:rsidP="00867419">
      <w:pPr>
        <w:pStyle w:val="bpuSponsor"/>
      </w:pPr>
      <w:r>
        <w:t>Sponsored by:</w:t>
      </w:r>
    </w:p>
    <w:p w:rsidR="00867419" w:rsidRDefault="00867419" w:rsidP="00867419">
      <w:pPr>
        <w:pStyle w:val="bpuSponsor"/>
      </w:pPr>
      <w:r>
        <w:t>Assemblywoman  CAROL A. MURPHY</w:t>
      </w:r>
    </w:p>
    <w:p w:rsidR="00867419" w:rsidRDefault="00867419" w:rsidP="00867419">
      <w:pPr>
        <w:pStyle w:val="bpuSponsor"/>
      </w:pPr>
      <w:r>
        <w:t>District 7 (Burlington)</w:t>
      </w:r>
    </w:p>
    <w:p w:rsidR="00867419" w:rsidRDefault="00FA1277" w:rsidP="00FA1277">
      <w:pPr>
        <w:pStyle w:val="bpuSponsor"/>
      </w:pPr>
      <w:r>
        <w:t>Assemblyman  LOUIS D. GREENWALD</w:t>
      </w:r>
    </w:p>
    <w:p w:rsidR="00FA1277" w:rsidRDefault="00FA1277" w:rsidP="00FA1277">
      <w:pPr>
        <w:pStyle w:val="bpuSponsor"/>
      </w:pPr>
      <w:r>
        <w:t>District 6 (Burlington and Camden)</w:t>
      </w:r>
    </w:p>
    <w:p w:rsidR="00FA1277" w:rsidRDefault="00DC0926" w:rsidP="00DC0926">
      <w:pPr>
        <w:pStyle w:val="bpuSponsor"/>
      </w:pPr>
      <w:r>
        <w:t>Assemblyman  ROY FREIMAN</w:t>
      </w:r>
    </w:p>
    <w:p w:rsidR="00DC0926" w:rsidRDefault="00DC0926" w:rsidP="00DC0926">
      <w:pPr>
        <w:pStyle w:val="bpuSponsor"/>
      </w:pPr>
      <w:r>
        <w:t>District 16 (Hunterdon, Mercer, Middlesex and Somerset)</w:t>
      </w:r>
    </w:p>
    <w:p w:rsidR="00DC0926" w:rsidRDefault="00DC0926" w:rsidP="00DC0926">
      <w:pPr>
        <w:pStyle w:val="bpuSponsor"/>
      </w:pPr>
    </w:p>
    <w:p w:rsidR="00894274" w:rsidRDefault="00894274" w:rsidP="00894274">
      <w:pPr>
        <w:pStyle w:val="bpuSponsor"/>
      </w:pPr>
      <w:r>
        <w:t>Co-Sponsored by:</w:t>
      </w:r>
    </w:p>
    <w:p w:rsidR="00894274" w:rsidRPr="00894274" w:rsidRDefault="00894274" w:rsidP="00894274">
      <w:pPr>
        <w:pStyle w:val="bpuSponsor"/>
      </w:pPr>
      <w:r w:rsidRPr="00894274">
        <w:t>Assemblywoman Vainieri Huttle and Assemblyman Verrelli</w:t>
      </w:r>
    </w:p>
    <w:p w:rsidR="00867419" w:rsidRDefault="00867419" w:rsidP="00867419">
      <w:pPr>
        <w:pStyle w:val="bpuSponsor"/>
      </w:pPr>
      <w:bookmarkStart w:id="1" w:name="_GoBack"/>
      <w:bookmarkEnd w:id="1"/>
    </w:p>
    <w:p w:rsidR="00867419" w:rsidRDefault="00867419" w:rsidP="00867419">
      <w:pPr>
        <w:pStyle w:val="bpuSponsor"/>
      </w:pPr>
    </w:p>
    <w:p w:rsidR="0070490D" w:rsidRDefault="0070490D" w:rsidP="0070490D"/>
    <w:p w:rsidR="0070490D" w:rsidRPr="0070490D" w:rsidRDefault="0070490D" w:rsidP="0070490D"/>
    <w:p w:rsidR="00867419" w:rsidRDefault="00867419" w:rsidP="00867419">
      <w:pPr>
        <w:pStyle w:val="bpuSponsor"/>
      </w:pPr>
      <w:r>
        <w:t>SYNOPSIS</w:t>
      </w:r>
    </w:p>
    <w:p w:rsidR="00867419" w:rsidRDefault="00867419" w:rsidP="00867419">
      <w:pPr>
        <w:pStyle w:val="bpuNormText"/>
      </w:pPr>
      <w:r>
        <w:tab/>
        <w:t xml:space="preserve">“Timothy J. Piazza’s Law”, upgrades hazing; clarifies that prohibited conduct includes causing, coercing or forcing consumption of alcohol or drugs. </w:t>
      </w:r>
    </w:p>
    <w:p w:rsidR="00867419" w:rsidRDefault="00867419" w:rsidP="00867419">
      <w:pPr>
        <w:pStyle w:val="bpuNormText"/>
      </w:pPr>
    </w:p>
    <w:p w:rsidR="00867419" w:rsidRDefault="00867419" w:rsidP="00867419">
      <w:pPr>
        <w:pStyle w:val="bpuSponsor"/>
      </w:pPr>
      <w:r>
        <w:t xml:space="preserve">CURRENT VERSION OF TEXT </w:t>
      </w:r>
    </w:p>
    <w:p w:rsidR="00867419" w:rsidRDefault="00867419" w:rsidP="00867419">
      <w:pPr>
        <w:pStyle w:val="bpuNormText"/>
      </w:pPr>
      <w:r>
        <w:tab/>
        <w:t>As introduced.</w:t>
      </w:r>
    </w:p>
    <w:p w:rsidR="00867419" w:rsidRDefault="00867419" w:rsidP="008674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7419" w:rsidRDefault="00867419" w:rsidP="008916EC">
      <w:pPr>
        <w:pStyle w:val="FronterPage"/>
        <w:tabs>
          <w:tab w:val="clear" w:pos="720"/>
          <w:tab w:val="clear" w:pos="1440"/>
          <w:tab w:val="clear" w:pos="2160"/>
          <w:tab w:val="clear" w:pos="2880"/>
          <w:tab w:val="clear" w:pos="3600"/>
          <w:tab w:val="clear" w:pos="4320"/>
          <w:tab w:val="clear" w:pos="5040"/>
        </w:tabs>
        <w:sectPr w:rsidR="00867419" w:rsidSect="00867419">
          <w:type w:val="continuous"/>
          <w:pgSz w:w="12240" w:h="20160" w:code="5"/>
          <w:pgMar w:top="1440" w:right="2275" w:bottom="1440" w:left="2275" w:header="72" w:footer="720" w:gutter="0"/>
          <w:pgNumType w:start="1"/>
          <w:cols w:space="720"/>
          <w:docGrid w:linePitch="360"/>
        </w:sectPr>
      </w:pPr>
    </w:p>
    <w:p w:rsidR="007A35F0" w:rsidRPr="00677316" w:rsidRDefault="007A35F0" w:rsidP="007A35F0">
      <w:pPr>
        <w:pStyle w:val="HangingAnAct"/>
        <w:rPr>
          <w:rStyle w:val="HangingAnActChar"/>
        </w:rPr>
      </w:pPr>
      <w:r w:rsidRPr="007A35F0">
        <w:rPr>
          <w:rStyle w:val="BillHead"/>
        </w:rPr>
        <w:lastRenderedPageBreak/>
        <w:t>An Act</w:t>
      </w:r>
      <w:r w:rsidRPr="006B7FA7">
        <w:rPr>
          <w:rStyle w:val="HangingAnActChar"/>
        </w:rPr>
        <w:t xml:space="preserve"> </w:t>
      </w:r>
      <w:r w:rsidRPr="00537BAA">
        <w:t xml:space="preserve">concerning </w:t>
      </w:r>
      <w:r>
        <w:t>hazing and designated as</w:t>
      </w:r>
      <w:r w:rsidRPr="007B700E">
        <w:t xml:space="preserve"> </w:t>
      </w:r>
      <w:r>
        <w:t xml:space="preserve">Timothy J. Piazza’s law, </w:t>
      </w:r>
      <w:r w:rsidRPr="00537BAA">
        <w:t>and amending P.L. 1980</w:t>
      </w:r>
      <w:r>
        <w:t>, c.169</w:t>
      </w:r>
      <w:r>
        <w:rPr>
          <w:rStyle w:val="HangingAnActChar"/>
        </w:rPr>
        <w:t>.</w:t>
      </w:r>
    </w:p>
    <w:p w:rsidR="007A35F0" w:rsidRPr="00D71D68" w:rsidRDefault="007A35F0" w:rsidP="007A35F0"/>
    <w:p w:rsidR="007A35F0" w:rsidRDefault="007A35F0" w:rsidP="007A35F0">
      <w:pPr>
        <w:rPr>
          <w:rStyle w:val="BillLanguage"/>
        </w:rPr>
      </w:pPr>
      <w:r>
        <w:tab/>
      </w:r>
      <w:r>
        <w:rPr>
          <w:rStyle w:val="BillHeading2"/>
        </w:rPr>
        <w:t xml:space="preserve">Be It Enacted </w:t>
      </w:r>
      <w:r>
        <w:rPr>
          <w:rStyle w:val="BillLanguage"/>
        </w:rPr>
        <w:t>by the Senate and General Assembly of the State of New Jersey:</w:t>
      </w:r>
    </w:p>
    <w:p w:rsidR="007A35F0" w:rsidRPr="00AA7880" w:rsidRDefault="007A35F0" w:rsidP="007A35F0"/>
    <w:p w:rsidR="007A35F0" w:rsidRDefault="007A35F0" w:rsidP="007A35F0">
      <w:r>
        <w:tab/>
        <w:t>1.</w:t>
      </w:r>
      <w:r>
        <w:tab/>
        <w:t>Section 1 of P.L. 1980, c. 169 (C.2C:40-3) is amended to read as follows:</w:t>
      </w:r>
    </w:p>
    <w:p w:rsidR="007A35F0" w:rsidRDefault="007A35F0" w:rsidP="007A35F0">
      <w:r>
        <w:tab/>
        <w:t>1.</w:t>
      </w:r>
      <w:r>
        <w:tab/>
        <w:t xml:space="preserve">Hazing.  a.  A person is guilty of hazing, a </w:t>
      </w:r>
      <w:r w:rsidRPr="00962028">
        <w:rPr>
          <w:rFonts w:ascii="Albertus Extra Bold" w:hAnsi="Albertus Extra Bold"/>
          <w:b/>
        </w:rPr>
        <w:t>[</w:t>
      </w:r>
      <w:r>
        <w:t>disorderly persons offense</w:t>
      </w:r>
      <w:r w:rsidRPr="00962028">
        <w:rPr>
          <w:rFonts w:ascii="Albertus Extra Bold" w:hAnsi="Albertus Extra Bold"/>
          <w:b/>
        </w:rPr>
        <w:t>]</w:t>
      </w:r>
      <w:r>
        <w:t xml:space="preserve"> </w:t>
      </w:r>
      <w:r>
        <w:rPr>
          <w:u w:val="single"/>
        </w:rPr>
        <w:t>crime of the fourth degree</w:t>
      </w:r>
      <w:r>
        <w:t>, if, in connection with initiation of applicants to or members of a student or fraternal organization, he knowingly or recklessly organizes, promotes, facilitates or engages in any conduct</w:t>
      </w:r>
      <w:r>
        <w:rPr>
          <w:u w:val="single"/>
        </w:rPr>
        <w:t>, including, but not limited to causing, coercing or forcing the consumption of alcohol or drugs</w:t>
      </w:r>
      <w:r>
        <w:t>, other than competitive athletic events, which places or may place another person in danger of bodily injury.</w:t>
      </w:r>
    </w:p>
    <w:p w:rsidR="007A35F0" w:rsidRPr="00962028" w:rsidRDefault="007A35F0" w:rsidP="007A35F0">
      <w:r>
        <w:tab/>
        <w:t>b.</w:t>
      </w:r>
      <w:r>
        <w:tab/>
        <w:t xml:space="preserve">A person is guilty of aggravated hazing, a crime of the </w:t>
      </w:r>
      <w:r w:rsidRPr="00962028">
        <w:rPr>
          <w:rFonts w:ascii="Albertus Extra Bold" w:hAnsi="Albertus Extra Bold"/>
          <w:b/>
        </w:rPr>
        <w:t>[</w:t>
      </w:r>
      <w:r>
        <w:t>fourth</w:t>
      </w:r>
      <w:r w:rsidRPr="00962028">
        <w:rPr>
          <w:rFonts w:ascii="Albertus Extra Bold" w:hAnsi="Albertus Extra Bold"/>
          <w:b/>
        </w:rPr>
        <w:t>]</w:t>
      </w:r>
      <w:r>
        <w:t xml:space="preserve"> </w:t>
      </w:r>
      <w:r>
        <w:rPr>
          <w:u w:val="single"/>
        </w:rPr>
        <w:t>third</w:t>
      </w:r>
      <w:r w:rsidRPr="00083270">
        <w:t xml:space="preserve"> degree</w:t>
      </w:r>
      <w:r>
        <w:t>, if he commits an act prohibited in subsection a. which results in serious bodily injury to another person.</w:t>
      </w:r>
    </w:p>
    <w:p w:rsidR="007A35F0" w:rsidRDefault="007A35F0" w:rsidP="007A35F0">
      <w:r>
        <w:t>(cf: P.L.1980, c.169, s.1)</w:t>
      </w:r>
    </w:p>
    <w:p w:rsidR="007A35F0" w:rsidRPr="00D71D68" w:rsidRDefault="007A35F0" w:rsidP="007A35F0"/>
    <w:p w:rsidR="007A35F0" w:rsidRDefault="007A35F0" w:rsidP="007A35F0">
      <w:r>
        <w:tab/>
        <w:t>2.</w:t>
      </w:r>
      <w:r>
        <w:tab/>
        <w:t>This act shall take effect immediately.</w:t>
      </w:r>
    </w:p>
    <w:p w:rsidR="007A35F0" w:rsidRPr="00AA7880" w:rsidRDefault="007A35F0" w:rsidP="007A35F0"/>
    <w:p w:rsidR="007A35F0" w:rsidRPr="00CE7BD8" w:rsidRDefault="007A35F0" w:rsidP="007A35F0"/>
    <w:p w:rsidR="007A35F0" w:rsidRPr="00AA7880" w:rsidRDefault="007A35F0" w:rsidP="007A35F0">
      <w:pPr>
        <w:jc w:val="center"/>
      </w:pPr>
      <w:r w:rsidRPr="00D71D68">
        <w:t>STATEMENT</w:t>
      </w:r>
    </w:p>
    <w:p w:rsidR="007A35F0" w:rsidRDefault="007A35F0" w:rsidP="007A35F0"/>
    <w:p w:rsidR="007A35F0" w:rsidRDefault="007A35F0" w:rsidP="007A35F0">
      <w:r>
        <w:tab/>
        <w:t>Currently, a person commits the disorderly persons offense of hazing if, in connection with initiation of applicants to or members of a student or fraternal organization, he knowingly or recklessly organizes, promotes, facilitates or engages in any conduct, other than competitive athletic events, which places or may place another person in danger of bodily injury.  A person is guilty of aggravated hazing, a crime of the fourth degree, if serious bodily injury results.  This bill increases hazing to a crime of the fourth degree and aggravated hazing to a crime of the third degree.  The bill further clarifies that prohibited conduct includes, but is not limited to, causing, coercing or forcing the consumption of alcohol or drugs.</w:t>
      </w:r>
    </w:p>
    <w:sectPr w:rsidR="007A35F0" w:rsidSect="0086741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E0F" w:rsidRDefault="00861E0F">
      <w:r>
        <w:separator/>
      </w:r>
    </w:p>
  </w:endnote>
  <w:endnote w:type="continuationSeparator" w:id="0">
    <w:p w:rsidR="00861E0F" w:rsidRDefault="00861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277" w:rsidRDefault="0070490D" w:rsidP="0070490D">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49C" w:rsidRPr="00921C91" w:rsidRDefault="00BF44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449C" w:rsidRPr="00921C91" w:rsidRDefault="00BF449C">
    <w:pPr>
      <w:pStyle w:val="Footer"/>
      <w:rPr>
        <w:szCs w:val="18"/>
      </w:rPr>
    </w:pPr>
  </w:p>
  <w:p w:rsidR="00BF449C" w:rsidRPr="00921C91" w:rsidRDefault="00BF44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449C" w:rsidRDefault="00BF449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E0F" w:rsidRDefault="00861E0F">
      <w:r>
        <w:separator/>
      </w:r>
    </w:p>
  </w:footnote>
  <w:footnote w:type="continuationSeparator" w:id="0">
    <w:p w:rsidR="00861E0F" w:rsidRDefault="00861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78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7419" w:rsidRDefault="00867419" w:rsidP="00867419">
    <w:pPr>
      <w:pStyle w:val="bpuHeadSpon"/>
    </w:pPr>
    <w:r w:rsidRPr="00867419">
      <w:rPr>
        <w:rStyle w:val="bpuHeadSponChar"/>
      </w:rPr>
      <w:t>A3149</w:t>
    </w:r>
    <w:r>
      <w:t xml:space="preserve"> MURPHY</w:t>
    </w:r>
  </w:p>
  <w:p w:rsidR="00867419" w:rsidRDefault="00867419" w:rsidP="00867419">
    <w:pPr>
      <w:pStyle w:val="bpuHeadSpon"/>
    </w:pPr>
    <w:r>
      <w:fldChar w:fldCharType="begin"/>
    </w:r>
    <w:r>
      <w:instrText xml:space="preserve"> PAGE  \* MERGEFORMAT </w:instrText>
    </w:r>
    <w:r>
      <w:fldChar w:fldCharType="separate"/>
    </w:r>
    <w:r w:rsidR="00106C51">
      <w:rPr>
        <w:noProof/>
      </w:rPr>
      <w:t>3</w:t>
    </w:r>
    <w:r>
      <w:fldChar w:fldCharType="end"/>
    </w:r>
  </w:p>
  <w:p w:rsidR="00867419" w:rsidRDefault="00867419" w:rsidP="008674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7419" w:rsidRDefault="00867419" w:rsidP="00867419">
    <w:pPr>
      <w:pStyle w:val="bpuHeadSpon"/>
    </w:pPr>
    <w:r w:rsidRPr="00867419">
      <w:rPr>
        <w:rStyle w:val="bpuHeadSponChar"/>
      </w:rPr>
      <w:t>A3149</w:t>
    </w:r>
    <w:r>
      <w:t xml:space="preserve"> MURPHY</w:t>
    </w:r>
    <w:r w:rsidR="00FA1277">
      <w:t>, GREENWALD</w:t>
    </w:r>
  </w:p>
  <w:p w:rsidR="00867419" w:rsidRDefault="00867419" w:rsidP="00867419">
    <w:pPr>
      <w:pStyle w:val="bpuHeadSpon"/>
    </w:pPr>
    <w:r>
      <w:fldChar w:fldCharType="begin"/>
    </w:r>
    <w:r>
      <w:instrText xml:space="preserve"> PAGE  \* MERGEFORMAT </w:instrText>
    </w:r>
    <w:r>
      <w:fldChar w:fldCharType="separate"/>
    </w:r>
    <w:r w:rsidR="00CF7848">
      <w:rPr>
        <w:noProof/>
      </w:rPr>
      <w:t>2</w:t>
    </w:r>
    <w:r>
      <w:fldChar w:fldCharType="end"/>
    </w:r>
  </w:p>
  <w:p w:rsidR="00867419" w:rsidRDefault="00867419" w:rsidP="008674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628"/>
    <w:rsid w:val="000D6255"/>
    <w:rsid w:val="000D6262"/>
    <w:rsid w:val="000D7B4A"/>
    <w:rsid w:val="000E4006"/>
    <w:rsid w:val="000F3DA2"/>
    <w:rsid w:val="000F5FDE"/>
    <w:rsid w:val="000F7466"/>
    <w:rsid w:val="00106C5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E54"/>
    <w:rsid w:val="00286C7E"/>
    <w:rsid w:val="002A1029"/>
    <w:rsid w:val="002A3A1A"/>
    <w:rsid w:val="002A4692"/>
    <w:rsid w:val="002A51BA"/>
    <w:rsid w:val="002B2E26"/>
    <w:rsid w:val="002B3FE6"/>
    <w:rsid w:val="002C2D81"/>
    <w:rsid w:val="002C461E"/>
    <w:rsid w:val="002C6CEC"/>
    <w:rsid w:val="002E09CE"/>
    <w:rsid w:val="002E69D1"/>
    <w:rsid w:val="002F3BA6"/>
    <w:rsid w:val="0030171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B4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C3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BC1"/>
    <w:rsid w:val="006F180D"/>
    <w:rsid w:val="006F4334"/>
    <w:rsid w:val="006F47AF"/>
    <w:rsid w:val="006F6B8A"/>
    <w:rsid w:val="0070490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5F0"/>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E0F"/>
    <w:rsid w:val="00866563"/>
    <w:rsid w:val="00867419"/>
    <w:rsid w:val="00867AC2"/>
    <w:rsid w:val="0087056E"/>
    <w:rsid w:val="00875402"/>
    <w:rsid w:val="00884D51"/>
    <w:rsid w:val="008916EC"/>
    <w:rsid w:val="00891E4F"/>
    <w:rsid w:val="00894274"/>
    <w:rsid w:val="008A31C5"/>
    <w:rsid w:val="008A4F9A"/>
    <w:rsid w:val="008B2850"/>
    <w:rsid w:val="008C79B3"/>
    <w:rsid w:val="008D77BD"/>
    <w:rsid w:val="008E454C"/>
    <w:rsid w:val="008F1E5A"/>
    <w:rsid w:val="00901BDA"/>
    <w:rsid w:val="009121D8"/>
    <w:rsid w:val="00916F7A"/>
    <w:rsid w:val="00917FE3"/>
    <w:rsid w:val="00925A22"/>
    <w:rsid w:val="009318C7"/>
    <w:rsid w:val="00931C09"/>
    <w:rsid w:val="009348C2"/>
    <w:rsid w:val="009440D0"/>
    <w:rsid w:val="00947236"/>
    <w:rsid w:val="009523A3"/>
    <w:rsid w:val="00960958"/>
    <w:rsid w:val="00963A46"/>
    <w:rsid w:val="00966A3E"/>
    <w:rsid w:val="0097037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16C"/>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49C"/>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848"/>
    <w:rsid w:val="00D02441"/>
    <w:rsid w:val="00D039F4"/>
    <w:rsid w:val="00D10496"/>
    <w:rsid w:val="00D11173"/>
    <w:rsid w:val="00D1215F"/>
    <w:rsid w:val="00D16561"/>
    <w:rsid w:val="00D17FF8"/>
    <w:rsid w:val="00D268AC"/>
    <w:rsid w:val="00D27639"/>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926"/>
    <w:rsid w:val="00DE10D1"/>
    <w:rsid w:val="00DE2514"/>
    <w:rsid w:val="00DE6851"/>
    <w:rsid w:val="00DF03EE"/>
    <w:rsid w:val="00E01B71"/>
    <w:rsid w:val="00E05CC9"/>
    <w:rsid w:val="00E15573"/>
    <w:rsid w:val="00E16E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D49"/>
    <w:rsid w:val="00F344E3"/>
    <w:rsid w:val="00F34D58"/>
    <w:rsid w:val="00F41A9D"/>
    <w:rsid w:val="00F44314"/>
    <w:rsid w:val="00F54B9C"/>
    <w:rsid w:val="00F56E96"/>
    <w:rsid w:val="00F573DD"/>
    <w:rsid w:val="00F61E59"/>
    <w:rsid w:val="00F63D99"/>
    <w:rsid w:val="00F6426B"/>
    <w:rsid w:val="00F709B3"/>
    <w:rsid w:val="00F71A5E"/>
    <w:rsid w:val="00FA0AFC"/>
    <w:rsid w:val="00FA127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921C62"/>
  <w15:docId w15:val="{36ACF3D0-ED2B-490E-85C5-F9157DE6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67419"/>
  </w:style>
  <w:style w:type="paragraph" w:styleId="BalloonText">
    <w:name w:val="Balloon Text"/>
    <w:basedOn w:val="Normal"/>
    <w:link w:val="BalloonTextChar"/>
    <w:semiHidden/>
    <w:unhideWhenUsed/>
    <w:rsid w:val="006E4B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B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1961</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A3149</vt:lpstr>
    </vt:vector>
  </TitlesOfParts>
  <Manager>R224</Manager>
  <Company>NJ Office of Legislative Services</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dc:title>
  <dc:subject/>
  <dc:creator>Assemblywoman  MURPHY</dc:creator>
  <cp:keywords>A3149|2|JU |127|0|127|F|0|</cp:keywords>
  <dc:description>INTRODUCED FEBRUARY 24, 2020</dc:description>
  <cp:lastModifiedBy>Brabson, Dawn</cp:lastModifiedBy>
  <cp:revision>2</cp:revision>
  <cp:lastPrinted>2021-03-08T19:47:00Z</cp:lastPrinted>
  <dcterms:created xsi:type="dcterms:W3CDTF">2021-03-08T19:47:00Z</dcterms:created>
  <dcterms:modified xsi:type="dcterms:W3CDTF">2021-03-08T19:47:00Z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