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A5C5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A5C5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A5C5D">
        <w:rPr>
          <w:caps/>
          <w:szCs w:val="24"/>
        </w:rPr>
        <w:t>JANUARY 27, 2021</w:t>
      </w:r>
    </w:p>
    <w:p w:rsidR="00655CA3" w:rsidRDefault="00655CA3" w:rsidP="0083060A"/>
    <w:p w:rsidR="00387185" w:rsidRDefault="00387185" w:rsidP="005707B1">
      <w:r>
        <w:tab/>
        <w:t>The Assembly Agriculture Committee reports favorably Assembly Bill No. 3231.</w:t>
      </w:r>
    </w:p>
    <w:p w:rsidR="001178FA" w:rsidRDefault="005707B1" w:rsidP="005707B1">
      <w:r>
        <w:tab/>
        <w:t>This bill establishes the animal cruelty offense of engaging in, facilitating, or providing the means to engage in, trunk fighting as a crime of the third degree.  It defines trunk fighting as</w:t>
      </w:r>
      <w:r w:rsidRPr="00AD35DB">
        <w:t xml:space="preserve"> </w:t>
      </w:r>
      <w:r>
        <w:t>the practice of enclosing two or more animals in the trunk of a motor vehicle for the purpose of the animals attacking each other, and possibly fighting until one or more of the animals are dead.</w:t>
      </w:r>
    </w:p>
    <w:p w:rsidR="001178FA" w:rsidRDefault="001178FA" w:rsidP="005707B1">
      <w:r>
        <w:tab/>
        <w:t xml:space="preserve">A crime of the third degree is punishable by a penalty of three to five years </w:t>
      </w:r>
      <w:r w:rsidR="003B1741">
        <w:t>imprisonment</w:t>
      </w:r>
      <w:r>
        <w:t>, a fine of up to $1</w:t>
      </w:r>
      <w:r w:rsidR="003B1741">
        <w:t>5</w:t>
      </w:r>
      <w:r>
        <w:t>,000, or both.</w:t>
      </w:r>
    </w:p>
    <w:p w:rsidR="004B2ABF" w:rsidRDefault="001178FA" w:rsidP="008E7DA9">
      <w:r>
        <w:tab/>
      </w:r>
      <w:r w:rsidR="005707B1">
        <w:t xml:space="preserve">The bill also provides </w:t>
      </w:r>
      <w:r w:rsidR="007949B2">
        <w:t>for</w:t>
      </w:r>
      <w:r w:rsidR="00DA213C">
        <w:t xml:space="preserve"> the imposition of</w:t>
      </w:r>
      <w:r w:rsidR="007949B2">
        <w:t xml:space="preserve"> </w:t>
      </w:r>
      <w:r>
        <w:t xml:space="preserve">a </w:t>
      </w:r>
      <w:r w:rsidR="005707B1">
        <w:t>civil penalt</w:t>
      </w:r>
      <w:r w:rsidR="0053755D">
        <w:t xml:space="preserve">y for </w:t>
      </w:r>
      <w:r w:rsidR="007949B2">
        <w:t>a violation</w:t>
      </w:r>
      <w:r w:rsidR="00DA213C">
        <w:t xml:space="preserve"> in an amount</w:t>
      </w:r>
      <w:r w:rsidR="0052070B">
        <w:t xml:space="preserve"> not less than $3,000 </w:t>
      </w:r>
      <w:r w:rsidR="007949B2">
        <w:t xml:space="preserve">nor </w:t>
      </w:r>
      <w:r>
        <w:t xml:space="preserve">more than $5,000.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C5D" w:rsidRDefault="00AA5C5D">
      <w:r>
        <w:separator/>
      </w:r>
    </w:p>
  </w:endnote>
  <w:endnote w:type="continuationSeparator" w:id="0">
    <w:p w:rsidR="00AA5C5D" w:rsidRDefault="00AA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C5D" w:rsidRDefault="00AA5C5D">
      <w:r>
        <w:separator/>
      </w:r>
    </w:p>
  </w:footnote>
  <w:footnote w:type="continuationSeparator" w:id="0">
    <w:p w:rsidR="00AA5C5D" w:rsidRDefault="00AA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E7DA9" w:rsidP="008E7DA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E7DA9" w:rsidRDefault="008E7DA9" w:rsidP="008E7DA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5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8FA"/>
    <w:rsid w:val="00121487"/>
    <w:rsid w:val="001231F1"/>
    <w:rsid w:val="00140BC7"/>
    <w:rsid w:val="00146CD6"/>
    <w:rsid w:val="001471AE"/>
    <w:rsid w:val="00151CA8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A2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7185"/>
    <w:rsid w:val="003A1FF6"/>
    <w:rsid w:val="003A2064"/>
    <w:rsid w:val="003A7D21"/>
    <w:rsid w:val="003B174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070B"/>
    <w:rsid w:val="0052178A"/>
    <w:rsid w:val="00525D56"/>
    <w:rsid w:val="0052722C"/>
    <w:rsid w:val="00527799"/>
    <w:rsid w:val="00530663"/>
    <w:rsid w:val="00531292"/>
    <w:rsid w:val="0053755D"/>
    <w:rsid w:val="00550947"/>
    <w:rsid w:val="005644EB"/>
    <w:rsid w:val="005707B1"/>
    <w:rsid w:val="005722B9"/>
    <w:rsid w:val="00581591"/>
    <w:rsid w:val="005877B1"/>
    <w:rsid w:val="0059601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16A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9B2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A9C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DA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60CE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C5D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4E75"/>
    <w:rsid w:val="00D74306"/>
    <w:rsid w:val="00D7553F"/>
    <w:rsid w:val="00D84CF6"/>
    <w:rsid w:val="00D9059F"/>
    <w:rsid w:val="00DA213C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10FF2D01-DC11-4D5B-8118-6165E02B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707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0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144</Words>
  <Characters>687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A3231 AAN Statement 1/27/21</vt:lpstr>
    </vt:vector>
  </TitlesOfParts>
  <Manager>R230</Manager>
  <Company>NJ OLS DMU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A3231 AAN Statement 1/27/21</dc:title>
  <dc:subject/>
  <dc:creator>Assembly AAN</dc:creator>
  <cp:keywords>A3231|1|EA |131|0|0|!||</cp:keywords>
  <dc:description/>
  <cp:lastModifiedBy>Bektas, Brenda</cp:lastModifiedBy>
  <cp:revision>2</cp:revision>
  <cp:lastPrinted>2021-01-27T15:18:00Z</cp:lastPrinted>
  <dcterms:created xsi:type="dcterms:W3CDTF">2021-01-28T16:11:00Z</dcterms:created>
  <dcterms:modified xsi:type="dcterms:W3CDTF">2021-01-28T16:11:00Z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