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6F2D" w:rsidRDefault="00056F2D" w:rsidP="00056F2D">
      <w:pPr>
        <w:pStyle w:val="bpuBill"/>
      </w:pPr>
      <w:bookmarkStart w:id="0" w:name="bpuFrontPg"/>
      <w:bookmarkStart w:id="1" w:name="_GoBack"/>
      <w:bookmarkEnd w:id="0"/>
      <w:bookmarkEnd w:id="1"/>
      <w:r>
        <w:t xml:space="preserve">ASSEMBLY, No. 3313 </w:t>
      </w:r>
    </w:p>
    <w:p w:rsidR="00056F2D" w:rsidRPr="009D38FF" w:rsidRDefault="00056F2D" w:rsidP="00056F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8505" r:id="rId7"/>
        </w:object>
      </w:r>
    </w:p>
    <w:p w:rsidR="00056F2D" w:rsidRDefault="00056F2D" w:rsidP="00056F2D">
      <w:pPr>
        <w:pStyle w:val="bpuState"/>
      </w:pPr>
      <w:r>
        <w:t>STATE OF NEW JERSEY</w:t>
      </w:r>
    </w:p>
    <w:p w:rsidR="00056F2D" w:rsidRDefault="00056F2D" w:rsidP="00056F2D">
      <w:pPr>
        <w:pStyle w:val="bpuLegislature"/>
      </w:pPr>
      <w:r>
        <w:t>219th LEGISLATURE</w:t>
      </w:r>
    </w:p>
    <w:p w:rsidR="00056F2D" w:rsidRDefault="00056F2D" w:rsidP="00056F2D">
      <w:pPr>
        <w:pStyle w:val="bpuWpGraphic"/>
      </w:pPr>
      <w:r>
        <w:object w:dxaOrig="8985" w:dyaOrig="255">
          <v:shape id="_x0000_i1026" type="#_x0000_t75" style="width:6in;height:12pt" o:ole="">
            <v:imagedata r:id="rId6" o:title=""/>
          </v:shape>
          <o:OLEObject Type="Embed" ProgID="WPWin6.1" ShapeID="_x0000_i1026" DrawAspect="Content" ObjectID="_1644168506" r:id="rId8"/>
        </w:object>
      </w:r>
      <w:r>
        <w:t xml:space="preserve">  </w:t>
      </w:r>
    </w:p>
    <w:p w:rsidR="00056F2D" w:rsidRDefault="00056F2D" w:rsidP="00056F2D">
      <w:pPr>
        <w:pStyle w:val="bpuIntro"/>
      </w:pPr>
      <w:r>
        <w:t>INTRODUCED FEBRUARY 25, 2020</w:t>
      </w:r>
    </w:p>
    <w:p w:rsidR="00056F2D" w:rsidRDefault="00056F2D" w:rsidP="00056F2D">
      <w:pPr>
        <w:pStyle w:val="bpuIntro"/>
      </w:pPr>
    </w:p>
    <w:p w:rsidR="00056F2D" w:rsidRDefault="00056F2D" w:rsidP="00056F2D">
      <w:pPr>
        <w:pStyle w:val="bpuIntro"/>
        <w:sectPr w:rsidR="00056F2D" w:rsidSect="00056F2D">
          <w:headerReference w:type="even" r:id="rId9"/>
          <w:headerReference w:type="default" r:id="rId10"/>
          <w:pgSz w:w="12240" w:h="20160" w:code="5"/>
          <w:pgMar w:top="2160" w:right="1440" w:bottom="1440" w:left="1440" w:header="72" w:footer="720" w:gutter="0"/>
          <w:pgNumType w:start="1"/>
          <w:cols w:space="720"/>
          <w:docGrid w:linePitch="360"/>
        </w:sectPr>
      </w:pPr>
    </w:p>
    <w:p w:rsidR="00056F2D" w:rsidRDefault="00056F2D" w:rsidP="00056F2D">
      <w:pPr>
        <w:pStyle w:val="bpuIntro"/>
      </w:pPr>
    </w:p>
    <w:p w:rsidR="00056F2D" w:rsidRDefault="00056F2D" w:rsidP="00056F2D">
      <w:pPr>
        <w:pStyle w:val="bpuSponsor"/>
      </w:pPr>
      <w:r>
        <w:t>Sponsored by:</w:t>
      </w:r>
    </w:p>
    <w:p w:rsidR="00056F2D" w:rsidRDefault="00056F2D" w:rsidP="00056F2D">
      <w:pPr>
        <w:pStyle w:val="bpuSponsor"/>
      </w:pPr>
      <w:r>
        <w:t>Assemblyman  GREGORY P. MCGUCKIN</w:t>
      </w:r>
    </w:p>
    <w:p w:rsidR="00056F2D" w:rsidRDefault="00056F2D" w:rsidP="00056F2D">
      <w:pPr>
        <w:pStyle w:val="bpuSponsor"/>
      </w:pPr>
      <w:r>
        <w:t>District 10 (Ocean)</w:t>
      </w:r>
    </w:p>
    <w:p w:rsidR="00056F2D" w:rsidRDefault="00056F2D" w:rsidP="00056F2D">
      <w:pPr>
        <w:pStyle w:val="bpuSponsor"/>
      </w:pPr>
      <w:r>
        <w:t>Assemblyman  JOHN CATALANO</w:t>
      </w:r>
    </w:p>
    <w:p w:rsidR="00056F2D" w:rsidRDefault="00056F2D" w:rsidP="00056F2D">
      <w:pPr>
        <w:pStyle w:val="bpuSponsor"/>
      </w:pPr>
      <w:r>
        <w:t>District 10 (Ocean)</w:t>
      </w:r>
    </w:p>
    <w:p w:rsidR="00056F2D" w:rsidRDefault="00056F2D" w:rsidP="00056F2D">
      <w:pPr>
        <w:pStyle w:val="bpuSponsor"/>
      </w:pPr>
    </w:p>
    <w:p w:rsidR="00056F2D" w:rsidRDefault="00056F2D" w:rsidP="00056F2D">
      <w:pPr>
        <w:pStyle w:val="bpuSponsor"/>
      </w:pPr>
    </w:p>
    <w:p w:rsidR="00056F2D" w:rsidRDefault="00056F2D" w:rsidP="00056F2D">
      <w:pPr>
        <w:pStyle w:val="bpuSponsor"/>
      </w:pPr>
    </w:p>
    <w:p w:rsidR="00056F2D" w:rsidRDefault="00056F2D" w:rsidP="00056F2D">
      <w:pPr>
        <w:pStyle w:val="bpuSponsor"/>
      </w:pPr>
    </w:p>
    <w:p w:rsidR="00056F2D" w:rsidRDefault="00056F2D" w:rsidP="00056F2D">
      <w:pPr>
        <w:pStyle w:val="bpuSponsor"/>
      </w:pPr>
      <w:r>
        <w:t>SYNOPSIS</w:t>
      </w:r>
    </w:p>
    <w:p w:rsidR="00056F2D" w:rsidRDefault="00056F2D" w:rsidP="00056F2D">
      <w:pPr>
        <w:pStyle w:val="bpuNormText"/>
      </w:pPr>
      <w:r>
        <w:tab/>
        <w:t xml:space="preserve">Authorizes veterans to deduct two years military service from age requirement for police officer under certain circumstances. </w:t>
      </w:r>
    </w:p>
    <w:p w:rsidR="00056F2D" w:rsidRDefault="00056F2D" w:rsidP="00056F2D">
      <w:pPr>
        <w:pStyle w:val="bpuNormText"/>
      </w:pPr>
    </w:p>
    <w:p w:rsidR="00056F2D" w:rsidRDefault="00056F2D" w:rsidP="00056F2D">
      <w:pPr>
        <w:pStyle w:val="bpuSponsor"/>
      </w:pPr>
      <w:r>
        <w:t xml:space="preserve">CURRENT VERSION OF TEXT </w:t>
      </w:r>
    </w:p>
    <w:p w:rsidR="00056F2D" w:rsidRDefault="00056F2D" w:rsidP="00056F2D">
      <w:pPr>
        <w:pStyle w:val="bpuNormText"/>
      </w:pPr>
      <w:r>
        <w:tab/>
        <w:t>As introduced.</w:t>
      </w:r>
    </w:p>
    <w:p w:rsidR="00056F2D" w:rsidRDefault="00056F2D" w:rsidP="00056F2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56F2D" w:rsidRDefault="00056F2D" w:rsidP="008916EC">
      <w:pPr>
        <w:pStyle w:val="FronterPage"/>
        <w:tabs>
          <w:tab w:val="clear" w:pos="720"/>
          <w:tab w:val="clear" w:pos="1440"/>
          <w:tab w:val="clear" w:pos="2160"/>
          <w:tab w:val="clear" w:pos="2880"/>
          <w:tab w:val="clear" w:pos="3600"/>
          <w:tab w:val="clear" w:pos="4320"/>
          <w:tab w:val="clear" w:pos="5040"/>
        </w:tabs>
        <w:sectPr w:rsidR="00056F2D" w:rsidSect="00056F2D">
          <w:type w:val="continuous"/>
          <w:pgSz w:w="12240" w:h="20160" w:code="5"/>
          <w:pgMar w:top="1440" w:right="2275" w:bottom="1440" w:left="2275" w:header="72" w:footer="720" w:gutter="0"/>
          <w:pgNumType w:start="1"/>
          <w:cols w:space="720"/>
          <w:docGrid w:linePitch="360"/>
        </w:sectPr>
      </w:pPr>
    </w:p>
    <w:p w:rsidR="00AE767F" w:rsidRPr="00732C94" w:rsidRDefault="00AE767F" w:rsidP="00AE767F">
      <w:pPr>
        <w:pStyle w:val="HangingAnAct"/>
      </w:pPr>
      <w:r w:rsidRPr="00AE767F">
        <w:rPr>
          <w:rStyle w:val="BillHead"/>
        </w:rPr>
        <w:lastRenderedPageBreak/>
        <w:t>An Act</w:t>
      </w:r>
      <w:r w:rsidRPr="00B93146">
        <w:t xml:space="preserve"> </w:t>
      </w:r>
      <w:r>
        <w:t>concerning certain age qualifications for police officer applicants and amending N.J.S.40A:14-127.</w:t>
      </w:r>
    </w:p>
    <w:p w:rsidR="00AE767F" w:rsidRPr="00D71D68" w:rsidRDefault="00AE767F" w:rsidP="00AE767F"/>
    <w:p w:rsidR="00AE767F" w:rsidRPr="00AA7880" w:rsidRDefault="00AE767F" w:rsidP="00AE767F">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E767F" w:rsidRDefault="00AE767F" w:rsidP="00AE767F"/>
    <w:p w:rsidR="00AE767F" w:rsidRDefault="00AE767F" w:rsidP="00AE767F">
      <w:r>
        <w:tab/>
        <w:t>1.</w:t>
      </w:r>
      <w:r>
        <w:tab/>
        <w:t>N.J.S.40A:14-127 is amended to read as follows:</w:t>
      </w:r>
    </w:p>
    <w:p w:rsidR="00AE767F" w:rsidRDefault="00AE767F" w:rsidP="00AE767F">
      <w:r>
        <w:tab/>
        <w:t xml:space="preserve">40A:14-127.  Except as otherwise </w:t>
      </w:r>
      <w:r w:rsidRPr="008B5685">
        <w:rPr>
          <w:rFonts w:ascii="Albertus Extra Bold" w:hAnsi="Albertus Extra Bold"/>
          <w:b/>
        </w:rPr>
        <w:t>[</w:t>
      </w:r>
      <w:r>
        <w:t>herein</w:t>
      </w:r>
      <w:r w:rsidRPr="008B5685">
        <w:rPr>
          <w:rFonts w:ascii="Albertus Extra Bold" w:hAnsi="Albertus Extra Bold"/>
          <w:b/>
        </w:rPr>
        <w:t>]</w:t>
      </w:r>
      <w:r>
        <w:t xml:space="preserve"> provided </w:t>
      </w:r>
      <w:r>
        <w:rPr>
          <w:u w:val="single"/>
        </w:rPr>
        <w:t>in this section</w:t>
      </w:r>
      <w:r>
        <w:t xml:space="preserve">, </w:t>
      </w:r>
      <w:r w:rsidRPr="008B5685">
        <w:rPr>
          <w:rFonts w:ascii="Albertus Extra Bold" w:hAnsi="Albertus Extra Bold"/>
          <w:b/>
        </w:rPr>
        <w:t>[</w:t>
      </w:r>
      <w:r>
        <w:t>no</w:t>
      </w:r>
      <w:r w:rsidRPr="008B5685">
        <w:rPr>
          <w:rFonts w:ascii="Albertus Extra Bold" w:hAnsi="Albertus Extra Bold"/>
          <w:b/>
        </w:rPr>
        <w:t>]</w:t>
      </w:r>
      <w:r>
        <w:t xml:space="preserve"> </w:t>
      </w:r>
      <w:r>
        <w:rPr>
          <w:u w:val="single"/>
        </w:rPr>
        <w:t>a</w:t>
      </w:r>
      <w:r>
        <w:t xml:space="preserve"> person shall </w:t>
      </w:r>
      <w:r>
        <w:rPr>
          <w:u w:val="single"/>
        </w:rPr>
        <w:t>not</w:t>
      </w:r>
      <w:r>
        <w:t xml:space="preserve"> be appointed as a member or officer of the police department or force in any municipality who is under 21 or over 35 years of age.  </w:t>
      </w:r>
    </w:p>
    <w:p w:rsidR="00AE767F" w:rsidRDefault="00AE767F" w:rsidP="00AE767F">
      <w:r>
        <w:tab/>
        <w:t xml:space="preserve">In any municipality wherein Title </w:t>
      </w:r>
      <w:r w:rsidRPr="008B5685">
        <w:rPr>
          <w:rFonts w:ascii="Albertus Extra Bold" w:hAnsi="Albertus Extra Bold"/>
          <w:b/>
        </w:rPr>
        <w:t>[</w:t>
      </w:r>
      <w:r>
        <w:t>11</w:t>
      </w:r>
      <w:r w:rsidRPr="008B5685">
        <w:rPr>
          <w:rFonts w:ascii="Albertus Extra Bold" w:hAnsi="Albertus Extra Bold"/>
          <w:b/>
        </w:rPr>
        <w:t>]</w:t>
      </w:r>
      <w:r>
        <w:t xml:space="preserve"> </w:t>
      </w:r>
      <w:r>
        <w:rPr>
          <w:u w:val="single"/>
        </w:rPr>
        <w:t>11A of the New Jersey Statutes</w:t>
      </w:r>
      <w:r>
        <w:t xml:space="preserve"> (Civil Service) </w:t>
      </w:r>
      <w:r w:rsidRPr="008B5685">
        <w:rPr>
          <w:rFonts w:ascii="Albertus Extra Bold" w:hAnsi="Albertus Extra Bold"/>
          <w:b/>
        </w:rPr>
        <w:t>[</w:t>
      </w:r>
      <w:r>
        <w:t>of the Revised Statutes</w:t>
      </w:r>
      <w:r w:rsidRPr="008B5685">
        <w:rPr>
          <w:rFonts w:ascii="Albertus Extra Bold" w:hAnsi="Albertus Extra Bold"/>
          <w:b/>
        </w:rPr>
        <w:t>]</w:t>
      </w:r>
      <w:r>
        <w:t xml:space="preserve">  is operative, any person who shall have met the age requirements </w:t>
      </w:r>
      <w:r w:rsidRPr="008B5685">
        <w:rPr>
          <w:rFonts w:ascii="Albertus Extra Bold" w:hAnsi="Albertus Extra Bold"/>
          <w:b/>
        </w:rPr>
        <w:t>[</w:t>
      </w:r>
      <w:r>
        <w:t>herein</w:t>
      </w:r>
      <w:r w:rsidRPr="008B5685">
        <w:rPr>
          <w:rFonts w:ascii="Albertus Extra Bold" w:hAnsi="Albertus Extra Bold"/>
          <w:b/>
        </w:rPr>
        <w:t>]</w:t>
      </w:r>
      <w:r>
        <w:t xml:space="preserve"> </w:t>
      </w:r>
      <w:r>
        <w:rPr>
          <w:u w:val="single"/>
        </w:rPr>
        <w:t>in this section</w:t>
      </w:r>
      <w:r>
        <w:t xml:space="preserve"> at the  announced closing date of a civil service examination for the position, shall  be considered </w:t>
      </w:r>
      <w:smartTag w:uri="urn:schemas-microsoft-com:office:smarttags" w:element="PersonName">
        <w:r>
          <w:t>with</w:t>
        </w:r>
      </w:smartTag>
      <w:r>
        <w:t xml:space="preserve">in the age requirements while the civil service list promulgated as a result of that examination is in effect.  </w:t>
      </w:r>
    </w:p>
    <w:p w:rsidR="00AE767F" w:rsidRDefault="00AE767F" w:rsidP="00AE767F">
      <w:r>
        <w:tab/>
        <w:t xml:space="preserve">Nothing </w:t>
      </w:r>
      <w:r w:rsidRPr="008B5685">
        <w:rPr>
          <w:rFonts w:ascii="Albertus Extra Bold" w:hAnsi="Albertus Extra Bold"/>
          <w:b/>
        </w:rPr>
        <w:t>[</w:t>
      </w:r>
      <w:r>
        <w:t>herein</w:t>
      </w:r>
      <w:r w:rsidRPr="008B5685">
        <w:rPr>
          <w:rFonts w:ascii="Albertus Extra Bold" w:hAnsi="Albertus Extra Bold"/>
          <w:b/>
        </w:rPr>
        <w:t>]</w:t>
      </w:r>
      <w:r>
        <w:t xml:space="preserve"> contained </w:t>
      </w:r>
      <w:r>
        <w:rPr>
          <w:u w:val="single"/>
        </w:rPr>
        <w:t>in this section</w:t>
      </w:r>
      <w:r>
        <w:t xml:space="preserve"> shall affect the employment or continuance in office of any person as a permanent policeman, employed by </w:t>
      </w:r>
      <w:r w:rsidRPr="008B5685">
        <w:rPr>
          <w:rFonts w:ascii="Albertus Extra Bold" w:hAnsi="Albertus Extra Bold"/>
          <w:b/>
        </w:rPr>
        <w:t>[</w:t>
      </w:r>
      <w:r>
        <w:t>said</w:t>
      </w:r>
      <w:r w:rsidRPr="008B5685">
        <w:rPr>
          <w:rFonts w:ascii="Albertus Extra Bold" w:hAnsi="Albertus Extra Bold"/>
          <w:b/>
        </w:rPr>
        <w:t>]</w:t>
      </w:r>
      <w:r>
        <w:t xml:space="preserve"> </w:t>
      </w:r>
      <w:r>
        <w:rPr>
          <w:u w:val="single"/>
        </w:rPr>
        <w:t>the</w:t>
      </w:r>
      <w:r>
        <w:t xml:space="preserve"> municipality prior to the adoption of the ordinance, creating and establishing a paid police department or force.  </w:t>
      </w:r>
    </w:p>
    <w:p w:rsidR="00AE767F" w:rsidRDefault="00AE767F" w:rsidP="00AE767F">
      <w:pPr>
        <w:rPr>
          <w:u w:val="single"/>
        </w:rPr>
      </w:pPr>
      <w:r>
        <w:tab/>
        <w:t xml:space="preserve">The provisions of this section are subject to </w:t>
      </w:r>
      <w:r w:rsidRPr="004F7BD3">
        <w:rPr>
          <w:rFonts w:ascii="Albertus Extra Bold" w:hAnsi="Albertus Extra Bold"/>
          <w:b/>
        </w:rPr>
        <w:t>[</w:t>
      </w:r>
      <w:r>
        <w:t>chapter 98 of the laws of 1944</w:t>
      </w:r>
      <w:r w:rsidRPr="003C2238">
        <w:rPr>
          <w:rFonts w:ascii="Albertus Extra Bold" w:hAnsi="Albertus Extra Bold"/>
          <w:b/>
        </w:rPr>
        <w:t>]</w:t>
      </w:r>
      <w:r w:rsidRPr="003C2238">
        <w:t xml:space="preserve"> </w:t>
      </w:r>
      <w:r w:rsidRPr="003C2238">
        <w:rPr>
          <w:u w:val="single"/>
        </w:rPr>
        <w:t>section 1 of P</w:t>
      </w:r>
      <w:r>
        <w:rPr>
          <w:u w:val="single"/>
        </w:rPr>
        <w:t>.L.1944, c.98</w:t>
      </w:r>
      <w:r>
        <w:t xml:space="preserve"> (C.38:23A-2) relating to maximum age limits for persons serving in the armed forces of the United States as </w:t>
      </w:r>
      <w:r w:rsidRPr="008B5685">
        <w:rPr>
          <w:rFonts w:ascii="Albertus Extra Bold" w:hAnsi="Albertus Extra Bold"/>
          <w:b/>
        </w:rPr>
        <w:t>[</w:t>
      </w:r>
      <w:r>
        <w:t>therein</w:t>
      </w:r>
      <w:r w:rsidRPr="008B5685">
        <w:rPr>
          <w:rFonts w:ascii="Albertus Extra Bold" w:hAnsi="Albertus Extra Bold"/>
          <w:b/>
        </w:rPr>
        <w:t>]</w:t>
      </w:r>
      <w:r>
        <w:t xml:space="preserve"> provided </w:t>
      </w:r>
      <w:r>
        <w:rPr>
          <w:u w:val="single"/>
        </w:rPr>
        <w:t xml:space="preserve">in that section, </w:t>
      </w:r>
      <w:r w:rsidRPr="008D1AE3">
        <w:rPr>
          <w:u w:val="single"/>
        </w:rPr>
        <w:t xml:space="preserve">except if the person served at least 10 days during a time of war, </w:t>
      </w:r>
      <w:r>
        <w:rPr>
          <w:u w:val="single"/>
        </w:rPr>
        <w:t xml:space="preserve">the person is deemed to meet the maximum </w:t>
      </w:r>
      <w:r w:rsidRPr="008D1AE3">
        <w:rPr>
          <w:u w:val="single"/>
        </w:rPr>
        <w:t xml:space="preserve">age requirement </w:t>
      </w:r>
      <w:r>
        <w:rPr>
          <w:u w:val="single"/>
        </w:rPr>
        <w:t>under this section i</w:t>
      </w:r>
      <w:r w:rsidRPr="008D1AE3">
        <w:rPr>
          <w:u w:val="single"/>
        </w:rPr>
        <w:t xml:space="preserve">f the </w:t>
      </w:r>
      <w:r>
        <w:rPr>
          <w:u w:val="single"/>
        </w:rPr>
        <w:t xml:space="preserve">person’s actual age, less a </w:t>
      </w:r>
      <w:r w:rsidRPr="008D1AE3">
        <w:rPr>
          <w:u w:val="single"/>
        </w:rPr>
        <w:t xml:space="preserve">period of </w:t>
      </w:r>
      <w:r>
        <w:rPr>
          <w:u w:val="single"/>
        </w:rPr>
        <w:t xml:space="preserve">not more than two years of </w:t>
      </w:r>
      <w:r w:rsidRPr="008D1AE3">
        <w:rPr>
          <w:u w:val="single"/>
        </w:rPr>
        <w:t>serv</w:t>
      </w:r>
      <w:r>
        <w:rPr>
          <w:u w:val="single"/>
        </w:rPr>
        <w:t xml:space="preserve">ice </w:t>
      </w:r>
      <w:r w:rsidRPr="008D1AE3">
        <w:rPr>
          <w:u w:val="single"/>
        </w:rPr>
        <w:t>in the armed forces</w:t>
      </w:r>
      <w:r>
        <w:rPr>
          <w:u w:val="single"/>
        </w:rPr>
        <w:t>, equals 35 years or less.</w:t>
      </w:r>
    </w:p>
    <w:p w:rsidR="00AE767F" w:rsidRDefault="00AE767F" w:rsidP="00AE767F">
      <w:r>
        <w:t>(</w:t>
      </w:r>
      <w:proofErr w:type="spellStart"/>
      <w:r>
        <w:t>cf</w:t>
      </w:r>
      <w:proofErr w:type="spellEnd"/>
      <w:r>
        <w:t>:</w:t>
      </w:r>
      <w:r w:rsidRPr="00B93146">
        <w:t xml:space="preserve"> </w:t>
      </w:r>
      <w:r>
        <w:t xml:space="preserve"> N.J.S.40A:14-127)</w:t>
      </w:r>
    </w:p>
    <w:p w:rsidR="00AE767F" w:rsidRPr="00D71D68" w:rsidRDefault="00AE767F" w:rsidP="00AE767F"/>
    <w:p w:rsidR="00AE767F" w:rsidRPr="00AA7880" w:rsidRDefault="00AE767F" w:rsidP="00AE767F">
      <w:r>
        <w:tab/>
        <w:t>2.</w:t>
      </w:r>
      <w:r>
        <w:tab/>
        <w:t>This act shall take effect immediately.</w:t>
      </w:r>
    </w:p>
    <w:p w:rsidR="00AE767F" w:rsidRDefault="00AE767F" w:rsidP="00AE767F"/>
    <w:p w:rsidR="00AE767F" w:rsidRPr="00CE7BD8" w:rsidRDefault="00AE767F" w:rsidP="00AE767F"/>
    <w:p w:rsidR="00AE767F" w:rsidRPr="00AA7880" w:rsidRDefault="00AE767F" w:rsidP="00AE767F">
      <w:pPr>
        <w:jc w:val="center"/>
      </w:pPr>
      <w:r w:rsidRPr="00D71D68">
        <w:t>STATEMENT</w:t>
      </w:r>
    </w:p>
    <w:p w:rsidR="00AE767F" w:rsidRDefault="00AE767F" w:rsidP="00AE767F"/>
    <w:p w:rsidR="00AE767F" w:rsidRDefault="00AE767F" w:rsidP="00AE767F">
      <w:r>
        <w:tab/>
        <w:t xml:space="preserve">This bill authorizes veterans of the armed forces who are more than 35 years old to be appointed as police officers if a maximum of two years of time they served in the armed forces deducted from their actual age equals 35 years or less, provided they served at least 10 days in a war zone.  </w:t>
      </w:r>
    </w:p>
    <w:p w:rsidR="00AE767F" w:rsidRDefault="00AE767F" w:rsidP="00AE767F">
      <w:r>
        <w:tab/>
        <w:t xml:space="preserve">Under current law, a person is required to be at least 21 but not more than 35 years of age to be appointed as a member or officer of </w:t>
      </w:r>
      <w:r>
        <w:lastRenderedPageBreak/>
        <w:t>a municipal police department or force.  An applicant who is older than 35 is deemed to meet this age requirement if the applicant’s actual age, less the period of military service during a time of war, meets the maximum age requirement of 35.</w:t>
      </w:r>
    </w:p>
    <w:p w:rsidR="00AE767F" w:rsidRDefault="00AE767F" w:rsidP="00AE767F">
      <w:r>
        <w:tab/>
        <w:t>This bill establishes that a maximum of two years may be deducted from the applicant’s age, provided the person meets a minimum threshold of having served at least 10 days during a time of war.</w:t>
      </w:r>
    </w:p>
    <w:sectPr w:rsidR="00AE767F" w:rsidSect="00B57DA3">
      <w:headerReference w:type="default" r:id="rId12"/>
      <w:footerReference w:type="default" r:id="rId13"/>
      <w:headerReference w:type="first" r:id="rId14"/>
      <w:footerReference w:type="first" r:id="rId15"/>
      <w:pgSz w:w="12240" w:h="20160" w:code="5"/>
      <w:pgMar w:top="1440" w:right="2520" w:bottom="1872"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BB2" w:rsidRDefault="002F4BB2">
      <w:r>
        <w:separator/>
      </w:r>
    </w:p>
  </w:endnote>
  <w:endnote w:type="continuationSeparator" w:id="0">
    <w:p w:rsidR="002F4BB2" w:rsidRDefault="002F4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AA5" w:rsidRPr="00921C91" w:rsidRDefault="00DD4AA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D4AA5" w:rsidRPr="00921C91" w:rsidRDefault="00DD4AA5">
    <w:pPr>
      <w:pStyle w:val="Footer"/>
      <w:rPr>
        <w:szCs w:val="18"/>
      </w:rPr>
    </w:pPr>
  </w:p>
  <w:p w:rsidR="00DD4AA5" w:rsidRPr="00921C91" w:rsidRDefault="00DD4AA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D4AA5" w:rsidRDefault="00DD4AA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BB2" w:rsidRDefault="002F4BB2">
      <w:r>
        <w:separator/>
      </w:r>
    </w:p>
  </w:footnote>
  <w:footnote w:type="continuationSeparator" w:id="0">
    <w:p w:rsidR="002F4BB2" w:rsidRDefault="002F4B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44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56F2D" w:rsidRDefault="00056F2D" w:rsidP="00056F2D">
    <w:pPr>
      <w:pStyle w:val="bpuHeadSpon"/>
    </w:pPr>
    <w:r w:rsidRPr="00056F2D">
      <w:rPr>
        <w:rStyle w:val="bpuHeadSponChar"/>
      </w:rPr>
      <w:t>A3313</w:t>
    </w:r>
    <w:r>
      <w:t xml:space="preserve"> MCGUCKIN, CATALANO</w:t>
    </w:r>
  </w:p>
  <w:p w:rsidR="00056F2D" w:rsidRDefault="00056F2D" w:rsidP="00056F2D">
    <w:pPr>
      <w:pStyle w:val="bpuHeadSpon"/>
    </w:pPr>
    <w:r>
      <w:fldChar w:fldCharType="begin"/>
    </w:r>
    <w:r>
      <w:instrText xml:space="preserve"> PAGE  \* MERGEFORMAT </w:instrText>
    </w:r>
    <w:r>
      <w:fldChar w:fldCharType="separate"/>
    </w:r>
    <w:r w:rsidR="007444BB">
      <w:rPr>
        <w:noProof/>
      </w:rPr>
      <w:t>3</w:t>
    </w:r>
    <w:r>
      <w:fldChar w:fldCharType="end"/>
    </w:r>
  </w:p>
  <w:p w:rsidR="00056F2D" w:rsidRDefault="00056F2D" w:rsidP="00056F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56F2D" w:rsidRDefault="00056F2D" w:rsidP="00056F2D">
    <w:pPr>
      <w:pStyle w:val="bpuHeadSpon"/>
    </w:pPr>
    <w:r w:rsidRPr="00056F2D">
      <w:rPr>
        <w:rStyle w:val="bpuHeadSponChar"/>
      </w:rPr>
      <w:t>A3313</w:t>
    </w:r>
    <w:r>
      <w:t xml:space="preserve"> MCGUCKIN, CATALANO</w:t>
    </w:r>
  </w:p>
  <w:p w:rsidR="00056F2D" w:rsidRDefault="00056F2D" w:rsidP="00056F2D">
    <w:pPr>
      <w:pStyle w:val="bpuHeadSpon"/>
    </w:pPr>
    <w:r>
      <w:fldChar w:fldCharType="begin"/>
    </w:r>
    <w:r>
      <w:instrText xml:space="preserve"> PAGE  \* MERGEFORMAT </w:instrText>
    </w:r>
    <w:r>
      <w:fldChar w:fldCharType="separate"/>
    </w:r>
    <w:r w:rsidR="007444BB">
      <w:rPr>
        <w:noProof/>
      </w:rPr>
      <w:t>2</w:t>
    </w:r>
    <w:r>
      <w:fldChar w:fldCharType="end"/>
    </w:r>
  </w:p>
  <w:p w:rsidR="00056F2D" w:rsidRDefault="00056F2D" w:rsidP="00056F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BB2"/>
    <w:rsid w:val="000051BD"/>
    <w:rsid w:val="000160A5"/>
    <w:rsid w:val="0002335B"/>
    <w:rsid w:val="0003549A"/>
    <w:rsid w:val="000367AE"/>
    <w:rsid w:val="00043B22"/>
    <w:rsid w:val="00054975"/>
    <w:rsid w:val="00056F2D"/>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BB2"/>
    <w:rsid w:val="00305A2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5FC1"/>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4B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20C"/>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847"/>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452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67F"/>
    <w:rsid w:val="00AF1A8C"/>
    <w:rsid w:val="00B0116D"/>
    <w:rsid w:val="00B01173"/>
    <w:rsid w:val="00B02F35"/>
    <w:rsid w:val="00B05A3C"/>
    <w:rsid w:val="00B07100"/>
    <w:rsid w:val="00B1138C"/>
    <w:rsid w:val="00B2574A"/>
    <w:rsid w:val="00B35D8A"/>
    <w:rsid w:val="00B45B34"/>
    <w:rsid w:val="00B57047"/>
    <w:rsid w:val="00B57DA3"/>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4AA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BBFF236-28DC-4ABA-A9ED-FEBF5F09F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345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452F"/>
    <w:rPr>
      <w:rFonts w:ascii="Segoe UI" w:hAnsi="Segoe UI" w:cs="Segoe UI"/>
      <w:spacing w:val="4"/>
      <w:sz w:val="18"/>
      <w:szCs w:val="18"/>
    </w:rPr>
  </w:style>
  <w:style w:type="character" w:styleId="LineNumber">
    <w:name w:val="line number"/>
    <w:basedOn w:val="DefaultParagraphFont"/>
    <w:semiHidden/>
    <w:unhideWhenUsed/>
    <w:rsid w:val="00056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506</Words>
  <Characters>2469</Characters>
  <Application>Microsoft Office Word</Application>
  <DocSecurity>0</DocSecurity>
  <Lines>79</Lines>
  <Paragraphs>26</Paragraphs>
  <ScaleCrop>false</ScaleCrop>
  <HeadingPairs>
    <vt:vector size="2" baseType="variant">
      <vt:variant>
        <vt:lpstr>Title</vt:lpstr>
      </vt:variant>
      <vt:variant>
        <vt:i4>1</vt:i4>
      </vt:variant>
    </vt:vector>
  </HeadingPairs>
  <TitlesOfParts>
    <vt:vector size="1" baseType="lpstr">
      <vt:lpstr>A3313</vt:lpstr>
    </vt:vector>
  </TitlesOfParts>
  <Manager>R225</Manager>
  <Company>NJ Office of Legislative Services</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A3313</dc:title>
  <dc:subject/>
  <dc:creator>Assemblyman  MCGUCKIN, Assemblyman  CATALANO</dc:creator>
  <cp:keywords>A3313|3|LP |160|0|160|N|0|</cp:keywords>
  <dc:description>INTRODUCED FEBRUARY 25, 2020</dc:description>
  <cp:lastModifiedBy>Siracusa, Nicole</cp:lastModifiedBy>
  <cp:revision>2</cp:revision>
  <cp:lastPrinted>2020-02-12T21:48:00Z</cp:lastPrinted>
  <dcterms:created xsi:type="dcterms:W3CDTF">2020-02-26T01:37:00Z</dcterms:created>
  <dcterms:modified xsi:type="dcterms:W3CDTF">2020-02-26T01:37:00Z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