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65A1" w:rsidRDefault="00BF65A1" w:rsidP="00BF65A1">
      <w:pPr>
        <w:pStyle w:val="bpuBill"/>
      </w:pPr>
      <w:bookmarkStart w:id="0" w:name="bpuFrontPg"/>
      <w:bookmarkEnd w:id="0"/>
      <w:r>
        <w:t xml:space="preserve">ASSEMBLY, No. 3333 </w:t>
      </w:r>
    </w:p>
    <w:p w:rsidR="00BF65A1" w:rsidRPr="009D38FF" w:rsidRDefault="00BF65A1" w:rsidP="00BF65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8458840" r:id="rId9"/>
        </w:object>
      </w:r>
    </w:p>
    <w:p w:rsidR="00BF65A1" w:rsidRDefault="00BF65A1" w:rsidP="00BF65A1">
      <w:pPr>
        <w:pStyle w:val="bpuState"/>
      </w:pPr>
      <w:r>
        <w:t>STATE OF NEW JERSEY</w:t>
      </w:r>
    </w:p>
    <w:p w:rsidR="00BF65A1" w:rsidRDefault="00BF65A1" w:rsidP="00BF65A1">
      <w:pPr>
        <w:pStyle w:val="bpuLegislature"/>
      </w:pPr>
      <w:r>
        <w:t>219th LEGISLATURE</w:t>
      </w:r>
    </w:p>
    <w:p w:rsidR="00BF65A1" w:rsidRDefault="00BF65A1" w:rsidP="00BF65A1">
      <w:pPr>
        <w:pStyle w:val="bpuWpGraphic"/>
      </w:pPr>
      <w:r>
        <w:object w:dxaOrig="8985" w:dyaOrig="255">
          <v:shape id="_x0000_i1026" type="#_x0000_t75" style="width:6in;height:12pt" o:ole="">
            <v:imagedata r:id="rId8" o:title=""/>
          </v:shape>
          <o:OLEObject Type="Embed" ProgID="WPWin6.1" ShapeID="_x0000_i1026" DrawAspect="Content" ObjectID="_1648458841" r:id="rId10"/>
        </w:object>
      </w:r>
      <w:r>
        <w:t xml:space="preserve">  </w:t>
      </w:r>
    </w:p>
    <w:p w:rsidR="00BF65A1" w:rsidRDefault="00BF65A1" w:rsidP="00BF65A1">
      <w:pPr>
        <w:pStyle w:val="bpuIntro"/>
      </w:pPr>
      <w:r>
        <w:t>INTRODUCED FEBRUARY 25, 2020</w:t>
      </w:r>
    </w:p>
    <w:p w:rsidR="00BF65A1" w:rsidRDefault="00BF65A1" w:rsidP="00BF65A1">
      <w:pPr>
        <w:pStyle w:val="bpuIntro"/>
      </w:pPr>
    </w:p>
    <w:p w:rsidR="00BF65A1" w:rsidRDefault="00BF65A1" w:rsidP="00BF65A1">
      <w:pPr>
        <w:pStyle w:val="bpuIntro"/>
        <w:sectPr w:rsidR="00BF65A1" w:rsidSect="0004627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BF65A1" w:rsidRDefault="00BF65A1" w:rsidP="00BF65A1">
      <w:pPr>
        <w:pStyle w:val="bpuIntro"/>
      </w:pPr>
    </w:p>
    <w:p w:rsidR="00BF65A1" w:rsidRDefault="00BF65A1" w:rsidP="00BF65A1">
      <w:pPr>
        <w:pStyle w:val="bpuSponsor"/>
      </w:pPr>
      <w:r>
        <w:t>Sponsored by:</w:t>
      </w:r>
    </w:p>
    <w:p w:rsidR="00BF65A1" w:rsidRDefault="00BF65A1" w:rsidP="00BF65A1">
      <w:pPr>
        <w:pStyle w:val="bpuSponsor"/>
      </w:pPr>
      <w:r>
        <w:t>Assemblywoman  AURA K. DUNN</w:t>
      </w:r>
    </w:p>
    <w:p w:rsidR="00BF65A1" w:rsidRDefault="00BF65A1" w:rsidP="00BF65A1">
      <w:pPr>
        <w:pStyle w:val="bpuSponsor"/>
      </w:pPr>
      <w:r>
        <w:t>District 25 (Morris and Somerset)</w:t>
      </w:r>
    </w:p>
    <w:p w:rsidR="00BF65A1" w:rsidRDefault="00046272" w:rsidP="00046272">
      <w:pPr>
        <w:pStyle w:val="bpuSponsor"/>
      </w:pPr>
      <w:r>
        <w:t>Assemblywoman  VALERIE VAINIERI HUTTLE</w:t>
      </w:r>
    </w:p>
    <w:p w:rsidR="00046272" w:rsidRDefault="00046272" w:rsidP="00046272">
      <w:pPr>
        <w:pStyle w:val="bpuSponsor"/>
      </w:pPr>
      <w:r>
        <w:t>District 37 (Bergen)</w:t>
      </w:r>
    </w:p>
    <w:p w:rsidR="00046272" w:rsidRPr="00046272" w:rsidRDefault="00046272" w:rsidP="00046272">
      <w:pPr>
        <w:pStyle w:val="bpuSponsor"/>
      </w:pPr>
    </w:p>
    <w:p w:rsidR="00BF65A1" w:rsidRDefault="00BF65A1" w:rsidP="00BF65A1">
      <w:pPr>
        <w:pStyle w:val="bpuSponsor"/>
      </w:pPr>
    </w:p>
    <w:p w:rsidR="00BF65A1" w:rsidRDefault="00BF65A1" w:rsidP="00BF65A1">
      <w:pPr>
        <w:pStyle w:val="bpuSponsor"/>
      </w:pPr>
    </w:p>
    <w:p w:rsidR="00BF65A1" w:rsidRDefault="00BF65A1" w:rsidP="00BF65A1">
      <w:pPr>
        <w:pStyle w:val="bpuSponsor"/>
      </w:pPr>
    </w:p>
    <w:p w:rsidR="00BF65A1" w:rsidRDefault="00BF65A1" w:rsidP="00BF65A1">
      <w:pPr>
        <w:pStyle w:val="bpuSponsor"/>
      </w:pPr>
      <w:r>
        <w:t>SYNOPSIS</w:t>
      </w:r>
    </w:p>
    <w:p w:rsidR="00BF65A1" w:rsidRDefault="00BF65A1" w:rsidP="00BF65A1">
      <w:pPr>
        <w:pStyle w:val="bpuNormText"/>
      </w:pPr>
      <w:r>
        <w:tab/>
        <w:t xml:space="preserve">Requires urgent care and retail health clinics to have defibrillator on site and employees trained to use defibrillator. </w:t>
      </w:r>
    </w:p>
    <w:p w:rsidR="00BF65A1" w:rsidRDefault="00BF65A1" w:rsidP="00BF65A1">
      <w:pPr>
        <w:pStyle w:val="bpuNormText"/>
      </w:pPr>
    </w:p>
    <w:p w:rsidR="00BF65A1" w:rsidRDefault="00BF65A1" w:rsidP="00BF65A1">
      <w:pPr>
        <w:pStyle w:val="bpuSponsor"/>
      </w:pPr>
      <w:r>
        <w:t xml:space="preserve">CURRENT VERSION OF TEXT </w:t>
      </w:r>
    </w:p>
    <w:p w:rsidR="00BF65A1" w:rsidRDefault="00BF65A1" w:rsidP="00BF65A1">
      <w:pPr>
        <w:pStyle w:val="bpuNormText"/>
      </w:pPr>
      <w:r>
        <w:tab/>
        <w:t>As introduced.</w:t>
      </w:r>
    </w:p>
    <w:p w:rsidR="00BF65A1" w:rsidRDefault="00BF65A1" w:rsidP="00BF65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65A1" w:rsidRDefault="00BF65A1" w:rsidP="008916EC">
      <w:pPr>
        <w:pStyle w:val="FronterPage"/>
        <w:tabs>
          <w:tab w:val="clear" w:pos="720"/>
          <w:tab w:val="clear" w:pos="1440"/>
          <w:tab w:val="clear" w:pos="2160"/>
          <w:tab w:val="clear" w:pos="2880"/>
          <w:tab w:val="clear" w:pos="3600"/>
          <w:tab w:val="clear" w:pos="4320"/>
          <w:tab w:val="clear" w:pos="5040"/>
        </w:tabs>
        <w:sectPr w:rsidR="00BF65A1" w:rsidSect="00BF65A1">
          <w:type w:val="continuous"/>
          <w:pgSz w:w="12240" w:h="20160" w:code="5"/>
          <w:pgMar w:top="1440" w:right="2275" w:bottom="1440" w:left="2275" w:header="72" w:footer="720" w:gutter="0"/>
          <w:pgNumType w:start="1"/>
          <w:cols w:space="720"/>
          <w:docGrid w:linePitch="360"/>
        </w:sectPr>
      </w:pPr>
    </w:p>
    <w:p w:rsidR="00686AEB" w:rsidRPr="00677316" w:rsidRDefault="00082D2C" w:rsidP="003E47BA">
      <w:pPr>
        <w:pStyle w:val="HangingAnAct"/>
        <w:rPr>
          <w:rStyle w:val="HangingAnActChar"/>
        </w:rPr>
      </w:pPr>
      <w:r>
        <w:rPr>
          <w:rStyle w:val="BillHead"/>
        </w:rPr>
        <w:lastRenderedPageBreak/>
        <w:t>An Act</w:t>
      </w:r>
      <w:r w:rsidR="00686AEB" w:rsidRPr="006B7FA7">
        <w:rPr>
          <w:rStyle w:val="HangingAnActChar"/>
        </w:rPr>
        <w:t xml:space="preserve"> </w:t>
      </w:r>
      <w:r w:rsidR="004439F8">
        <w:t xml:space="preserve">concerning the use of defibrillators in </w:t>
      </w:r>
      <w:r w:rsidR="00825C43">
        <w:t xml:space="preserve">urgent </w:t>
      </w:r>
      <w:r w:rsidR="00E109FF">
        <w:t xml:space="preserve">care and retail health clinics </w:t>
      </w:r>
      <w:r w:rsidR="002E2582">
        <w:t>and supplementing P.L.</w:t>
      </w:r>
      <w:r w:rsidR="004439F8">
        <w:t>1999, c.34 (C.2A:62A-23 et seq.)</w:t>
      </w:r>
      <w:r w:rsidR="002E2582">
        <w:t>.</w:t>
      </w:r>
    </w:p>
    <w:p w:rsidR="000B1054" w:rsidRPr="00D71D68" w:rsidRDefault="000B1054" w:rsidP="000B1054"/>
    <w:p w:rsidR="00686AEB" w:rsidRPr="00AA7880" w:rsidRDefault="00686AEB" w:rsidP="00686AEB">
      <w:r>
        <w:tab/>
      </w:r>
      <w:r w:rsidR="00082D2C">
        <w:rPr>
          <w:rStyle w:val="BillHeading2"/>
        </w:rPr>
        <w:t>Be It Enacted</w:t>
      </w:r>
      <w:r>
        <w:rPr>
          <w:rStyle w:val="BillHeading2"/>
        </w:rPr>
        <w:t xml:space="preserve"> </w:t>
      </w:r>
      <w:r w:rsidR="00082D2C">
        <w:rPr>
          <w:rStyle w:val="BillLanguage"/>
        </w:rPr>
        <w:t>by the Senate and General Assembly of the State of New Jersey:</w:t>
      </w:r>
    </w:p>
    <w:p w:rsidR="00686AEB" w:rsidRDefault="00686AEB" w:rsidP="00686AEB"/>
    <w:p w:rsidR="00417536" w:rsidRDefault="00597F05" w:rsidP="00686AEB">
      <w:r>
        <w:tab/>
        <w:t>1.</w:t>
      </w:r>
      <w:r>
        <w:tab/>
      </w:r>
      <w:r w:rsidR="0052316B">
        <w:t xml:space="preserve">a.  </w:t>
      </w:r>
      <w:r w:rsidR="00417536">
        <w:t xml:space="preserve">As used in this </w:t>
      </w:r>
      <w:r w:rsidR="0052316B">
        <w:t>section</w:t>
      </w:r>
      <w:r w:rsidR="00417536">
        <w:t>:</w:t>
      </w:r>
    </w:p>
    <w:p w:rsidR="00417536" w:rsidRDefault="00417536" w:rsidP="00686AEB">
      <w:r>
        <w:tab/>
      </w:r>
      <w:r w:rsidR="0052316B">
        <w:t>(1)</w:t>
      </w:r>
      <w:r w:rsidR="00597F05">
        <w:tab/>
      </w:r>
      <w:r>
        <w:t xml:space="preserve">“Retail health clinic” means a health care </w:t>
      </w:r>
      <w:r w:rsidR="007172ED">
        <w:t>facility</w:t>
      </w:r>
      <w:r>
        <w:t xml:space="preserve"> located within a retail store, supermarket, pharmacy, or similar retail outlet that offers episodic, walk-in care for a limited set of acute conditions. </w:t>
      </w:r>
      <w:r w:rsidR="009D5E16">
        <w:t xml:space="preserve"> </w:t>
      </w:r>
      <w:r>
        <w:t>Health care services provided at a retail health clinic shall be limited to preventative and wellness care, vaccine administration, and related services.</w:t>
      </w:r>
    </w:p>
    <w:p w:rsidR="00417536" w:rsidRDefault="00671DE9" w:rsidP="00686AEB">
      <w:r>
        <w:tab/>
      </w:r>
      <w:r w:rsidR="0052316B">
        <w:t>(2)</w:t>
      </w:r>
      <w:r w:rsidR="00597F05">
        <w:tab/>
      </w:r>
      <w:r w:rsidR="00417536">
        <w:t xml:space="preserve">“Urgent care </w:t>
      </w:r>
      <w:r w:rsidR="009B1973">
        <w:t>clinic</w:t>
      </w:r>
      <w:r w:rsidR="00417536">
        <w:t xml:space="preserve">” means a health care </w:t>
      </w:r>
      <w:r w:rsidR="007172ED">
        <w:t>facility</w:t>
      </w:r>
      <w:r w:rsidR="00417536">
        <w:t xml:space="preserve"> that offers episodic, walk-in care for the treatment of acute, but not life-threatening, health conditions.</w:t>
      </w:r>
    </w:p>
    <w:p w:rsidR="004439F8" w:rsidRDefault="0052316B" w:rsidP="00686AEB">
      <w:r>
        <w:tab/>
        <w:t>b</w:t>
      </w:r>
      <w:r w:rsidR="00597F05">
        <w:t>.</w:t>
      </w:r>
      <w:r w:rsidR="00597F05">
        <w:tab/>
      </w:r>
      <w:r w:rsidR="00BE0989">
        <w:t xml:space="preserve">An </w:t>
      </w:r>
      <w:r w:rsidR="00417536">
        <w:t>urgent care</w:t>
      </w:r>
      <w:r w:rsidR="00221187">
        <w:t xml:space="preserve"> clinic</w:t>
      </w:r>
      <w:r w:rsidR="00417536">
        <w:t xml:space="preserve"> </w:t>
      </w:r>
      <w:r w:rsidR="00304AE1">
        <w:t xml:space="preserve">or </w:t>
      </w:r>
      <w:r w:rsidR="00417536">
        <w:t>retail health clinic</w:t>
      </w:r>
      <w:r w:rsidR="004439F8">
        <w:t xml:space="preserve"> </w:t>
      </w:r>
      <w:r w:rsidR="00417536">
        <w:t xml:space="preserve">as defined in </w:t>
      </w:r>
      <w:r w:rsidR="00A53409">
        <w:t>subsection a.</w:t>
      </w:r>
      <w:r w:rsidR="00417536">
        <w:t xml:space="preserve"> of this </w:t>
      </w:r>
      <w:r w:rsidR="00644AC3">
        <w:t xml:space="preserve">section </w:t>
      </w:r>
      <w:r w:rsidR="004439F8">
        <w:t>shall:</w:t>
      </w:r>
    </w:p>
    <w:p w:rsidR="004439F8" w:rsidRDefault="00BE0989" w:rsidP="00686AEB">
      <w:r>
        <w:tab/>
      </w:r>
      <w:r w:rsidR="00A53409">
        <w:t>(1</w:t>
      </w:r>
      <w:r w:rsidR="00597F05">
        <w:t>)</w:t>
      </w:r>
      <w:r w:rsidR="00597F05">
        <w:tab/>
      </w:r>
      <w:r w:rsidR="00B219D7">
        <w:t xml:space="preserve">acquire at least one automated external defibrillator as defined in section 2 of P.L.1999, </w:t>
      </w:r>
      <w:r w:rsidR="006F3265">
        <w:t>c.34 (C.2A:62A-24), and store the AED</w:t>
      </w:r>
      <w:r w:rsidR="00B219D7">
        <w:t xml:space="preserve"> in a central location within the </w:t>
      </w:r>
      <w:r w:rsidR="00825C43">
        <w:t>clinic</w:t>
      </w:r>
      <w:r w:rsidR="00B219D7">
        <w:t xml:space="preserve"> that is known and available to the employees of the </w:t>
      </w:r>
      <w:r w:rsidR="00825C43">
        <w:t>clinic</w:t>
      </w:r>
      <w:r w:rsidR="00B219D7">
        <w:t xml:space="preserve"> for the purposes of this </w:t>
      </w:r>
      <w:r w:rsidR="005268AC">
        <w:t>section</w:t>
      </w:r>
      <w:r w:rsidR="00B219D7">
        <w:t>; and</w:t>
      </w:r>
    </w:p>
    <w:p w:rsidR="009D035D" w:rsidRDefault="00BE0989" w:rsidP="00686AEB">
      <w:r>
        <w:tab/>
      </w:r>
      <w:r w:rsidR="00A53409">
        <w:t>(2</w:t>
      </w:r>
      <w:r w:rsidR="00597F05">
        <w:t>)</w:t>
      </w:r>
      <w:r w:rsidR="00597F05">
        <w:tab/>
      </w:r>
      <w:r w:rsidR="00B219D7">
        <w:t>ensure that the automated external defibrillator is tested and maintained, and provide notification to the appropriate first aid, ambulance or rescue squad or other appropriate emergency medical services provider regarding the defibrillator, the type acquired</w:t>
      </w:r>
      <w:r w:rsidR="00221187">
        <w:t>, and the AED’s</w:t>
      </w:r>
      <w:r w:rsidR="00B219D7">
        <w:t xml:space="preserve"> location, pursuant to section 3 of P.</w:t>
      </w:r>
      <w:r w:rsidR="00A53409">
        <w:t>L. 1999, c.34 (C.2A:62A-25).</w:t>
      </w:r>
    </w:p>
    <w:p w:rsidR="009D035D" w:rsidRDefault="00B90604" w:rsidP="00686AEB">
      <w:r>
        <w:tab/>
      </w:r>
      <w:r w:rsidR="00A53409">
        <w:t>c</w:t>
      </w:r>
      <w:r>
        <w:t>.</w:t>
      </w:r>
      <w:r w:rsidR="00C87963">
        <w:tab/>
      </w:r>
      <w:r w:rsidR="001E0D46">
        <w:t>An</w:t>
      </w:r>
      <w:r w:rsidR="009D035D">
        <w:t xml:space="preserve"> </w:t>
      </w:r>
      <w:r w:rsidR="00825C43">
        <w:t>urgent care</w:t>
      </w:r>
      <w:r w:rsidR="00221187">
        <w:t xml:space="preserve"> clinic</w:t>
      </w:r>
      <w:r w:rsidR="00825C43">
        <w:t xml:space="preserve"> </w:t>
      </w:r>
      <w:r w:rsidR="00417536">
        <w:t>or retail health clinic</w:t>
      </w:r>
      <w:r w:rsidR="009D035D">
        <w:t xml:space="preserve"> that is subject t</w:t>
      </w:r>
      <w:r w:rsidR="000F17BF">
        <w:t xml:space="preserve">o the provisions </w:t>
      </w:r>
      <w:r w:rsidR="009D035D">
        <w:t>of this section shall:</w:t>
      </w:r>
    </w:p>
    <w:p w:rsidR="009D035D" w:rsidRDefault="00BE0989" w:rsidP="00686AEB">
      <w:r>
        <w:tab/>
      </w:r>
      <w:r w:rsidR="00A53409">
        <w:t>(1</w:t>
      </w:r>
      <w:r w:rsidR="00C87963">
        <w:t>)</w:t>
      </w:r>
      <w:r w:rsidR="00C87963">
        <w:tab/>
      </w:r>
      <w:r w:rsidR="009D035D">
        <w:t>arrange and pay for training in cardio-pulmonary resuscitation and the use of an automated external defibrillator for the employees of the</w:t>
      </w:r>
      <w:r w:rsidR="00825C43">
        <w:t xml:space="preserve"> </w:t>
      </w:r>
      <w:r w:rsidR="00417536">
        <w:t>clinic</w:t>
      </w:r>
      <w:r w:rsidR="009D035D">
        <w:t xml:space="preserve"> in accordance with the provisions of sect</w:t>
      </w:r>
      <w:r w:rsidR="001D1909">
        <w:t xml:space="preserve">ion 3 of P.L. 1999, c.34 </w:t>
      </w:r>
      <w:r w:rsidR="009D035D">
        <w:t>(C.2A:62A-25);</w:t>
      </w:r>
      <w:r w:rsidR="00A53409">
        <w:t xml:space="preserve"> and</w:t>
      </w:r>
    </w:p>
    <w:p w:rsidR="00B219D7" w:rsidRDefault="00BE0989" w:rsidP="00686AEB">
      <w:r>
        <w:tab/>
      </w:r>
      <w:r w:rsidR="00A53409">
        <w:t>(2</w:t>
      </w:r>
      <w:r w:rsidR="00C87963">
        <w:t>)</w:t>
      </w:r>
      <w:r w:rsidR="00C87963">
        <w:tab/>
      </w:r>
      <w:r w:rsidR="009D035D">
        <w:t xml:space="preserve">ensure that the </w:t>
      </w:r>
      <w:r w:rsidR="00417536">
        <w:t>clinic</w:t>
      </w:r>
      <w:r w:rsidR="009D035D">
        <w:t xml:space="preserve"> has at least</w:t>
      </w:r>
      <w:r w:rsidR="0016077A">
        <w:t xml:space="preserve"> one employee on site during the clinic’s</w:t>
      </w:r>
      <w:r w:rsidR="009D035D">
        <w:t xml:space="preserve"> normal business hours who is trained in cardio-pulmonary resuscitation and the use of an automated external defibrillator in accordance with the provisions of section 3 of P.L. 1999, </w:t>
      </w:r>
      <w:r w:rsidR="00AE235C">
        <w:t>c</w:t>
      </w:r>
      <w:r w:rsidR="009D035D">
        <w:t>.34 (C.2A:62A-25); and</w:t>
      </w:r>
    </w:p>
    <w:p w:rsidR="00403229" w:rsidRDefault="00BE0989" w:rsidP="00686AEB">
      <w:r>
        <w:tab/>
      </w:r>
      <w:r w:rsidR="00A53409">
        <w:t>(3</w:t>
      </w:r>
      <w:r w:rsidR="00C87963">
        <w:t>)</w:t>
      </w:r>
      <w:r w:rsidR="00C87963">
        <w:tab/>
      </w:r>
      <w:r w:rsidR="00403229">
        <w:t xml:space="preserve">ensure that the employees of that </w:t>
      </w:r>
      <w:r w:rsidR="00417536">
        <w:t>clinic</w:t>
      </w:r>
      <w:r w:rsidR="00403229">
        <w:t xml:space="preserve"> comply with the provisions of the section 4 of P.L.1999, c.34 (C.2A:62A-26) concerning the use of the automated external </w:t>
      </w:r>
      <w:r w:rsidR="0019309F">
        <w:t>defibrillator</w:t>
      </w:r>
      <w:r w:rsidR="00403229">
        <w:t>.</w:t>
      </w:r>
    </w:p>
    <w:p w:rsidR="00403229" w:rsidRPr="00D71D68" w:rsidRDefault="00403229" w:rsidP="00686AEB"/>
    <w:p w:rsidR="00EE153A" w:rsidRDefault="00686AEB" w:rsidP="00EE153A">
      <w:r>
        <w:tab/>
      </w:r>
      <w:r w:rsidR="0052316B">
        <w:t>2</w:t>
      </w:r>
      <w:r w:rsidR="00433F9D">
        <w:t>.</w:t>
      </w:r>
      <w:r w:rsidR="00433F9D">
        <w:tab/>
      </w:r>
      <w:r w:rsidR="00082D2C">
        <w:t xml:space="preserve">This act </w:t>
      </w:r>
      <w:r w:rsidR="0052316B">
        <w:t>take effect immediately, but shall rema</w:t>
      </w:r>
      <w:r w:rsidR="009E193F">
        <w:t>in inoperative for 365</w:t>
      </w:r>
      <w:r w:rsidR="0052316B">
        <w:t xml:space="preserve"> days following the date of enactment.</w:t>
      </w:r>
      <w:r w:rsidR="00EE153A">
        <w:br w:type="page"/>
      </w:r>
    </w:p>
    <w:p w:rsidR="00686AEB" w:rsidRPr="00AA7880" w:rsidRDefault="00686AEB" w:rsidP="00686AEB">
      <w:pPr>
        <w:jc w:val="center"/>
      </w:pPr>
      <w:r w:rsidRPr="00D71D68">
        <w:lastRenderedPageBreak/>
        <w:t>STATEMENT</w:t>
      </w:r>
    </w:p>
    <w:p w:rsidR="0064489B" w:rsidRDefault="0064489B" w:rsidP="00686AEB"/>
    <w:p w:rsidR="00671DE9" w:rsidRDefault="0064489B" w:rsidP="00686AEB">
      <w:r>
        <w:tab/>
      </w:r>
      <w:r w:rsidR="00671DE9">
        <w:t>This bill requires urgent care and retail health clinics to have an automated external defibrillator (AED) on si</w:t>
      </w:r>
      <w:r w:rsidR="0082426E">
        <w:t xml:space="preserve">te and employees trained in AED </w:t>
      </w:r>
      <w:r w:rsidR="00671DE9">
        <w:t>use, no later than one year after the effective date of the bill.</w:t>
      </w:r>
      <w:bookmarkStart w:id="1" w:name="_GoBack"/>
      <w:bookmarkEnd w:id="1"/>
    </w:p>
    <w:p w:rsidR="00686AEB" w:rsidRDefault="00671DE9" w:rsidP="00686AEB">
      <w:r>
        <w:tab/>
        <w:t xml:space="preserve">An </w:t>
      </w:r>
      <w:r w:rsidR="00825C43">
        <w:t>urgent care clinic</w:t>
      </w:r>
      <w:r>
        <w:t xml:space="preserve"> is a health care </w:t>
      </w:r>
      <w:r w:rsidR="009D5E16">
        <w:t>facility</w:t>
      </w:r>
      <w:r>
        <w:t xml:space="preserve"> that offers episodic, walk-in care for the treatment of acute, but not life-threatening, health conditions.</w:t>
      </w:r>
      <w:r w:rsidR="009D5E16">
        <w:t xml:space="preserve"> </w:t>
      </w:r>
      <w:r>
        <w:t xml:space="preserve"> A retail health clinic </w:t>
      </w:r>
      <w:r w:rsidR="00A63871">
        <w:t xml:space="preserve">is </w:t>
      </w:r>
      <w:r>
        <w:t xml:space="preserve">a health care </w:t>
      </w:r>
      <w:r w:rsidR="009D5E16">
        <w:t>facility</w:t>
      </w:r>
      <w:r>
        <w:t xml:space="preserve"> located within a retail store, supermarket, pharmacy, or similar retail out</w:t>
      </w:r>
      <w:r w:rsidR="009201B9">
        <w:t>let that offers episodic, walk-i</w:t>
      </w:r>
      <w:r>
        <w:t xml:space="preserve">n care for a limited set of acute conditions. </w:t>
      </w:r>
    </w:p>
    <w:p w:rsidR="0064489B" w:rsidRDefault="006E2457" w:rsidP="00A53409">
      <w:r>
        <w:tab/>
        <w:t xml:space="preserve">Pursuant to provisions of </w:t>
      </w:r>
      <w:r w:rsidR="004A708B">
        <w:t>this bill</w:t>
      </w:r>
      <w:r>
        <w:t xml:space="preserve">, </w:t>
      </w:r>
      <w:r w:rsidR="009F3006">
        <w:t>an</w:t>
      </w:r>
      <w:r>
        <w:t xml:space="preserve"> </w:t>
      </w:r>
      <w:r w:rsidR="00825C43">
        <w:t>urgent care</w:t>
      </w:r>
      <w:r w:rsidR="009169BE">
        <w:t xml:space="preserve"> clinic</w:t>
      </w:r>
      <w:r w:rsidR="00825C43">
        <w:t xml:space="preserve"> </w:t>
      </w:r>
      <w:r w:rsidR="0082426E">
        <w:t xml:space="preserve">or retail health clinic shall </w:t>
      </w:r>
      <w:r w:rsidR="002D775D">
        <w:t>a</w:t>
      </w:r>
      <w:r>
        <w:t>cquire at least one AED</w:t>
      </w:r>
      <w:r w:rsidR="00BA0C82">
        <w:t>,</w:t>
      </w:r>
      <w:r>
        <w:t xml:space="preserve"> as defined in N.J.S.A</w:t>
      </w:r>
      <w:r w:rsidR="00CC2768">
        <w:t>.</w:t>
      </w:r>
      <w:r w:rsidR="0082426E">
        <w:t>2A:62A-24, and store the AED</w:t>
      </w:r>
      <w:r>
        <w:t xml:space="preserve"> in a central location within the </w:t>
      </w:r>
      <w:r w:rsidR="00C97F54">
        <w:t xml:space="preserve">clinic </w:t>
      </w:r>
      <w:r w:rsidR="001D3A1E">
        <w:t>or</w:t>
      </w:r>
      <w:r>
        <w:t xml:space="preserve"> that is known and available to the employees of the </w:t>
      </w:r>
      <w:r w:rsidR="001D3A1E">
        <w:t xml:space="preserve">clinic. </w:t>
      </w:r>
      <w:r w:rsidR="0082426E">
        <w:t xml:space="preserve"> </w:t>
      </w:r>
      <w:r w:rsidR="001D3A1E">
        <w:t xml:space="preserve">The </w:t>
      </w:r>
      <w:r w:rsidR="00484538">
        <w:t xml:space="preserve">bills requires the </w:t>
      </w:r>
      <w:r w:rsidR="001D3A1E">
        <w:t xml:space="preserve">clinic </w:t>
      </w:r>
      <w:r w:rsidR="00484538">
        <w:t xml:space="preserve">to </w:t>
      </w:r>
      <w:r w:rsidR="002D775D">
        <w:t>e</w:t>
      </w:r>
      <w:r>
        <w:t>nsure that the AED is tested and maintained and</w:t>
      </w:r>
      <w:r w:rsidR="00FD6F63">
        <w:t xml:space="preserve"> to</w:t>
      </w:r>
      <w:r>
        <w:t xml:space="preserve"> provide notification to the appropriate first aid, ambulance or rescue squad or other appropriate emergency medical services provider regarding the defibrillator, the type acquired</w:t>
      </w:r>
      <w:r w:rsidR="00FD6F63">
        <w:t>,</w:t>
      </w:r>
      <w:r>
        <w:t xml:space="preserve"> and </w:t>
      </w:r>
      <w:r w:rsidR="001D3A1E">
        <w:t>the AED</w:t>
      </w:r>
      <w:r w:rsidR="00FD6F63">
        <w:t>’s</w:t>
      </w:r>
      <w:r w:rsidR="001D3A1E">
        <w:t xml:space="preserve"> location. </w:t>
      </w:r>
      <w:r w:rsidR="00555535">
        <w:t xml:space="preserve"> </w:t>
      </w:r>
      <w:r w:rsidR="001D3A1E">
        <w:t xml:space="preserve">The clinic </w:t>
      </w:r>
      <w:r w:rsidR="00484538">
        <w:t>is responsible</w:t>
      </w:r>
      <w:r>
        <w:t xml:space="preserve"> for training the </w:t>
      </w:r>
      <w:r w:rsidR="00484538">
        <w:t xml:space="preserve">clinic </w:t>
      </w:r>
      <w:r>
        <w:t>employees</w:t>
      </w:r>
      <w:r w:rsidR="00484538">
        <w:t xml:space="preserve"> in cardio-pulmonary resu</w:t>
      </w:r>
      <w:r w:rsidR="00DC7636">
        <w:t>scitation and the use of an AED and ensuring</w:t>
      </w:r>
      <w:r w:rsidR="00396654">
        <w:t xml:space="preserve"> that</w:t>
      </w:r>
      <w:r>
        <w:t xml:space="preserve"> the</w:t>
      </w:r>
      <w:r w:rsidR="00DC7636">
        <w:t>r</w:t>
      </w:r>
      <w:r w:rsidR="00396654">
        <w:t xml:space="preserve">e </w:t>
      </w:r>
      <w:r w:rsidR="00DC7636">
        <w:t xml:space="preserve">is at </w:t>
      </w:r>
      <w:r>
        <w:t xml:space="preserve">least one </w:t>
      </w:r>
      <w:r w:rsidR="00DC7636">
        <w:t xml:space="preserve">trained </w:t>
      </w:r>
      <w:r>
        <w:t xml:space="preserve">employee on site during </w:t>
      </w:r>
      <w:r w:rsidR="00555535">
        <w:t>the clinic’s</w:t>
      </w:r>
      <w:r w:rsidR="00DC7636">
        <w:t xml:space="preserve"> normal business hours</w:t>
      </w:r>
      <w:r w:rsidR="001D3A1E">
        <w:t>.  Lastly, the clinic should</w:t>
      </w:r>
      <w:r w:rsidR="00003729">
        <w:t xml:space="preserve"> </w:t>
      </w:r>
      <w:r w:rsidR="00E32DB4">
        <w:t>ensure that employees comply with the provisions of N.J.S.A.2A:62A-26 concerning the use of the AED.</w:t>
      </w:r>
    </w:p>
    <w:sectPr w:rsidR="0064489B" w:rsidSect="00433F9D">
      <w:headerReference w:type="default" r:id="rId15"/>
      <w:footerReference w:type="default" r:id="rId16"/>
      <w:headerReference w:type="first" r:id="rId17"/>
      <w:footerReference w:type="first" r:id="rId18"/>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25" w:rsidRDefault="00F81325">
      <w:r>
        <w:separator/>
      </w:r>
    </w:p>
  </w:endnote>
  <w:endnote w:type="continuationSeparator" w:id="0">
    <w:p w:rsidR="00F81325" w:rsidRDefault="00F81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272" w:rsidRDefault="00046272" w:rsidP="00046272">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25" w:rsidRDefault="00F81325">
      <w:r>
        <w:separator/>
      </w:r>
    </w:p>
  </w:footnote>
  <w:footnote w:type="continuationSeparator" w:id="0">
    <w:p w:rsidR="00F81325" w:rsidRDefault="00F81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3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65A1" w:rsidRDefault="00BF65A1" w:rsidP="00BF65A1">
    <w:pPr>
      <w:pStyle w:val="bpuHeadSpon"/>
    </w:pPr>
    <w:r w:rsidRPr="00BF65A1">
      <w:rPr>
        <w:rStyle w:val="bpuHeadSponChar"/>
      </w:rPr>
      <w:t>A3333</w:t>
    </w:r>
    <w:r>
      <w:t xml:space="preserve"> DUNN</w:t>
    </w:r>
    <w:r w:rsidR="00046272">
      <w:t xml:space="preserve">, </w:t>
    </w:r>
    <w:r w:rsidR="00046272">
      <w:t>VAINIERI HUTTLE</w:t>
    </w:r>
  </w:p>
  <w:p w:rsidR="00BF65A1" w:rsidRDefault="00BF65A1" w:rsidP="00BF65A1">
    <w:pPr>
      <w:pStyle w:val="bpuHeadSpon"/>
    </w:pPr>
    <w:r>
      <w:fldChar w:fldCharType="begin"/>
    </w:r>
    <w:r>
      <w:instrText xml:space="preserve"> PAGE  \* MERGEFORMAT </w:instrText>
    </w:r>
    <w:r>
      <w:fldChar w:fldCharType="separate"/>
    </w:r>
    <w:r w:rsidR="00323486">
      <w:rPr>
        <w:noProof/>
      </w:rPr>
      <w:t>3</w:t>
    </w:r>
    <w:r>
      <w:fldChar w:fldCharType="end"/>
    </w:r>
  </w:p>
  <w:p w:rsidR="00BF65A1" w:rsidRDefault="00BF65A1" w:rsidP="00BF65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65A1" w:rsidRDefault="00BF65A1" w:rsidP="00BF65A1">
    <w:pPr>
      <w:pStyle w:val="bpuHeadSpon"/>
    </w:pPr>
    <w:r w:rsidRPr="00BF65A1">
      <w:rPr>
        <w:rStyle w:val="bpuHeadSponChar"/>
      </w:rPr>
      <w:t>A3333</w:t>
    </w:r>
    <w:r>
      <w:t xml:space="preserve"> DUNN</w:t>
    </w:r>
    <w:r w:rsidR="00046272">
      <w:t xml:space="preserve">, </w:t>
    </w:r>
    <w:r w:rsidR="00046272">
      <w:t>VAINIERI HUTTLE</w:t>
    </w:r>
  </w:p>
  <w:p w:rsidR="00BF65A1" w:rsidRDefault="00BF65A1" w:rsidP="00BF65A1">
    <w:pPr>
      <w:pStyle w:val="bpuHeadSpon"/>
    </w:pPr>
    <w:r>
      <w:fldChar w:fldCharType="begin"/>
    </w:r>
    <w:r>
      <w:instrText xml:space="preserve"> PAGE  \* MERGEFORMAT </w:instrText>
    </w:r>
    <w:r>
      <w:fldChar w:fldCharType="separate"/>
    </w:r>
    <w:r w:rsidR="00323486">
      <w:rPr>
        <w:noProof/>
      </w:rPr>
      <w:t>2</w:t>
    </w:r>
    <w:r>
      <w:fldChar w:fldCharType="end"/>
    </w:r>
  </w:p>
  <w:p w:rsidR="00BF65A1" w:rsidRDefault="00BF65A1" w:rsidP="00BF65A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926564"/>
    <w:multiLevelType w:val="hybridMultilevel"/>
    <w:tmpl w:val="FF3EB9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325"/>
    <w:rsid w:val="00003729"/>
    <w:rsid w:val="000051BD"/>
    <w:rsid w:val="000160A5"/>
    <w:rsid w:val="0002335B"/>
    <w:rsid w:val="0003549A"/>
    <w:rsid w:val="000367AE"/>
    <w:rsid w:val="00043B22"/>
    <w:rsid w:val="00046272"/>
    <w:rsid w:val="00054975"/>
    <w:rsid w:val="00057D20"/>
    <w:rsid w:val="0006197C"/>
    <w:rsid w:val="0006281F"/>
    <w:rsid w:val="0008141C"/>
    <w:rsid w:val="0008163E"/>
    <w:rsid w:val="00082D2C"/>
    <w:rsid w:val="00094A55"/>
    <w:rsid w:val="000A44A7"/>
    <w:rsid w:val="000B1054"/>
    <w:rsid w:val="000B3411"/>
    <w:rsid w:val="000C054C"/>
    <w:rsid w:val="000C12C2"/>
    <w:rsid w:val="000C5CDD"/>
    <w:rsid w:val="000D11AF"/>
    <w:rsid w:val="000D6255"/>
    <w:rsid w:val="000D6262"/>
    <w:rsid w:val="000D7B4A"/>
    <w:rsid w:val="000E4006"/>
    <w:rsid w:val="000F17BF"/>
    <w:rsid w:val="000F3DA2"/>
    <w:rsid w:val="000F5FDE"/>
    <w:rsid w:val="000F7466"/>
    <w:rsid w:val="001037F1"/>
    <w:rsid w:val="0013000E"/>
    <w:rsid w:val="00133F81"/>
    <w:rsid w:val="00135943"/>
    <w:rsid w:val="0014068E"/>
    <w:rsid w:val="00156522"/>
    <w:rsid w:val="0016077A"/>
    <w:rsid w:val="001645FB"/>
    <w:rsid w:val="00173D2B"/>
    <w:rsid w:val="00181676"/>
    <w:rsid w:val="00183603"/>
    <w:rsid w:val="0019309F"/>
    <w:rsid w:val="00194E78"/>
    <w:rsid w:val="0019707B"/>
    <w:rsid w:val="00197E8B"/>
    <w:rsid w:val="00197FA4"/>
    <w:rsid w:val="001A161A"/>
    <w:rsid w:val="001A3B79"/>
    <w:rsid w:val="001A66B6"/>
    <w:rsid w:val="001B4716"/>
    <w:rsid w:val="001B4EA4"/>
    <w:rsid w:val="001C7C52"/>
    <w:rsid w:val="001D1909"/>
    <w:rsid w:val="001D25F3"/>
    <w:rsid w:val="001D3A1E"/>
    <w:rsid w:val="001D77E1"/>
    <w:rsid w:val="001E0D46"/>
    <w:rsid w:val="001E15F1"/>
    <w:rsid w:val="001E16FA"/>
    <w:rsid w:val="001E6213"/>
    <w:rsid w:val="001F14C7"/>
    <w:rsid w:val="001F7405"/>
    <w:rsid w:val="00205533"/>
    <w:rsid w:val="00212B8D"/>
    <w:rsid w:val="00220591"/>
    <w:rsid w:val="00221187"/>
    <w:rsid w:val="00222983"/>
    <w:rsid w:val="002370D0"/>
    <w:rsid w:val="002529C0"/>
    <w:rsid w:val="00255958"/>
    <w:rsid w:val="00257FA2"/>
    <w:rsid w:val="0026574A"/>
    <w:rsid w:val="002660BB"/>
    <w:rsid w:val="002720E8"/>
    <w:rsid w:val="00275293"/>
    <w:rsid w:val="002776B0"/>
    <w:rsid w:val="00283D5E"/>
    <w:rsid w:val="00286C7E"/>
    <w:rsid w:val="00290C47"/>
    <w:rsid w:val="002A1029"/>
    <w:rsid w:val="002A3A1A"/>
    <w:rsid w:val="002A4692"/>
    <w:rsid w:val="002A51BA"/>
    <w:rsid w:val="002B2E26"/>
    <w:rsid w:val="002B3945"/>
    <w:rsid w:val="002B3FE6"/>
    <w:rsid w:val="002C2D81"/>
    <w:rsid w:val="002C461E"/>
    <w:rsid w:val="002C6CEC"/>
    <w:rsid w:val="002D775D"/>
    <w:rsid w:val="002E09CE"/>
    <w:rsid w:val="002E2582"/>
    <w:rsid w:val="002E69D1"/>
    <w:rsid w:val="002F3BA6"/>
    <w:rsid w:val="00304AE1"/>
    <w:rsid w:val="00315320"/>
    <w:rsid w:val="00323486"/>
    <w:rsid w:val="00325776"/>
    <w:rsid w:val="00325E27"/>
    <w:rsid w:val="00330395"/>
    <w:rsid w:val="00333704"/>
    <w:rsid w:val="00336624"/>
    <w:rsid w:val="0034025F"/>
    <w:rsid w:val="00340458"/>
    <w:rsid w:val="0034200F"/>
    <w:rsid w:val="003446A0"/>
    <w:rsid w:val="0034481B"/>
    <w:rsid w:val="00350130"/>
    <w:rsid w:val="0035417B"/>
    <w:rsid w:val="00354334"/>
    <w:rsid w:val="0036180C"/>
    <w:rsid w:val="00363CF5"/>
    <w:rsid w:val="00364344"/>
    <w:rsid w:val="003702CA"/>
    <w:rsid w:val="00370617"/>
    <w:rsid w:val="00382F1F"/>
    <w:rsid w:val="00391DA4"/>
    <w:rsid w:val="00396654"/>
    <w:rsid w:val="003A3C64"/>
    <w:rsid w:val="003A3F83"/>
    <w:rsid w:val="003A7205"/>
    <w:rsid w:val="003C43EF"/>
    <w:rsid w:val="003C5A6B"/>
    <w:rsid w:val="003C7FB2"/>
    <w:rsid w:val="003D24DE"/>
    <w:rsid w:val="003E26D4"/>
    <w:rsid w:val="003E47BA"/>
    <w:rsid w:val="003F3B37"/>
    <w:rsid w:val="0040195A"/>
    <w:rsid w:val="00402DC0"/>
    <w:rsid w:val="00403229"/>
    <w:rsid w:val="00416C4B"/>
    <w:rsid w:val="0041751E"/>
    <w:rsid w:val="00417536"/>
    <w:rsid w:val="004211E5"/>
    <w:rsid w:val="00422091"/>
    <w:rsid w:val="0043386C"/>
    <w:rsid w:val="00433F9D"/>
    <w:rsid w:val="00436F2D"/>
    <w:rsid w:val="00436F5D"/>
    <w:rsid w:val="00441B42"/>
    <w:rsid w:val="004439F8"/>
    <w:rsid w:val="0045118A"/>
    <w:rsid w:val="00455D51"/>
    <w:rsid w:val="00456BF9"/>
    <w:rsid w:val="00461057"/>
    <w:rsid w:val="004704A8"/>
    <w:rsid w:val="00471102"/>
    <w:rsid w:val="00471F18"/>
    <w:rsid w:val="00484144"/>
    <w:rsid w:val="00484538"/>
    <w:rsid w:val="00484C19"/>
    <w:rsid w:val="00485866"/>
    <w:rsid w:val="00492076"/>
    <w:rsid w:val="00493B1D"/>
    <w:rsid w:val="00497037"/>
    <w:rsid w:val="004A3009"/>
    <w:rsid w:val="004A5549"/>
    <w:rsid w:val="004A6940"/>
    <w:rsid w:val="004A708B"/>
    <w:rsid w:val="004A77A4"/>
    <w:rsid w:val="004B48A0"/>
    <w:rsid w:val="004C742C"/>
    <w:rsid w:val="004E1F3E"/>
    <w:rsid w:val="004F21BD"/>
    <w:rsid w:val="004F4F1D"/>
    <w:rsid w:val="004F74DD"/>
    <w:rsid w:val="00501317"/>
    <w:rsid w:val="0050495C"/>
    <w:rsid w:val="00505DC9"/>
    <w:rsid w:val="00506E1E"/>
    <w:rsid w:val="00513C81"/>
    <w:rsid w:val="0052316B"/>
    <w:rsid w:val="005268AC"/>
    <w:rsid w:val="00527BFB"/>
    <w:rsid w:val="005316A8"/>
    <w:rsid w:val="00532A32"/>
    <w:rsid w:val="00540B0B"/>
    <w:rsid w:val="0054460F"/>
    <w:rsid w:val="005536CD"/>
    <w:rsid w:val="00554051"/>
    <w:rsid w:val="00555535"/>
    <w:rsid w:val="00557240"/>
    <w:rsid w:val="005651F3"/>
    <w:rsid w:val="00572184"/>
    <w:rsid w:val="00577A15"/>
    <w:rsid w:val="00580533"/>
    <w:rsid w:val="0059131D"/>
    <w:rsid w:val="00597F0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DF1"/>
    <w:rsid w:val="00621B94"/>
    <w:rsid w:val="00626239"/>
    <w:rsid w:val="00635316"/>
    <w:rsid w:val="00635449"/>
    <w:rsid w:val="006378C5"/>
    <w:rsid w:val="0064489B"/>
    <w:rsid w:val="00644AC3"/>
    <w:rsid w:val="00645E6A"/>
    <w:rsid w:val="00647DAB"/>
    <w:rsid w:val="00665CBC"/>
    <w:rsid w:val="00667A5C"/>
    <w:rsid w:val="00671DE9"/>
    <w:rsid w:val="00677316"/>
    <w:rsid w:val="00686AEB"/>
    <w:rsid w:val="006B7897"/>
    <w:rsid w:val="006B7FA7"/>
    <w:rsid w:val="006C086A"/>
    <w:rsid w:val="006C16E0"/>
    <w:rsid w:val="006C21C1"/>
    <w:rsid w:val="006C7327"/>
    <w:rsid w:val="006D00E5"/>
    <w:rsid w:val="006D791B"/>
    <w:rsid w:val="006E2457"/>
    <w:rsid w:val="006E2895"/>
    <w:rsid w:val="006F180D"/>
    <w:rsid w:val="006F3265"/>
    <w:rsid w:val="006F4334"/>
    <w:rsid w:val="006F47AF"/>
    <w:rsid w:val="006F6B8A"/>
    <w:rsid w:val="00707CD3"/>
    <w:rsid w:val="00716BB9"/>
    <w:rsid w:val="007172ED"/>
    <w:rsid w:val="007256D1"/>
    <w:rsid w:val="007279FD"/>
    <w:rsid w:val="007502CB"/>
    <w:rsid w:val="00752D79"/>
    <w:rsid w:val="00752E20"/>
    <w:rsid w:val="00756EDE"/>
    <w:rsid w:val="0076575A"/>
    <w:rsid w:val="00781B4D"/>
    <w:rsid w:val="007824BF"/>
    <w:rsid w:val="00783B8D"/>
    <w:rsid w:val="007913F0"/>
    <w:rsid w:val="00794B94"/>
    <w:rsid w:val="00794BD4"/>
    <w:rsid w:val="007A21D4"/>
    <w:rsid w:val="007A2F73"/>
    <w:rsid w:val="007A3061"/>
    <w:rsid w:val="007A5A0B"/>
    <w:rsid w:val="007C0E14"/>
    <w:rsid w:val="007C7DE4"/>
    <w:rsid w:val="007D40CB"/>
    <w:rsid w:val="007D5796"/>
    <w:rsid w:val="007D59C0"/>
    <w:rsid w:val="007D7D9C"/>
    <w:rsid w:val="007E7AD8"/>
    <w:rsid w:val="007F485D"/>
    <w:rsid w:val="007F6050"/>
    <w:rsid w:val="008116FF"/>
    <w:rsid w:val="00813627"/>
    <w:rsid w:val="0082426E"/>
    <w:rsid w:val="008255FE"/>
    <w:rsid w:val="00825C43"/>
    <w:rsid w:val="0083027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EC1"/>
    <w:rsid w:val="00884D51"/>
    <w:rsid w:val="008916EC"/>
    <w:rsid w:val="00891E4F"/>
    <w:rsid w:val="008A01FA"/>
    <w:rsid w:val="008A31C5"/>
    <w:rsid w:val="008A4F9A"/>
    <w:rsid w:val="008A579E"/>
    <w:rsid w:val="008B2850"/>
    <w:rsid w:val="008C79B3"/>
    <w:rsid w:val="008D77BD"/>
    <w:rsid w:val="008E454C"/>
    <w:rsid w:val="008F1E5A"/>
    <w:rsid w:val="00901BDA"/>
    <w:rsid w:val="009121D8"/>
    <w:rsid w:val="009169BE"/>
    <w:rsid w:val="00916F7A"/>
    <w:rsid w:val="00917FE3"/>
    <w:rsid w:val="009201B9"/>
    <w:rsid w:val="009318C7"/>
    <w:rsid w:val="00931C09"/>
    <w:rsid w:val="009321C4"/>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973"/>
    <w:rsid w:val="009B2B8C"/>
    <w:rsid w:val="009B34EC"/>
    <w:rsid w:val="009B5D67"/>
    <w:rsid w:val="009B6176"/>
    <w:rsid w:val="009C0D22"/>
    <w:rsid w:val="009C2DD9"/>
    <w:rsid w:val="009C3E09"/>
    <w:rsid w:val="009C5630"/>
    <w:rsid w:val="009D035D"/>
    <w:rsid w:val="009D0E5D"/>
    <w:rsid w:val="009D0F63"/>
    <w:rsid w:val="009D1664"/>
    <w:rsid w:val="009D5E16"/>
    <w:rsid w:val="009D7934"/>
    <w:rsid w:val="009D7CCF"/>
    <w:rsid w:val="009E193F"/>
    <w:rsid w:val="009E5961"/>
    <w:rsid w:val="009F3006"/>
    <w:rsid w:val="009F4FAC"/>
    <w:rsid w:val="00A01172"/>
    <w:rsid w:val="00A017C0"/>
    <w:rsid w:val="00A04526"/>
    <w:rsid w:val="00A11228"/>
    <w:rsid w:val="00A16294"/>
    <w:rsid w:val="00A222C2"/>
    <w:rsid w:val="00A305D6"/>
    <w:rsid w:val="00A342C4"/>
    <w:rsid w:val="00A50F6B"/>
    <w:rsid w:val="00A52237"/>
    <w:rsid w:val="00A53409"/>
    <w:rsid w:val="00A551D6"/>
    <w:rsid w:val="00A6251B"/>
    <w:rsid w:val="00A63871"/>
    <w:rsid w:val="00A64E70"/>
    <w:rsid w:val="00A6754E"/>
    <w:rsid w:val="00A70F58"/>
    <w:rsid w:val="00A72987"/>
    <w:rsid w:val="00A7346B"/>
    <w:rsid w:val="00A84C4F"/>
    <w:rsid w:val="00A932A1"/>
    <w:rsid w:val="00A96E06"/>
    <w:rsid w:val="00AA3233"/>
    <w:rsid w:val="00AA6197"/>
    <w:rsid w:val="00AA6C70"/>
    <w:rsid w:val="00AB16FD"/>
    <w:rsid w:val="00AB4813"/>
    <w:rsid w:val="00AC6466"/>
    <w:rsid w:val="00AC7639"/>
    <w:rsid w:val="00AD08BB"/>
    <w:rsid w:val="00AD0EC0"/>
    <w:rsid w:val="00AD70D6"/>
    <w:rsid w:val="00AD75BC"/>
    <w:rsid w:val="00AD7BB0"/>
    <w:rsid w:val="00AD7BC9"/>
    <w:rsid w:val="00AE1871"/>
    <w:rsid w:val="00AE235C"/>
    <w:rsid w:val="00AF1A8C"/>
    <w:rsid w:val="00B0116D"/>
    <w:rsid w:val="00B01173"/>
    <w:rsid w:val="00B02F35"/>
    <w:rsid w:val="00B05A3C"/>
    <w:rsid w:val="00B07100"/>
    <w:rsid w:val="00B1138C"/>
    <w:rsid w:val="00B219D7"/>
    <w:rsid w:val="00B2574A"/>
    <w:rsid w:val="00B35D8A"/>
    <w:rsid w:val="00B45B34"/>
    <w:rsid w:val="00B57047"/>
    <w:rsid w:val="00B61D86"/>
    <w:rsid w:val="00B6342D"/>
    <w:rsid w:val="00B726BD"/>
    <w:rsid w:val="00B732BC"/>
    <w:rsid w:val="00B90604"/>
    <w:rsid w:val="00B90E33"/>
    <w:rsid w:val="00B9676B"/>
    <w:rsid w:val="00BA0C82"/>
    <w:rsid w:val="00BA2EA5"/>
    <w:rsid w:val="00BA364B"/>
    <w:rsid w:val="00BB1190"/>
    <w:rsid w:val="00BB31D0"/>
    <w:rsid w:val="00BB3A11"/>
    <w:rsid w:val="00BB4DDB"/>
    <w:rsid w:val="00BB5D79"/>
    <w:rsid w:val="00BB5F02"/>
    <w:rsid w:val="00BC7892"/>
    <w:rsid w:val="00BE0989"/>
    <w:rsid w:val="00BE24D6"/>
    <w:rsid w:val="00BE7EFA"/>
    <w:rsid w:val="00BF06AD"/>
    <w:rsid w:val="00BF2C67"/>
    <w:rsid w:val="00BF65A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963"/>
    <w:rsid w:val="00C91E19"/>
    <w:rsid w:val="00C92402"/>
    <w:rsid w:val="00C92867"/>
    <w:rsid w:val="00C93B93"/>
    <w:rsid w:val="00C97F54"/>
    <w:rsid w:val="00CA037D"/>
    <w:rsid w:val="00CA0837"/>
    <w:rsid w:val="00CA2442"/>
    <w:rsid w:val="00CA4725"/>
    <w:rsid w:val="00CB6246"/>
    <w:rsid w:val="00CC0A17"/>
    <w:rsid w:val="00CC2768"/>
    <w:rsid w:val="00CD0F93"/>
    <w:rsid w:val="00CD1BD1"/>
    <w:rsid w:val="00CD528D"/>
    <w:rsid w:val="00CE78BF"/>
    <w:rsid w:val="00CF65EB"/>
    <w:rsid w:val="00CF72AD"/>
    <w:rsid w:val="00D02441"/>
    <w:rsid w:val="00D039F4"/>
    <w:rsid w:val="00D10496"/>
    <w:rsid w:val="00D11173"/>
    <w:rsid w:val="00D1215F"/>
    <w:rsid w:val="00D16561"/>
    <w:rsid w:val="00D17FF8"/>
    <w:rsid w:val="00D25BC6"/>
    <w:rsid w:val="00D268AC"/>
    <w:rsid w:val="00D27FF3"/>
    <w:rsid w:val="00D343D0"/>
    <w:rsid w:val="00D3664D"/>
    <w:rsid w:val="00D500E9"/>
    <w:rsid w:val="00D507BC"/>
    <w:rsid w:val="00D6090A"/>
    <w:rsid w:val="00D61905"/>
    <w:rsid w:val="00D62FA3"/>
    <w:rsid w:val="00D63B6F"/>
    <w:rsid w:val="00D64A90"/>
    <w:rsid w:val="00D9410B"/>
    <w:rsid w:val="00D9695B"/>
    <w:rsid w:val="00DA2417"/>
    <w:rsid w:val="00DA5585"/>
    <w:rsid w:val="00DB02AC"/>
    <w:rsid w:val="00DB6AA2"/>
    <w:rsid w:val="00DC7636"/>
    <w:rsid w:val="00DE10D1"/>
    <w:rsid w:val="00DE2514"/>
    <w:rsid w:val="00DE6851"/>
    <w:rsid w:val="00DF03EE"/>
    <w:rsid w:val="00DF51B2"/>
    <w:rsid w:val="00E01B71"/>
    <w:rsid w:val="00E05CC9"/>
    <w:rsid w:val="00E109FF"/>
    <w:rsid w:val="00E15573"/>
    <w:rsid w:val="00E25A5B"/>
    <w:rsid w:val="00E31D97"/>
    <w:rsid w:val="00E32DB4"/>
    <w:rsid w:val="00E373C7"/>
    <w:rsid w:val="00E4267B"/>
    <w:rsid w:val="00E42F13"/>
    <w:rsid w:val="00E452DF"/>
    <w:rsid w:val="00E543CF"/>
    <w:rsid w:val="00E546FD"/>
    <w:rsid w:val="00E608F1"/>
    <w:rsid w:val="00E611B9"/>
    <w:rsid w:val="00E7144F"/>
    <w:rsid w:val="00E715E3"/>
    <w:rsid w:val="00E73D74"/>
    <w:rsid w:val="00E76A79"/>
    <w:rsid w:val="00E80692"/>
    <w:rsid w:val="00E80C24"/>
    <w:rsid w:val="00E93836"/>
    <w:rsid w:val="00EA21CA"/>
    <w:rsid w:val="00EA7C16"/>
    <w:rsid w:val="00EC5281"/>
    <w:rsid w:val="00EC5888"/>
    <w:rsid w:val="00EC791D"/>
    <w:rsid w:val="00EC7CA6"/>
    <w:rsid w:val="00ED3C5D"/>
    <w:rsid w:val="00ED4553"/>
    <w:rsid w:val="00EE153A"/>
    <w:rsid w:val="00EE344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325"/>
    <w:rsid w:val="00FA0AFC"/>
    <w:rsid w:val="00FA1C82"/>
    <w:rsid w:val="00FA2ED1"/>
    <w:rsid w:val="00FA4A52"/>
    <w:rsid w:val="00FB4045"/>
    <w:rsid w:val="00FB4D8E"/>
    <w:rsid w:val="00FC0D0A"/>
    <w:rsid w:val="00FC1B0B"/>
    <w:rsid w:val="00FD2F97"/>
    <w:rsid w:val="00FD6F6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F3F179"/>
  <w15:docId w15:val="{21253200-D2C3-42BB-A473-9D992485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E2457"/>
    <w:pPr>
      <w:ind w:left="720"/>
      <w:contextualSpacing/>
    </w:pPr>
  </w:style>
  <w:style w:type="paragraph" w:styleId="BalloonText">
    <w:name w:val="Balloon Text"/>
    <w:basedOn w:val="Normal"/>
    <w:link w:val="BalloonTextChar"/>
    <w:semiHidden/>
    <w:unhideWhenUsed/>
    <w:rsid w:val="00304A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4AE1"/>
    <w:rPr>
      <w:rFonts w:ascii="Segoe UI" w:hAnsi="Segoe UI" w:cs="Segoe UI"/>
      <w:spacing w:val="4"/>
      <w:sz w:val="18"/>
      <w:szCs w:val="18"/>
    </w:rPr>
  </w:style>
  <w:style w:type="character" w:styleId="LineNumber">
    <w:name w:val="line number"/>
    <w:basedOn w:val="DefaultParagraphFont"/>
    <w:semiHidden/>
    <w:unhideWhenUsed/>
    <w:rsid w:val="00BF6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CF045-573D-4757-AC4F-F2AD1FB58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677</Words>
  <Characters>3612</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A3333</vt:lpstr>
    </vt:vector>
  </TitlesOfParts>
  <Manager>R225</Manager>
  <Company>NJ Office of Legislative Services</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A3333</dc:title>
  <dc:subject>HEALTHCARE</dc:subject>
  <dc:creator>Assemblywoman  DUNN</dc:creator>
  <cp:keywords>A3333|3|HS |321|219|247|N|0|</cp:keywords>
  <dc:description>INTRODUCED FEBRUARY 25, 2020</dc:description>
  <cp:lastModifiedBy>Todaro, Vivian</cp:lastModifiedBy>
  <cp:revision>2</cp:revision>
  <cp:lastPrinted>2020-04-15T16:26:00Z</cp:lastPrinted>
  <dcterms:created xsi:type="dcterms:W3CDTF">2020-04-15T16:26:00Z</dcterms:created>
  <dcterms:modified xsi:type="dcterms:W3CDTF">2020-04-15T16:26:00Z</dcterms:modified>
  <cp:category>s.1:  C.2A:62A-36.1 to 2019/424_x000d_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