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3A30" w:rsidRDefault="001B3A30" w:rsidP="001B3A30">
      <w:pPr>
        <w:pStyle w:val="bpuBill"/>
      </w:pPr>
      <w:bookmarkStart w:id="0" w:name="bpuFrontPg"/>
      <w:bookmarkEnd w:id="0"/>
      <w:r>
        <w:t xml:space="preserve">ASSEMBLY, No. 3335 </w:t>
      </w:r>
    </w:p>
    <w:p w:rsidR="001B3A30" w:rsidRPr="009D38FF" w:rsidRDefault="001B3A30" w:rsidP="001B3A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6657" r:id="rId7"/>
        </w:object>
      </w:r>
    </w:p>
    <w:p w:rsidR="001B3A30" w:rsidRDefault="001B3A30" w:rsidP="001B3A30">
      <w:pPr>
        <w:pStyle w:val="bpuState"/>
      </w:pPr>
      <w:r>
        <w:t>STATE OF NEW JERSEY</w:t>
      </w:r>
    </w:p>
    <w:p w:rsidR="001B3A30" w:rsidRDefault="001B3A30" w:rsidP="001B3A30">
      <w:pPr>
        <w:pStyle w:val="bpuLegislature"/>
      </w:pPr>
      <w:r>
        <w:t>219th LEGISLATURE</w:t>
      </w:r>
    </w:p>
    <w:p w:rsidR="001B3A30" w:rsidRDefault="001B3A30" w:rsidP="001B3A30">
      <w:pPr>
        <w:pStyle w:val="bpuWpGraphic"/>
      </w:pPr>
      <w:r>
        <w:object w:dxaOrig="8985" w:dyaOrig="255">
          <v:shape id="_x0000_i1026" type="#_x0000_t75" style="width:6in;height:11.8pt" o:ole="">
            <v:imagedata r:id="rId6" o:title=""/>
          </v:shape>
          <o:OLEObject Type="Embed" ProgID="WPWin6.1" ShapeID="_x0000_i1026" DrawAspect="Content" ObjectID="_1649506658" r:id="rId8"/>
        </w:object>
      </w:r>
      <w:r>
        <w:t xml:space="preserve">  </w:t>
      </w:r>
    </w:p>
    <w:p w:rsidR="001B3A30" w:rsidRDefault="001B3A30" w:rsidP="001B3A30">
      <w:pPr>
        <w:pStyle w:val="bpuIntro"/>
      </w:pPr>
      <w:r>
        <w:t>INTRODUCED FEBRUARY 25, 2020</w:t>
      </w:r>
    </w:p>
    <w:p w:rsidR="001B3A30" w:rsidRDefault="001B3A30" w:rsidP="001B3A30">
      <w:pPr>
        <w:pStyle w:val="bpuIntro"/>
      </w:pPr>
    </w:p>
    <w:p w:rsidR="001B3A30" w:rsidRDefault="001B3A30" w:rsidP="001B3A30">
      <w:pPr>
        <w:pStyle w:val="bpuIntro"/>
        <w:sectPr w:rsidR="001B3A30" w:rsidSect="00D654E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B3A30" w:rsidRDefault="001B3A30" w:rsidP="001B3A30">
      <w:pPr>
        <w:pStyle w:val="bpuIntro"/>
      </w:pPr>
    </w:p>
    <w:p w:rsidR="001B3A30" w:rsidRDefault="001B3A30" w:rsidP="001B3A30">
      <w:pPr>
        <w:pStyle w:val="bpuSponsor"/>
      </w:pPr>
      <w:r>
        <w:t>Sponsored by:</w:t>
      </w:r>
    </w:p>
    <w:p w:rsidR="001B3A30" w:rsidRDefault="001B3A30" w:rsidP="001B3A30">
      <w:pPr>
        <w:pStyle w:val="bpuSponsor"/>
      </w:pPr>
      <w:r>
        <w:t>Assemblyman  JON M. BRAMNICK</w:t>
      </w:r>
    </w:p>
    <w:p w:rsidR="001B3A30" w:rsidRDefault="001B3A30" w:rsidP="001B3A30">
      <w:pPr>
        <w:pStyle w:val="bpuSponsor"/>
      </w:pPr>
      <w:r>
        <w:t>District 21 (Morris, Somerset and Union)</w:t>
      </w:r>
    </w:p>
    <w:p w:rsidR="001B3A30" w:rsidRDefault="00D654E5" w:rsidP="00D654E5">
      <w:pPr>
        <w:pStyle w:val="bpuSponsor"/>
      </w:pPr>
      <w:r>
        <w:t>Assemblywoman  VALERIE VAINIERI HUTTLE</w:t>
      </w:r>
    </w:p>
    <w:p w:rsidR="00D654E5" w:rsidRDefault="00D654E5" w:rsidP="00D654E5">
      <w:pPr>
        <w:pStyle w:val="bpuSponsor"/>
      </w:pPr>
      <w:r>
        <w:t>District 37 (Bergen)</w:t>
      </w:r>
    </w:p>
    <w:p w:rsidR="00D654E5" w:rsidRPr="00D654E5" w:rsidRDefault="00D654E5" w:rsidP="00D654E5">
      <w:pPr>
        <w:pStyle w:val="bpuSponsor"/>
      </w:pPr>
    </w:p>
    <w:p w:rsidR="001B3A30" w:rsidRDefault="001B3A30" w:rsidP="001B3A30">
      <w:pPr>
        <w:pStyle w:val="bpuSponsor"/>
      </w:pPr>
    </w:p>
    <w:p w:rsidR="001B3A30" w:rsidRDefault="001B3A30" w:rsidP="001B3A30">
      <w:pPr>
        <w:pStyle w:val="bpuSponsor"/>
      </w:pPr>
    </w:p>
    <w:p w:rsidR="001B3A30" w:rsidRDefault="001B3A30" w:rsidP="001B3A30">
      <w:pPr>
        <w:pStyle w:val="bpuSponsor"/>
      </w:pPr>
    </w:p>
    <w:p w:rsidR="001B3A30" w:rsidRDefault="001B3A30" w:rsidP="001B3A30">
      <w:pPr>
        <w:pStyle w:val="bpuSponsor"/>
      </w:pPr>
      <w:r>
        <w:t>SYNOPSIS</w:t>
      </w:r>
    </w:p>
    <w:p w:rsidR="001B3A30" w:rsidRDefault="001B3A30" w:rsidP="001B3A30">
      <w:pPr>
        <w:pStyle w:val="bpuNormText"/>
      </w:pPr>
      <w:r>
        <w:tab/>
        <w:t xml:space="preserve">Prohibits soliciting or phishing for personal identifying information. </w:t>
      </w:r>
    </w:p>
    <w:p w:rsidR="001B3A30" w:rsidRDefault="001B3A30" w:rsidP="001B3A30">
      <w:pPr>
        <w:pStyle w:val="bpuNormText"/>
      </w:pPr>
    </w:p>
    <w:p w:rsidR="001B3A30" w:rsidRDefault="001B3A30" w:rsidP="001B3A30">
      <w:pPr>
        <w:pStyle w:val="bpuSponsor"/>
      </w:pPr>
      <w:r>
        <w:t xml:space="preserve">CURRENT VERSION OF TEXT </w:t>
      </w:r>
    </w:p>
    <w:p w:rsidR="001B3A30" w:rsidRDefault="001B3A30" w:rsidP="001B3A30">
      <w:pPr>
        <w:pStyle w:val="bpuNormText"/>
      </w:pPr>
      <w:r>
        <w:tab/>
        <w:t>As introduced.</w:t>
      </w:r>
    </w:p>
    <w:p w:rsidR="001B3A30" w:rsidRDefault="001B3A30" w:rsidP="001B3A3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B3A30" w:rsidRDefault="001B3A30" w:rsidP="008916EC">
      <w:pPr>
        <w:pStyle w:val="FronterPage"/>
        <w:tabs>
          <w:tab w:val="clear" w:pos="720"/>
          <w:tab w:val="clear" w:pos="1440"/>
          <w:tab w:val="clear" w:pos="2160"/>
          <w:tab w:val="clear" w:pos="2880"/>
          <w:tab w:val="clear" w:pos="3600"/>
          <w:tab w:val="clear" w:pos="4320"/>
          <w:tab w:val="clear" w:pos="5040"/>
        </w:tabs>
        <w:sectPr w:rsidR="001B3A30" w:rsidSect="001B3A30">
          <w:type w:val="continuous"/>
          <w:pgSz w:w="12240" w:h="20160" w:code="5"/>
          <w:pgMar w:top="1440" w:right="2275" w:bottom="1440" w:left="2275" w:header="72" w:footer="720" w:gutter="0"/>
          <w:pgNumType w:start="1"/>
          <w:cols w:space="720"/>
          <w:docGrid w:linePitch="360"/>
        </w:sectPr>
      </w:pPr>
    </w:p>
    <w:p w:rsidR="006A4BEA" w:rsidRPr="00677316" w:rsidRDefault="006A4BEA" w:rsidP="006A4BEA">
      <w:pPr>
        <w:pStyle w:val="HangingAnAct"/>
        <w:rPr>
          <w:rStyle w:val="HangingAnActChar"/>
        </w:rPr>
      </w:pPr>
      <w:r w:rsidRPr="006A4BEA">
        <w:rPr>
          <w:rStyle w:val="BillHead"/>
        </w:rPr>
        <w:lastRenderedPageBreak/>
        <w:t>An Act</w:t>
      </w:r>
      <w:r w:rsidRPr="006B7FA7">
        <w:rPr>
          <w:rStyle w:val="HangingAnActChar"/>
        </w:rPr>
        <w:t xml:space="preserve"> </w:t>
      </w:r>
      <w:r>
        <w:t>concerning the solicitation of personal identifying information and supplementing chapter 21 of Title 2C of the New Jersey Statutes.</w:t>
      </w:r>
    </w:p>
    <w:p w:rsidR="006A4BEA" w:rsidRPr="00D71D68" w:rsidRDefault="006A4BEA" w:rsidP="006A4BEA"/>
    <w:p w:rsidR="006A4BEA" w:rsidRPr="00AA7880" w:rsidRDefault="006A4BEA" w:rsidP="006A4BE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A4BEA" w:rsidRPr="00D71D68" w:rsidRDefault="006A4BEA" w:rsidP="006A4BEA"/>
    <w:p w:rsidR="006A4BEA" w:rsidRPr="000E7C54" w:rsidRDefault="006A4BEA" w:rsidP="006A4BEA">
      <w:pPr>
        <w:rPr>
          <w:spacing w:val="0"/>
        </w:rPr>
      </w:pPr>
      <w:r>
        <w:tab/>
        <w:t>1.</w:t>
      </w:r>
      <w:r>
        <w:tab/>
        <w:t xml:space="preserve">A person is guilty of a disorderly persons offense if the person </w:t>
      </w:r>
      <w:r>
        <w:rPr>
          <w:spacing w:val="0"/>
        </w:rPr>
        <w:t>solicits, requests, or takes any action to induce another person to provide any p</w:t>
      </w:r>
      <w:r w:rsidRPr="000E7C54">
        <w:rPr>
          <w:spacing w:val="0"/>
        </w:rPr>
        <w:t>ersonal identifying information</w:t>
      </w:r>
      <w:r>
        <w:rPr>
          <w:spacing w:val="0"/>
        </w:rPr>
        <w:t>, as defined in N.J.S.</w:t>
      </w:r>
      <w:r w:rsidRPr="000E7C54">
        <w:rPr>
          <w:spacing w:val="0"/>
        </w:rPr>
        <w:t>2C:20-1</w:t>
      </w:r>
      <w:r>
        <w:rPr>
          <w:spacing w:val="0"/>
        </w:rPr>
        <w:t>, for the purpose of obtaining a benefit for himself or another or to injure or defraud another.</w:t>
      </w:r>
    </w:p>
    <w:p w:rsidR="006A4BEA" w:rsidRDefault="006A4BEA" w:rsidP="006A4BEA"/>
    <w:p w:rsidR="006A4BEA" w:rsidRPr="00AA7880" w:rsidRDefault="006A4BEA" w:rsidP="006A4BEA">
      <w:r>
        <w:tab/>
        <w:t>2.</w:t>
      </w:r>
      <w:r>
        <w:tab/>
        <w:t>This act shall take effect on the first day of the third month next following enactment.</w:t>
      </w:r>
    </w:p>
    <w:p w:rsidR="006A4BEA" w:rsidRDefault="006A4BEA" w:rsidP="006A4BEA"/>
    <w:p w:rsidR="006A4BEA" w:rsidRPr="00CE7BD8" w:rsidRDefault="006A4BEA" w:rsidP="006A4BEA"/>
    <w:p w:rsidR="006A4BEA" w:rsidRPr="00AA7880" w:rsidRDefault="006A4BEA" w:rsidP="006A4BEA">
      <w:pPr>
        <w:jc w:val="center"/>
      </w:pPr>
      <w:r w:rsidRPr="00D71D68">
        <w:t>STATEMENT</w:t>
      </w:r>
    </w:p>
    <w:p w:rsidR="006A4BEA" w:rsidRDefault="006A4BEA" w:rsidP="006A4BEA"/>
    <w:p w:rsidR="006A4BEA" w:rsidRDefault="006A4BEA" w:rsidP="006A4BEA">
      <w:pPr>
        <w:rPr>
          <w:spacing w:val="0"/>
        </w:rPr>
      </w:pPr>
      <w:r>
        <w:tab/>
        <w:t xml:space="preserve">This bill would prohibit a practice commonly referred to as “phishing.”  Under the bill, it would be a disorderly persons offense to </w:t>
      </w:r>
      <w:r>
        <w:rPr>
          <w:spacing w:val="0"/>
        </w:rPr>
        <w:t>solicit, request, or take any action to induce another person to provide p</w:t>
      </w:r>
      <w:r w:rsidRPr="000E7C54">
        <w:rPr>
          <w:spacing w:val="0"/>
        </w:rPr>
        <w:t>ersonal identifying information</w:t>
      </w:r>
      <w:r>
        <w:rPr>
          <w:spacing w:val="0"/>
        </w:rPr>
        <w:t xml:space="preserve"> for the purpose of identity theft.</w:t>
      </w:r>
    </w:p>
    <w:p w:rsidR="006A4BEA" w:rsidRDefault="006A4BEA" w:rsidP="006A4BEA">
      <w:pPr>
        <w:rPr>
          <w:spacing w:val="0"/>
        </w:rPr>
      </w:pPr>
      <w:r>
        <w:rPr>
          <w:spacing w:val="0"/>
        </w:rPr>
        <w:tab/>
        <w:t>The bill uses the definition of “personal identifying information” currently used in the law pertaining to theft, including identity theft.  This definition includes “</w:t>
      </w:r>
      <w:r w:rsidRPr="00207212">
        <w:rPr>
          <w:spacing w:val="0"/>
        </w:rPr>
        <w:t>any name, number or other information that may be used, alone or in conjunction with any other information, to identify a specific individual and includes, but is not limited to, the name, address, telephone number, date of birth, social security number, official State issued identification number, employer or taxpayer number, place of employment, employee identification number, demand deposit account number, savings account number, credit card number, mother's maiden name, unique biometric data, such as fingerprint, voice print, retina or iris image or other unique physical representation, or unique electronic identification number, address or routing code of the individual.</w:t>
      </w:r>
      <w:r>
        <w:rPr>
          <w:spacing w:val="0"/>
        </w:rPr>
        <w:t>”</w:t>
      </w:r>
    </w:p>
    <w:p w:rsidR="006A4BEA" w:rsidRDefault="006A4BEA" w:rsidP="006A4BEA">
      <w:r>
        <w:rPr>
          <w:spacing w:val="0"/>
        </w:rPr>
        <w:tab/>
        <w:t xml:space="preserve">A </w:t>
      </w:r>
      <w:bookmarkStart w:id="1" w:name="_GoBack"/>
      <w:bookmarkEnd w:id="1"/>
      <w:r>
        <w:rPr>
          <w:spacing w:val="0"/>
        </w:rPr>
        <w:t>disorderly persons offense is punishable by a term of imprisonment of up to six months, a fine of up to $1,000, or both.</w:t>
      </w:r>
    </w:p>
    <w:sectPr w:rsidR="006A4BEA" w:rsidSect="001B3A30">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64E" w:rsidRDefault="00DD264E">
      <w:r>
        <w:separator/>
      </w:r>
    </w:p>
  </w:endnote>
  <w:endnote w:type="continuationSeparator" w:id="0">
    <w:p w:rsidR="00DD264E" w:rsidRDefault="00DD2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4E5" w:rsidRDefault="00D654E5" w:rsidP="00D654E5">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64E" w:rsidRDefault="00DD264E">
      <w:r>
        <w:separator/>
      </w:r>
    </w:p>
  </w:footnote>
  <w:footnote w:type="continuationSeparator" w:id="0">
    <w:p w:rsidR="00DD264E" w:rsidRDefault="00DD26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17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3A30" w:rsidRDefault="001B3A30" w:rsidP="001B3A30">
    <w:pPr>
      <w:pStyle w:val="bpuHeadSpon"/>
    </w:pPr>
    <w:r w:rsidRPr="001B3A30">
      <w:rPr>
        <w:rStyle w:val="bpuHeadSponChar"/>
      </w:rPr>
      <w:t>A3335</w:t>
    </w:r>
    <w:r>
      <w:t xml:space="preserve"> BRAMNICK</w:t>
    </w:r>
  </w:p>
  <w:p w:rsidR="001B3A30" w:rsidRDefault="001B3A30" w:rsidP="001B3A30">
    <w:pPr>
      <w:pStyle w:val="bpuHeadSpon"/>
    </w:pPr>
    <w:r>
      <w:fldChar w:fldCharType="begin"/>
    </w:r>
    <w:r>
      <w:instrText xml:space="preserve"> PAGE  \* MERGEFORMAT </w:instrText>
    </w:r>
    <w:r>
      <w:fldChar w:fldCharType="separate"/>
    </w:r>
    <w:r w:rsidR="00DF0039">
      <w:rPr>
        <w:noProof/>
      </w:rPr>
      <w:t>3</w:t>
    </w:r>
    <w:r>
      <w:fldChar w:fldCharType="end"/>
    </w:r>
  </w:p>
  <w:p w:rsidR="001B3A30" w:rsidRDefault="001B3A30" w:rsidP="001B3A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B3A30" w:rsidRDefault="001B3A30" w:rsidP="001B3A30">
    <w:pPr>
      <w:pStyle w:val="bpuHeadSpon"/>
    </w:pPr>
    <w:r w:rsidRPr="001B3A30">
      <w:rPr>
        <w:rStyle w:val="bpuHeadSponChar"/>
      </w:rPr>
      <w:t>A3335</w:t>
    </w:r>
    <w:r>
      <w:t xml:space="preserve"> BRAMNICK</w:t>
    </w:r>
    <w:r w:rsidR="00D654E5">
      <w:t>,</w:t>
    </w:r>
    <w:r w:rsidR="00D654E5" w:rsidRPr="00D654E5">
      <w:t xml:space="preserve"> </w:t>
    </w:r>
    <w:r w:rsidR="00D654E5">
      <w:t>VAINIERI HUTTLE</w:t>
    </w:r>
    <w:r w:rsidR="00D654E5">
      <w:t xml:space="preserve"> </w:t>
    </w:r>
  </w:p>
  <w:p w:rsidR="001B3A30" w:rsidRDefault="001B3A30" w:rsidP="001B3A30">
    <w:pPr>
      <w:pStyle w:val="bpuHeadSpon"/>
    </w:pPr>
    <w:r>
      <w:fldChar w:fldCharType="begin"/>
    </w:r>
    <w:r>
      <w:instrText xml:space="preserve"> PAGE  \* MERGEFORMAT </w:instrText>
    </w:r>
    <w:r>
      <w:fldChar w:fldCharType="separate"/>
    </w:r>
    <w:r w:rsidR="002D1741">
      <w:rPr>
        <w:noProof/>
      </w:rPr>
      <w:t>2</w:t>
    </w:r>
    <w:r>
      <w:fldChar w:fldCharType="end"/>
    </w:r>
  </w:p>
  <w:p w:rsidR="001B3A30" w:rsidRDefault="001B3A30" w:rsidP="001B3A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64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4EB"/>
    <w:rsid w:val="000F5FDE"/>
    <w:rsid w:val="000F7466"/>
    <w:rsid w:val="0013000E"/>
    <w:rsid w:val="00133F81"/>
    <w:rsid w:val="00135943"/>
    <w:rsid w:val="001645FB"/>
    <w:rsid w:val="00173D2B"/>
    <w:rsid w:val="0017541A"/>
    <w:rsid w:val="00181676"/>
    <w:rsid w:val="00183603"/>
    <w:rsid w:val="00193D20"/>
    <w:rsid w:val="00194E78"/>
    <w:rsid w:val="0019707B"/>
    <w:rsid w:val="00197E8B"/>
    <w:rsid w:val="00197FA4"/>
    <w:rsid w:val="001A161A"/>
    <w:rsid w:val="001A3B79"/>
    <w:rsid w:val="001A66B6"/>
    <w:rsid w:val="001B3A30"/>
    <w:rsid w:val="001B4716"/>
    <w:rsid w:val="001B4EA4"/>
    <w:rsid w:val="001C7C52"/>
    <w:rsid w:val="001D25F3"/>
    <w:rsid w:val="001D3C8B"/>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741"/>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4BE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C5C"/>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690"/>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043"/>
    <w:rsid w:val="00A50F6B"/>
    <w:rsid w:val="00A52237"/>
    <w:rsid w:val="00A551D6"/>
    <w:rsid w:val="00A6251B"/>
    <w:rsid w:val="00A66F12"/>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386"/>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4E5"/>
    <w:rsid w:val="00D9410B"/>
    <w:rsid w:val="00D9695B"/>
    <w:rsid w:val="00DA2417"/>
    <w:rsid w:val="00DA5585"/>
    <w:rsid w:val="00DB02AC"/>
    <w:rsid w:val="00DB6AA2"/>
    <w:rsid w:val="00DD264E"/>
    <w:rsid w:val="00DE10D1"/>
    <w:rsid w:val="00DE2514"/>
    <w:rsid w:val="00DE6851"/>
    <w:rsid w:val="00DF0039"/>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05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EF21789"/>
  <w15:docId w15:val="{61C0B23F-4E36-46A6-9427-AC4147502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B3A30"/>
  </w:style>
  <w:style w:type="paragraph" w:styleId="BalloonText">
    <w:name w:val="Balloon Text"/>
    <w:basedOn w:val="Normal"/>
    <w:link w:val="BalloonTextChar"/>
    <w:semiHidden/>
    <w:unhideWhenUsed/>
    <w:rsid w:val="009666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669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339</Words>
  <Characters>1881</Characters>
  <Application>Microsoft Office Word</Application>
  <DocSecurity>0</DocSecurity>
  <Lines>64</Lines>
  <Paragraphs>21</Paragraphs>
  <ScaleCrop>false</ScaleCrop>
  <HeadingPairs>
    <vt:vector size="2" baseType="variant">
      <vt:variant>
        <vt:lpstr>Title</vt:lpstr>
      </vt:variant>
      <vt:variant>
        <vt:i4>1</vt:i4>
      </vt:variant>
    </vt:vector>
  </HeadingPairs>
  <TitlesOfParts>
    <vt:vector size="1" baseType="lpstr">
      <vt:lpstr>A3335</vt:lpstr>
    </vt:vector>
  </TitlesOfParts>
  <Manager>R225</Manager>
  <Company>NJ Office of Legislative Services</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A3335</dc:title>
  <dc:subject/>
  <dc:creator>Assemblyman  BRAMNICK</dc:creator>
  <cp:keywords>A3335|2|LP |253|0|253|P|0|</cp:keywords>
  <dc:description>INTRODUCED FEBRUARY 25, 2020</dc:description>
  <cp:lastModifiedBy>Puleo, Roseanne</cp:lastModifiedBy>
  <cp:revision>2</cp:revision>
  <cp:lastPrinted>2020-04-27T19:29:00Z</cp:lastPrinted>
  <dcterms:created xsi:type="dcterms:W3CDTF">2020-04-27T19:30:00Z</dcterms:created>
  <dcterms:modified xsi:type="dcterms:W3CDTF">2020-04-27T19:30:00Z</dcterms:modified>
  <cp:category>s.1 - C.2C:21-17.7 &amp; note to 2019/393_x000d_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