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Default="00DA6F1D" w:rsidP="00DA6F1D">
      <w:pPr>
        <w:pStyle w:val="NormalFloor"/>
        <w:jc w:val="center"/>
      </w:pPr>
    </w:p>
    <w:p w:rsidR="00DA6F1D" w:rsidRPr="00DA6F1D" w:rsidRDefault="00850A37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[First Reprint]</w:t>
      </w:r>
    </w:p>
    <w:p w:rsidR="00DA6F1D" w:rsidRDefault="00850A37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ASSEMBLY, No. 3392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652F45">
        <w:t>Senate</w:t>
      </w:r>
      <w:r w:rsidR="00850A37">
        <w:t xml:space="preserve"> Floor Amendments</w:t>
      </w:r>
    </w:p>
    <w:p w:rsidR="00DA6F1D" w:rsidRDefault="00850A37" w:rsidP="00DA6F1D">
      <w:pPr>
        <w:pStyle w:val="NormalFloor"/>
        <w:jc w:val="center"/>
      </w:pPr>
      <w:r>
        <w:t>(Proposed by Senator TURNER)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850A37">
        <w:t>DECEMBER 2,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CB4A92" w:rsidRDefault="00CB4A92" w:rsidP="00A74B07"/>
    <w:p w:rsidR="00850A37" w:rsidRPr="00DA6F1D" w:rsidRDefault="00850A37" w:rsidP="00A74B07">
      <w:r>
        <w:tab/>
        <w:t xml:space="preserve">This floor amendment requires the superintendent of a school district or the chief school administrator of a charter school to determine the process used to elect or appoint a student representative to the board, with input on the process from the student </w:t>
      </w:r>
      <w:r w:rsidR="00867E8C">
        <w:t>body.</w:t>
      </w:r>
    </w:p>
    <w:sectPr w:rsidR="00850A37" w:rsidRPr="00DA6F1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5232F"/>
    <w:rsid w:val="00291BFE"/>
    <w:rsid w:val="002F501A"/>
    <w:rsid w:val="00444BFC"/>
    <w:rsid w:val="004D6C2C"/>
    <w:rsid w:val="004F1874"/>
    <w:rsid w:val="00503D8B"/>
    <w:rsid w:val="005C0D68"/>
    <w:rsid w:val="005E6306"/>
    <w:rsid w:val="00652F45"/>
    <w:rsid w:val="00693CE7"/>
    <w:rsid w:val="006B2FD5"/>
    <w:rsid w:val="007F5773"/>
    <w:rsid w:val="00850A37"/>
    <w:rsid w:val="00867E8C"/>
    <w:rsid w:val="008D5731"/>
    <w:rsid w:val="008F005B"/>
    <w:rsid w:val="009451C5"/>
    <w:rsid w:val="009E69F4"/>
    <w:rsid w:val="00A1108C"/>
    <w:rsid w:val="00A50A8D"/>
    <w:rsid w:val="00A74B07"/>
    <w:rsid w:val="00AB0440"/>
    <w:rsid w:val="00B25466"/>
    <w:rsid w:val="00B52045"/>
    <w:rsid w:val="00C30ECE"/>
    <w:rsid w:val="00C31D94"/>
    <w:rsid w:val="00CA41BE"/>
    <w:rsid w:val="00CB4A92"/>
    <w:rsid w:val="00CE01AE"/>
    <w:rsid w:val="00D969EF"/>
    <w:rsid w:val="00DA6F1D"/>
    <w:rsid w:val="00E21963"/>
    <w:rsid w:val="00E73675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/>
    <o:shapelayout v:ext="edit">
      <o:idmap v:ext="edit" data="1"/>
    </o:shapelayout>
  </w:shapeDefaults>
  <w:decimalSymbol w:val="."/>
  <w:listSeparator w:val=","/>
  <w15:chartTrackingRefBased/>
  <w15:docId w15:val="{E3130476-D1C7-4253-985C-C4CBC48C4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332</Characters>
  <Application>Microsoft Office Word</Application>
  <DocSecurity>0</DocSecurity>
  <Lines>15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A3392 Senate Statement 12/2/21 </vt:lpstr>
    </vt:vector>
  </TitlesOfParts>
  <Manager>R229</Manager>
  <Company>Office of Legislative Services</Company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A3392 1R Senate Statement 12/2/21 </dc:title>
  <dc:subject/>
  <dc:creator>Assembly</dc:creator>
  <cp:keywords>A3392|1|ER |327|0|0|!||</cp:keywords>
  <dc:description/>
  <cp:lastModifiedBy>Bell, Careema</cp:lastModifiedBy>
  <cp:revision>2</cp:revision>
  <dcterms:created xsi:type="dcterms:W3CDTF">2021-12-03T16:33:00Z</dcterms:created>
  <dcterms:modified xsi:type="dcterms:W3CDTF">2021-12-03T16:33:00Z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