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05" w:rsidRDefault="00CB4E05" w:rsidP="00CB4E0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3859 </w:t>
      </w:r>
    </w:p>
    <w:p w:rsidR="00CB4E05" w:rsidRPr="009D38FF" w:rsidRDefault="00CB4E05" w:rsidP="00CB4E0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6158630" r:id="rId8"/>
        </w:object>
      </w:r>
    </w:p>
    <w:p w:rsidR="00CB4E05" w:rsidRDefault="00CB4E05" w:rsidP="00CB4E05">
      <w:pPr>
        <w:pStyle w:val="bpuState"/>
      </w:pPr>
      <w:r>
        <w:t>STATE OF NEW JERSEY</w:t>
      </w:r>
    </w:p>
    <w:p w:rsidR="00CB4E05" w:rsidRDefault="00CB4E05" w:rsidP="00CB4E05">
      <w:pPr>
        <w:pStyle w:val="bpuLegislature"/>
      </w:pPr>
      <w:r>
        <w:t>219th LEGISLATURE</w:t>
      </w:r>
    </w:p>
    <w:p w:rsidR="00CB4E05" w:rsidRDefault="00CB4E05" w:rsidP="00CB4E0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6158631" r:id="rId9"/>
        </w:object>
      </w:r>
      <w:r>
        <w:t xml:space="preserve">  </w:t>
      </w:r>
    </w:p>
    <w:p w:rsidR="00CB4E05" w:rsidRDefault="00CB4E05" w:rsidP="00CB4E05">
      <w:pPr>
        <w:pStyle w:val="bpuIntro"/>
      </w:pPr>
      <w:r>
        <w:t>INTRODUCED MARCH 16, 2020</w:t>
      </w:r>
    </w:p>
    <w:p w:rsidR="00CB4E05" w:rsidRDefault="00CB4E05" w:rsidP="00CB4E05">
      <w:pPr>
        <w:pStyle w:val="bpuIntro"/>
        <w:sectPr w:rsidR="00CB4E05" w:rsidSect="003B2650">
          <w:headerReference w:type="even" r:id="rId10"/>
          <w:headerReference w:type="default" r:id="rId11"/>
          <w:footerReference w:type="default" r:id="rId12"/>
          <w:pgSz w:w="12240" w:h="20160" w:code="5"/>
          <w:pgMar w:top="630" w:right="1440" w:bottom="1440" w:left="1440" w:header="72" w:footer="1008" w:gutter="0"/>
          <w:pgNumType w:start="1"/>
          <w:cols w:space="720"/>
          <w:docGrid w:linePitch="360"/>
        </w:sectPr>
      </w:pPr>
    </w:p>
    <w:p w:rsidR="00CB4E05" w:rsidRDefault="00CB4E05" w:rsidP="00CB4E05">
      <w:pPr>
        <w:pStyle w:val="bpuSponsor"/>
      </w:pPr>
      <w:r>
        <w:t>Sponsored by:</w:t>
      </w:r>
    </w:p>
    <w:p w:rsidR="00CB4E05" w:rsidRDefault="00CB4E05" w:rsidP="00CB4E05">
      <w:pPr>
        <w:pStyle w:val="bpuSponsor"/>
      </w:pPr>
      <w:r>
        <w:t>Assemblywoman  ANGELA V. MCKNIGHT</w:t>
      </w:r>
    </w:p>
    <w:p w:rsidR="00CB4E05" w:rsidRDefault="00CB4E05" w:rsidP="00CB4E05">
      <w:pPr>
        <w:pStyle w:val="bpuSponsor"/>
      </w:pPr>
      <w:r>
        <w:t>District 31 (Hudson)</w:t>
      </w:r>
    </w:p>
    <w:p w:rsidR="00CB4E05" w:rsidRDefault="00CB4E05" w:rsidP="00CB4E05">
      <w:pPr>
        <w:pStyle w:val="bpuSponsor"/>
      </w:pPr>
      <w:r>
        <w:t>Assemblywoman  HOLLY T. SCHEPISI</w:t>
      </w:r>
    </w:p>
    <w:p w:rsidR="00CB4E05" w:rsidRDefault="00CB4E05" w:rsidP="00CB4E05">
      <w:pPr>
        <w:pStyle w:val="bpuSponsor"/>
      </w:pPr>
      <w:r>
        <w:t>District 39 (Bergen and Passaic)</w:t>
      </w:r>
    </w:p>
    <w:p w:rsidR="00CB4E05" w:rsidRDefault="00CB4E05" w:rsidP="00CB4E05">
      <w:pPr>
        <w:pStyle w:val="bpuSponsor"/>
      </w:pPr>
      <w:r>
        <w:t>Assemblyman  BENJIE E. WIMBERLY</w:t>
      </w:r>
    </w:p>
    <w:p w:rsidR="00CB4E05" w:rsidRDefault="00CB4E05" w:rsidP="00CB4E05">
      <w:pPr>
        <w:pStyle w:val="bpuSponsor"/>
      </w:pPr>
      <w:r>
        <w:t>District 35 (Bergen and Passaic)</w:t>
      </w:r>
    </w:p>
    <w:p w:rsidR="00CB4E05" w:rsidRDefault="008E7894" w:rsidP="008E7894">
      <w:pPr>
        <w:pStyle w:val="bpuSponsor"/>
      </w:pPr>
      <w:r>
        <w:t>Senator  JOSEPH P. CRYAN</w:t>
      </w:r>
    </w:p>
    <w:p w:rsidR="008E7894" w:rsidRDefault="008E7894" w:rsidP="008E7894">
      <w:pPr>
        <w:pStyle w:val="bpuSponsor"/>
      </w:pPr>
      <w:r>
        <w:t>District 20 (Union)</w:t>
      </w:r>
    </w:p>
    <w:p w:rsidR="008E7894" w:rsidRDefault="008E7894" w:rsidP="008E7894">
      <w:pPr>
        <w:pStyle w:val="bpuSponsor"/>
      </w:pPr>
      <w:r>
        <w:t>Senator  NELLIE POU</w:t>
      </w:r>
    </w:p>
    <w:p w:rsidR="008E7894" w:rsidRDefault="008E7894" w:rsidP="008E7894">
      <w:pPr>
        <w:pStyle w:val="bpuSponsor"/>
      </w:pPr>
      <w:r>
        <w:t>District 35 (Bergen and Passaic)</w:t>
      </w:r>
    </w:p>
    <w:p w:rsidR="008E7894" w:rsidRDefault="003B2650" w:rsidP="003B2650">
      <w:pPr>
        <w:pStyle w:val="bpuSponsor"/>
      </w:pPr>
      <w:r>
        <w:t>Senator  STEVEN V. OROHO</w:t>
      </w:r>
    </w:p>
    <w:p w:rsidR="003B2650" w:rsidRDefault="003B2650" w:rsidP="003B2650">
      <w:pPr>
        <w:pStyle w:val="bpuSponsor"/>
      </w:pPr>
      <w:r>
        <w:t>District 24 (Morris, Sussex and Warren)</w:t>
      </w:r>
    </w:p>
    <w:p w:rsidR="003B2650" w:rsidRDefault="003B2650" w:rsidP="003B2650">
      <w:pPr>
        <w:pStyle w:val="bpuSponsor"/>
      </w:pPr>
      <w:r>
        <w:t>Senator  NILSA I. CRUZ-PEREZ</w:t>
      </w:r>
    </w:p>
    <w:p w:rsidR="003B2650" w:rsidRDefault="003B2650" w:rsidP="003B2650">
      <w:pPr>
        <w:pStyle w:val="bpuSponsor"/>
      </w:pPr>
      <w:r>
        <w:t>District 5 (Camden and Gloucester)</w:t>
      </w:r>
    </w:p>
    <w:p w:rsidR="003B2650" w:rsidRDefault="003B2650" w:rsidP="003B2650">
      <w:pPr>
        <w:pStyle w:val="bpuSponsor"/>
      </w:pPr>
      <w:r>
        <w:t>Senator  M. TERESA RUIZ</w:t>
      </w:r>
    </w:p>
    <w:p w:rsidR="003B2650" w:rsidRDefault="003B2650" w:rsidP="003B2650">
      <w:pPr>
        <w:pStyle w:val="bpuSponsor"/>
      </w:pPr>
      <w:r>
        <w:t>District 29 (Essex)</w:t>
      </w:r>
    </w:p>
    <w:p w:rsidR="003B2650" w:rsidRDefault="003B2650" w:rsidP="003B2650">
      <w:pPr>
        <w:pStyle w:val="bpuSponsor"/>
      </w:pPr>
      <w:r>
        <w:t>Senator  NICHOLAS P. SCUTARI</w:t>
      </w:r>
    </w:p>
    <w:p w:rsidR="003B2650" w:rsidRDefault="003B2650" w:rsidP="003B2650">
      <w:pPr>
        <w:pStyle w:val="bpuSponsor"/>
      </w:pPr>
      <w:r>
        <w:t>District 22 (Middlesex, Somerset and Union)</w:t>
      </w:r>
    </w:p>
    <w:p w:rsidR="003B2650" w:rsidRDefault="003B2650" w:rsidP="003B2650">
      <w:pPr>
        <w:pStyle w:val="bpuSponsor"/>
      </w:pPr>
      <w:r>
        <w:t>Senator  THOMAS H. KEAN, JR.</w:t>
      </w:r>
    </w:p>
    <w:p w:rsidR="003B2650" w:rsidRDefault="003B2650" w:rsidP="003B2650">
      <w:pPr>
        <w:pStyle w:val="bpuSponsor"/>
      </w:pPr>
      <w:r>
        <w:t>District 21 (Morris, Somerset and Union)</w:t>
      </w:r>
    </w:p>
    <w:p w:rsidR="003B2650" w:rsidRDefault="003B2650" w:rsidP="003B2650">
      <w:pPr>
        <w:pStyle w:val="bpuSponsor"/>
      </w:pPr>
      <w:r>
        <w:t>Senator  CHRIS A. BROWN</w:t>
      </w:r>
    </w:p>
    <w:p w:rsidR="003B2650" w:rsidRDefault="003B2650" w:rsidP="003B2650">
      <w:pPr>
        <w:pStyle w:val="bpuSponsor"/>
      </w:pPr>
      <w:r>
        <w:t>District 2 (Atlantic)</w:t>
      </w:r>
    </w:p>
    <w:p w:rsidR="003B2650" w:rsidRDefault="003B2650" w:rsidP="003B2650">
      <w:pPr>
        <w:pStyle w:val="bpuSponsor"/>
      </w:pPr>
      <w:r>
        <w:t>Senator  JAMES W. HOLZAPFEL</w:t>
      </w:r>
    </w:p>
    <w:p w:rsidR="003B2650" w:rsidRDefault="003B2650" w:rsidP="003B2650">
      <w:pPr>
        <w:pStyle w:val="bpuSponsor"/>
      </w:pPr>
      <w:r>
        <w:t>District 10 (Ocean)</w:t>
      </w:r>
    </w:p>
    <w:p w:rsidR="003B2650" w:rsidRDefault="003B2650" w:rsidP="003B2650">
      <w:pPr>
        <w:pStyle w:val="bpuSponsor"/>
      </w:pPr>
      <w:r>
        <w:t>Senator  ROBERT W. SINGER</w:t>
      </w:r>
    </w:p>
    <w:p w:rsidR="003B2650" w:rsidRDefault="003B2650" w:rsidP="003B2650">
      <w:pPr>
        <w:pStyle w:val="bpuSponsor"/>
      </w:pPr>
      <w:r>
        <w:t>District 30 (Monmouth and Ocean)</w:t>
      </w:r>
    </w:p>
    <w:p w:rsidR="003B2650" w:rsidRDefault="003B2650" w:rsidP="003B2650">
      <w:pPr>
        <w:pStyle w:val="bpuSponsor"/>
      </w:pPr>
      <w:r>
        <w:t>Senator  TROY SINGLETON</w:t>
      </w:r>
    </w:p>
    <w:p w:rsidR="003B2650" w:rsidRDefault="003B2650" w:rsidP="003B2650">
      <w:pPr>
        <w:pStyle w:val="bpuSponsor"/>
      </w:pPr>
      <w:r>
        <w:t>District 7 (Burlington)</w:t>
      </w:r>
    </w:p>
    <w:p w:rsidR="003B2650" w:rsidRPr="003B2650" w:rsidRDefault="003B2650" w:rsidP="003B2650"/>
    <w:p w:rsidR="003B068F" w:rsidRDefault="00747F3F" w:rsidP="00747F3F">
      <w:pPr>
        <w:pStyle w:val="bpuSponsor"/>
      </w:pPr>
      <w:r>
        <w:t>Co-Sponsored by:</w:t>
      </w:r>
    </w:p>
    <w:p w:rsidR="003B2650" w:rsidRPr="003B2650" w:rsidRDefault="00747F3F" w:rsidP="003B2650">
      <w:pPr>
        <w:pStyle w:val="bpuSponsor"/>
      </w:pPr>
      <w:r w:rsidRPr="00747F3F">
        <w:t xml:space="preserve">Assemblywoman Timberlake, Assemblyman Moen, Assemblywoman </w:t>
      </w:r>
      <w:proofErr w:type="spellStart"/>
      <w:r w:rsidRPr="00747F3F">
        <w:t>DiMaso</w:t>
      </w:r>
      <w:proofErr w:type="spellEnd"/>
      <w:r w:rsidRPr="00747F3F">
        <w:t xml:space="preserve">, Assemblymen Spearman, Holley, Assemblywomen Lopez, </w:t>
      </w:r>
      <w:proofErr w:type="spellStart"/>
      <w:r w:rsidRPr="00747F3F">
        <w:t>Chaparro</w:t>
      </w:r>
      <w:proofErr w:type="spellEnd"/>
      <w:r w:rsidRPr="00747F3F">
        <w:t xml:space="preserve">, Speight, Downey, Assemblyman </w:t>
      </w:r>
      <w:proofErr w:type="spellStart"/>
      <w:r w:rsidRPr="00747F3F">
        <w:t>Houghtaling</w:t>
      </w:r>
      <w:proofErr w:type="spellEnd"/>
      <w:r w:rsidRPr="00747F3F">
        <w:t xml:space="preserve">, Assemblywomen Dunn, </w:t>
      </w:r>
      <w:proofErr w:type="spellStart"/>
      <w:r w:rsidRPr="00747F3F">
        <w:t>Vainieri</w:t>
      </w:r>
      <w:proofErr w:type="spellEnd"/>
      <w:r w:rsidRPr="00747F3F">
        <w:t xml:space="preserve"> </w:t>
      </w:r>
      <w:proofErr w:type="spellStart"/>
      <w:r w:rsidRPr="00747F3F">
        <w:t>Huttle</w:t>
      </w:r>
      <w:proofErr w:type="spellEnd"/>
      <w:r w:rsidRPr="00747F3F">
        <w:t xml:space="preserve">, Assemblyman </w:t>
      </w:r>
      <w:proofErr w:type="spellStart"/>
      <w:r w:rsidRPr="00747F3F">
        <w:t>Zwicker</w:t>
      </w:r>
      <w:proofErr w:type="spellEnd"/>
      <w:r w:rsidRPr="00747F3F">
        <w:t xml:space="preserve">, Assemblywomen </w:t>
      </w:r>
      <w:proofErr w:type="spellStart"/>
      <w:r w:rsidRPr="00747F3F">
        <w:t>Quijano</w:t>
      </w:r>
      <w:proofErr w:type="spellEnd"/>
      <w:r w:rsidRPr="00747F3F">
        <w:t>, Reynolds-Jackson</w:t>
      </w:r>
      <w:r w:rsidR="003B2650">
        <w:t>,</w:t>
      </w:r>
      <w:r w:rsidRPr="00747F3F">
        <w:t xml:space="preserve"> </w:t>
      </w:r>
      <w:proofErr w:type="spellStart"/>
      <w:r w:rsidRPr="00747F3F">
        <w:t>Jasey</w:t>
      </w:r>
      <w:proofErr w:type="spellEnd"/>
      <w:r w:rsidR="003B2650">
        <w:t xml:space="preserve"> and </w:t>
      </w:r>
      <w:r w:rsidR="003B2650" w:rsidRPr="003B2650">
        <w:t>Senator Stack</w:t>
      </w:r>
    </w:p>
    <w:p w:rsidR="003B068F" w:rsidRDefault="003B068F" w:rsidP="003B068F"/>
    <w:p w:rsidR="003B2650" w:rsidRPr="003B068F" w:rsidRDefault="003B2650" w:rsidP="003B068F"/>
    <w:p w:rsidR="00CB4E05" w:rsidRDefault="00CB4E05" w:rsidP="00CB4E05">
      <w:pPr>
        <w:pStyle w:val="bpuSponsor"/>
      </w:pPr>
      <w:r>
        <w:t>SYNOPSIS</w:t>
      </w:r>
    </w:p>
    <w:p w:rsidR="00CB4E05" w:rsidRDefault="00CB4E05" w:rsidP="00CB4E05">
      <w:pPr>
        <w:pStyle w:val="bpuNormText"/>
      </w:pPr>
      <w:r>
        <w:tab/>
        <w:t>Concerns prohibition of residential tenant eviction and eviction due to residential foreclosure during c</w:t>
      </w:r>
      <w:r w:rsidR="003B068F">
        <w:t>ertain emergency circumstances.</w:t>
      </w:r>
    </w:p>
    <w:p w:rsidR="00CB4E05" w:rsidRDefault="00CB4E05" w:rsidP="00CB4E05">
      <w:pPr>
        <w:pStyle w:val="bpuNormText"/>
      </w:pPr>
    </w:p>
    <w:p w:rsidR="00CB4E05" w:rsidRDefault="00CB4E05" w:rsidP="00CB4E05">
      <w:pPr>
        <w:pStyle w:val="bpuSponsor"/>
      </w:pPr>
      <w:r>
        <w:t xml:space="preserve">CURRENT VERSION OF TEXT </w:t>
      </w:r>
    </w:p>
    <w:p w:rsidR="00CB4E05" w:rsidRDefault="00CB4E05" w:rsidP="00CB4E05">
      <w:pPr>
        <w:pStyle w:val="bpuNormText"/>
      </w:pPr>
      <w:r>
        <w:tab/>
        <w:t>As introduced.</w:t>
      </w:r>
    </w:p>
    <w:p w:rsidR="00CB4E05" w:rsidRDefault="00CB4E05" w:rsidP="00CB4E0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B4E05" w:rsidRDefault="00CB4E0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4E05" w:rsidSect="00CB4E0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B529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E3E8F">
        <w:t>concerning foreclosure and tenant evictions during certain emergency circumstances 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B529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B529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E438F" w:rsidRDefault="009E438F" w:rsidP="00686AEB">
      <w:r>
        <w:tab/>
        <w:t xml:space="preserve">1.  </w:t>
      </w:r>
      <w:r w:rsidR="00A67466">
        <w:t xml:space="preserve">a.  </w:t>
      </w:r>
      <w:r w:rsidR="008A6377" w:rsidRPr="008A6377">
        <w:t xml:space="preserve">Notwithstanding </w:t>
      </w:r>
      <w:r w:rsidR="008A6377">
        <w:t>any other law to the contrary</w:t>
      </w:r>
      <w:r w:rsidR="008A6377" w:rsidRPr="008A6377">
        <w:t>, whenever a Public Health Emergency</w:t>
      </w:r>
      <w:r w:rsidR="00EA4FDB">
        <w:t>,</w:t>
      </w:r>
      <w:r w:rsidR="008A6377" w:rsidRPr="008A6377">
        <w:t xml:space="preserve"> pursuant to the “Emergency Health Powers Act,” P.L.2005, c.222 (C.26:13-1 et seq.)</w:t>
      </w:r>
      <w:r w:rsidR="00EA4FDB">
        <w:t>,</w:t>
      </w:r>
      <w:r w:rsidR="008A6377" w:rsidRPr="008A6377">
        <w:t xml:space="preserve"> or a State of Eme</w:t>
      </w:r>
      <w:r w:rsidR="00B63BEF">
        <w:t>rgency</w:t>
      </w:r>
      <w:r w:rsidR="00EA4FDB">
        <w:t>,</w:t>
      </w:r>
      <w:r w:rsidR="00B63BEF">
        <w:t xml:space="preserve"> pursuant to P.L.1942, c.</w:t>
      </w:r>
      <w:r w:rsidR="008A6377" w:rsidRPr="008A6377">
        <w:t xml:space="preserve">251 (C.App.A.9-33 et seq.), or both, has been declared by the Governor and is in effect, the </w:t>
      </w:r>
      <w:r w:rsidR="008A6377">
        <w:t xml:space="preserve">Governor may </w:t>
      </w:r>
      <w:r w:rsidR="00A661B6">
        <w:t xml:space="preserve">issue an executive order to </w:t>
      </w:r>
      <w:r w:rsidR="008A6377">
        <w:t>declare</w:t>
      </w:r>
      <w:r w:rsidR="00A661B6">
        <w:t xml:space="preserve"> </w:t>
      </w:r>
      <w:r w:rsidR="008A6377">
        <w:t xml:space="preserve">that a </w:t>
      </w:r>
      <w:r w:rsidR="008A6377" w:rsidRPr="006B176B">
        <w:t xml:space="preserve">lessee, tenant, </w:t>
      </w:r>
      <w:r w:rsidR="008A6377">
        <w:t xml:space="preserve">homeowner </w:t>
      </w:r>
      <w:r w:rsidR="008A6377" w:rsidRPr="006B176B">
        <w:t>or any other person shall not be removed from a residential property</w:t>
      </w:r>
      <w:r w:rsidR="008A6377">
        <w:t xml:space="preserve"> as the result of an eviction or foreclosure proceeding.  </w:t>
      </w:r>
      <w:r w:rsidR="00A661B6">
        <w:t xml:space="preserve">This executive order shall remain in effect for no longer than two months following the end of the Public Health Emergency or State of Emergency.  </w:t>
      </w:r>
    </w:p>
    <w:p w:rsidR="00A67466" w:rsidRDefault="003B068F" w:rsidP="00686AEB">
      <w:r>
        <w:tab/>
        <w:t>b.</w:t>
      </w:r>
      <w:r>
        <w:tab/>
      </w:r>
      <w:r w:rsidR="008A6377" w:rsidRPr="008A6377">
        <w:t>Eviction</w:t>
      </w:r>
      <w:r w:rsidR="008A6377">
        <w:t xml:space="preserve"> and foreclosure</w:t>
      </w:r>
      <w:r w:rsidR="008A6377" w:rsidRPr="008A6377">
        <w:t xml:space="preserve"> proceedings may be initiated or continued </w:t>
      </w:r>
      <w:r w:rsidR="00A67466">
        <w:t>during the</w:t>
      </w:r>
      <w:r w:rsidR="008A6377" w:rsidRPr="008A6377">
        <w:t xml:space="preserve"> time </w:t>
      </w:r>
      <w:r w:rsidR="00A661B6">
        <w:t>of an executive order issued pursuant to this section</w:t>
      </w:r>
      <w:r w:rsidR="008A6377" w:rsidRPr="008A6377">
        <w:t xml:space="preserve">, but </w:t>
      </w:r>
      <w:r w:rsidR="00BD3EB7">
        <w:t xml:space="preserve">enforcement of </w:t>
      </w:r>
      <w:r w:rsidR="00A67466">
        <w:t xml:space="preserve">all </w:t>
      </w:r>
      <w:r w:rsidR="008A6377" w:rsidRPr="008A6377">
        <w:t>judgment</w:t>
      </w:r>
      <w:r w:rsidR="00A67466">
        <w:t>s</w:t>
      </w:r>
      <w:r w:rsidR="008A6377" w:rsidRPr="008A6377">
        <w:t xml:space="preserve"> for possession</w:t>
      </w:r>
      <w:r w:rsidR="00A67466">
        <w:t>,</w:t>
      </w:r>
      <w:r w:rsidR="008A6377" w:rsidRPr="008A6377">
        <w:t xml:space="preserve"> warrant</w:t>
      </w:r>
      <w:r w:rsidR="00A67466">
        <w:t>s</w:t>
      </w:r>
      <w:r w:rsidR="008A6377" w:rsidRPr="008A6377">
        <w:t xml:space="preserve"> of removal</w:t>
      </w:r>
      <w:r w:rsidR="00A67466">
        <w:t xml:space="preserve">, </w:t>
      </w:r>
      <w:r w:rsidR="00BD3EB7">
        <w:t xml:space="preserve">and </w:t>
      </w:r>
      <w:r w:rsidR="00A67466">
        <w:t xml:space="preserve">writs of possession shall be stayed during </w:t>
      </w:r>
      <w:r w:rsidR="00A661B6">
        <w:t>this period</w:t>
      </w:r>
      <w:r w:rsidR="00B63BEF">
        <w:t xml:space="preserve"> if the Governor has </w:t>
      </w:r>
      <w:r w:rsidR="00A661B6">
        <w:t>issued an executive order</w:t>
      </w:r>
      <w:r w:rsidR="00B63BEF" w:rsidRPr="00B63BEF">
        <w:t xml:space="preserve"> </w:t>
      </w:r>
      <w:r w:rsidR="00B63BEF">
        <w:t xml:space="preserve">prohibiting certain removals from </w:t>
      </w:r>
      <w:r w:rsidR="00B63BEF" w:rsidRPr="006B176B">
        <w:t>residential property</w:t>
      </w:r>
      <w:r w:rsidR="00B63BEF">
        <w:t xml:space="preserve"> pursuant to subsection a. of this section</w:t>
      </w:r>
      <w:r w:rsidR="00BD3EB7">
        <w:t>, unless the court determines on its own motion or motion of the parties that enforcement is necessary in the interest of justice</w:t>
      </w:r>
      <w:r w:rsidR="008A6377" w:rsidRPr="008A6377">
        <w:t>.</w:t>
      </w:r>
      <w:r w:rsidR="008A6377">
        <w:t xml:space="preserve">  </w:t>
      </w:r>
    </w:p>
    <w:p w:rsidR="008A6377" w:rsidRDefault="003B068F" w:rsidP="00686AEB">
      <w:r>
        <w:tab/>
        <w:t>c.</w:t>
      </w:r>
      <w:r>
        <w:tab/>
      </w:r>
      <w:r w:rsidR="00A67466">
        <w:t>Sheriffs</w:t>
      </w:r>
      <w:r w:rsidR="00BD3EB7">
        <w:t>,</w:t>
      </w:r>
      <w:r w:rsidR="002A1188">
        <w:t xml:space="preserve"> court officers, and</w:t>
      </w:r>
      <w:r w:rsidR="00A67466">
        <w:t xml:space="preserve"> </w:t>
      </w:r>
      <w:r w:rsidR="00BD3EB7">
        <w:t>their agents</w:t>
      </w:r>
      <w:r w:rsidR="00A67466">
        <w:t xml:space="preserve"> shall refrain from acting to remove individuals from </w:t>
      </w:r>
      <w:r w:rsidR="00BD3EB7">
        <w:t>residential properties</w:t>
      </w:r>
      <w:r w:rsidR="00A67466">
        <w:t xml:space="preserve"> through the eviction or foreclosure processes during </w:t>
      </w:r>
      <w:r w:rsidR="00C627BD">
        <w:t xml:space="preserve">the </w:t>
      </w:r>
      <w:r w:rsidR="00E64A60" w:rsidRPr="008A6377">
        <w:t xml:space="preserve">time </w:t>
      </w:r>
      <w:r w:rsidR="00E64A60">
        <w:t xml:space="preserve">of an executive order issued by the Governor prohibiting certain removals from </w:t>
      </w:r>
      <w:r w:rsidR="00E64A60" w:rsidRPr="006B176B">
        <w:t>residential property</w:t>
      </w:r>
      <w:r w:rsidR="00E64A60">
        <w:t xml:space="preserve"> pursuant to subsection a. of this section</w:t>
      </w:r>
      <w:r w:rsidR="00BD3EB7">
        <w:t>, unless the court determines on its own motion or motion of the parties that removal is necessary in the interest of justice</w:t>
      </w:r>
      <w:r w:rsidR="00A67466">
        <w:t xml:space="preserve">.  </w:t>
      </w:r>
    </w:p>
    <w:p w:rsidR="00714733" w:rsidRDefault="003B068F" w:rsidP="00686AEB">
      <w:r>
        <w:tab/>
        <w:t>d.</w:t>
      </w:r>
      <w:r>
        <w:tab/>
      </w:r>
      <w:r w:rsidR="00714733" w:rsidRPr="00714733">
        <w:t xml:space="preserve">As used in this section, “residential property” means any property rented </w:t>
      </w:r>
      <w:r w:rsidR="00714733">
        <w:t xml:space="preserve">or owned </w:t>
      </w:r>
      <w:r w:rsidR="00714733" w:rsidRPr="00714733">
        <w:t>for residential purposes, including, but not limited to, any house, building, mobile home or land in a mobile home park, or tenement leased for residential purposes, but shall not include any hotel, motel, or other guest house, or part thereof, rented to a transient guest or seasonal tenant, or a residential health care facility.</w:t>
      </w:r>
    </w:p>
    <w:p w:rsidR="009E438F" w:rsidRDefault="009E438F" w:rsidP="00686AEB"/>
    <w:p w:rsidR="00686AEB" w:rsidRPr="00AA7880" w:rsidRDefault="00686AEB" w:rsidP="00686AEB">
      <w:r>
        <w:tab/>
      </w:r>
      <w:r w:rsidR="009E438F">
        <w:t>2</w:t>
      </w:r>
      <w:r w:rsidR="007B529A">
        <w:t>.</w:t>
      </w:r>
      <w:r w:rsidR="003B068F">
        <w:tab/>
      </w:r>
      <w:r w:rsidR="007B529A">
        <w:t>This act shall take effect</w:t>
      </w:r>
      <w:r w:rsidR="009E438F">
        <w:t xml:space="preserve"> immediately.  </w:t>
      </w:r>
    </w:p>
    <w:p w:rsidR="00686AEB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E438F" w:rsidRDefault="009E438F" w:rsidP="00686AEB">
      <w:r>
        <w:tab/>
      </w:r>
      <w:r w:rsidR="00F43269" w:rsidRPr="00F43269">
        <w:t xml:space="preserve">This bill would </w:t>
      </w:r>
      <w:r w:rsidR="00C127D3">
        <w:t xml:space="preserve">provide that, whenever </w:t>
      </w:r>
      <w:r w:rsidR="00EA4FDB">
        <w:t>a public health e</w:t>
      </w:r>
      <w:r w:rsidR="00C127D3" w:rsidRPr="008A6377">
        <w:t xml:space="preserve">mergency </w:t>
      </w:r>
      <w:r w:rsidR="00EA4FDB">
        <w:t>or a state of e</w:t>
      </w:r>
      <w:r w:rsidR="00C127D3" w:rsidRPr="008A6377">
        <w:t xml:space="preserve">mergency </w:t>
      </w:r>
      <w:r w:rsidR="00C127D3">
        <w:t>is</w:t>
      </w:r>
      <w:r w:rsidR="00C127D3" w:rsidRPr="008A6377">
        <w:t xml:space="preserve"> declared by the Governor and is in effect, the </w:t>
      </w:r>
      <w:r w:rsidR="00C127D3">
        <w:t xml:space="preserve">Governor may </w:t>
      </w:r>
      <w:r w:rsidR="001479E8">
        <w:t xml:space="preserve">issue an executive order to </w:t>
      </w:r>
      <w:r w:rsidR="00C127D3">
        <w:t xml:space="preserve">declare </w:t>
      </w:r>
      <w:r w:rsidR="00C127D3">
        <w:lastRenderedPageBreak/>
        <w:t xml:space="preserve">that a </w:t>
      </w:r>
      <w:r w:rsidR="00C127D3" w:rsidRPr="006B176B">
        <w:t xml:space="preserve">lessee, tenant, </w:t>
      </w:r>
      <w:r w:rsidR="00C127D3">
        <w:t xml:space="preserve">homeowner </w:t>
      </w:r>
      <w:r w:rsidR="00BD3EB7">
        <w:t>or any other person would</w:t>
      </w:r>
      <w:r w:rsidR="00C127D3" w:rsidRPr="006B176B">
        <w:t xml:space="preserve"> not be removed from a residential property</w:t>
      </w:r>
      <w:r w:rsidR="00C127D3">
        <w:t xml:space="preserve"> as the result of an eviction or foreclosure proceeding.</w:t>
      </w:r>
      <w:r w:rsidR="001479E8">
        <w:t xml:space="preserve">  </w:t>
      </w:r>
      <w:r w:rsidR="001479E8" w:rsidRPr="001479E8">
        <w:t xml:space="preserve">This executive order </w:t>
      </w:r>
      <w:r w:rsidR="001479E8">
        <w:t>would</w:t>
      </w:r>
      <w:r w:rsidR="001479E8" w:rsidRPr="001479E8">
        <w:t xml:space="preserve"> remain in effect for no longer than two m</w:t>
      </w:r>
      <w:r w:rsidR="00C627BD">
        <w:t>onths following the end of the public health emergency or state of e</w:t>
      </w:r>
      <w:r w:rsidR="001479E8" w:rsidRPr="001479E8">
        <w:t>mergency.</w:t>
      </w:r>
    </w:p>
    <w:p w:rsidR="009E438F" w:rsidRDefault="00C127D3" w:rsidP="00686AEB">
      <w:r>
        <w:tab/>
        <w:t xml:space="preserve">The bill would permit eviction and foreclosure proceedings to </w:t>
      </w:r>
      <w:r w:rsidRPr="008A6377">
        <w:t xml:space="preserve">be initiated or continued </w:t>
      </w:r>
      <w:r>
        <w:t xml:space="preserve">during </w:t>
      </w:r>
      <w:r w:rsidR="001479E8">
        <w:t>the time of the executive order</w:t>
      </w:r>
      <w:r w:rsidRPr="008A6377">
        <w:t>, but</w:t>
      </w:r>
      <w:r w:rsidR="00D75A34">
        <w:t xml:space="preserve"> enforcement of</w:t>
      </w:r>
      <w:r w:rsidRPr="008A6377">
        <w:t xml:space="preserve"> </w:t>
      </w:r>
      <w:r>
        <w:t xml:space="preserve">all </w:t>
      </w:r>
      <w:r w:rsidRPr="008A6377">
        <w:t>judgment</w:t>
      </w:r>
      <w:r>
        <w:t>s</w:t>
      </w:r>
      <w:r w:rsidRPr="008A6377">
        <w:t xml:space="preserve"> for possession</w:t>
      </w:r>
      <w:r>
        <w:t>,</w:t>
      </w:r>
      <w:r w:rsidRPr="008A6377">
        <w:t xml:space="preserve"> warrant</w:t>
      </w:r>
      <w:r>
        <w:t>s</w:t>
      </w:r>
      <w:r w:rsidRPr="008A6377">
        <w:t xml:space="preserve"> of removal</w:t>
      </w:r>
      <w:r>
        <w:t xml:space="preserve">, </w:t>
      </w:r>
      <w:r w:rsidR="00BD3EB7">
        <w:t xml:space="preserve">and </w:t>
      </w:r>
      <w:r>
        <w:t>writs of possession would be stayed</w:t>
      </w:r>
      <w:r w:rsidR="00BD3EB7">
        <w:t>, unless the court determines on its own motion or motion of the parties that enforcement is necessary in the interest of justice</w:t>
      </w:r>
      <w:r>
        <w:t>.  The bill would require s</w:t>
      </w:r>
      <w:r w:rsidRPr="00C127D3">
        <w:t>heriffs</w:t>
      </w:r>
      <w:r w:rsidR="00BD3EB7">
        <w:t xml:space="preserve">, </w:t>
      </w:r>
      <w:r w:rsidRPr="00C127D3">
        <w:t>court officers, and</w:t>
      </w:r>
      <w:r w:rsidR="00BD3EB7">
        <w:t xml:space="preserve"> their agents</w:t>
      </w:r>
      <w:r w:rsidRPr="00C127D3">
        <w:t xml:space="preserve"> </w:t>
      </w:r>
      <w:r>
        <w:t>to</w:t>
      </w:r>
      <w:r w:rsidRPr="00C127D3">
        <w:t xml:space="preserve"> refrain from acting to rem</w:t>
      </w:r>
      <w:r w:rsidR="00D75A34">
        <w:t>ove individuals from residential properties</w:t>
      </w:r>
      <w:r w:rsidRPr="00C127D3">
        <w:t xml:space="preserve"> through the eviction or foreclosure processes during </w:t>
      </w:r>
      <w:r w:rsidR="001479E8">
        <w:t>the time of the executive order</w:t>
      </w:r>
      <w:r w:rsidR="00BD3EB7">
        <w:t>, unless the court determines on its own motion or motion</w:t>
      </w:r>
      <w:r w:rsidR="00D75A34">
        <w:t xml:space="preserve"> of the parties that removal</w:t>
      </w:r>
      <w:r w:rsidR="00BD3EB7">
        <w:t xml:space="preserve"> is necessary in the interest of justice</w:t>
      </w:r>
      <w:r w:rsidRPr="00C127D3">
        <w:t>.</w:t>
      </w:r>
    </w:p>
    <w:sectPr w:rsidR="009E438F" w:rsidSect="00CB4E0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1A" w:rsidRDefault="00A17F1A">
      <w:r>
        <w:separator/>
      </w:r>
    </w:p>
  </w:endnote>
  <w:endnote w:type="continuationSeparator" w:id="0">
    <w:p w:rsidR="00A17F1A" w:rsidRDefault="00A1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894" w:rsidRDefault="008E7894" w:rsidP="008E7894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1A" w:rsidRDefault="00A17F1A">
      <w:r>
        <w:separator/>
      </w:r>
    </w:p>
  </w:footnote>
  <w:footnote w:type="continuationSeparator" w:id="0">
    <w:p w:rsidR="00A17F1A" w:rsidRDefault="00A17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00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4E05" w:rsidRDefault="00CB4E05" w:rsidP="00CB4E05">
    <w:pPr>
      <w:pStyle w:val="bpuHeadSpon"/>
    </w:pPr>
    <w:r w:rsidRPr="00CB4E05">
      <w:rPr>
        <w:rStyle w:val="bpuHeadSponChar"/>
      </w:rPr>
      <w:t>A3859</w:t>
    </w:r>
    <w:r>
      <w:t xml:space="preserve"> MCKNIGHT, SCHEPISI</w:t>
    </w:r>
  </w:p>
  <w:p w:rsidR="00CB4E05" w:rsidRDefault="00CB4E05" w:rsidP="00CB4E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0043">
      <w:rPr>
        <w:noProof/>
      </w:rPr>
      <w:t>3</w:t>
    </w:r>
    <w:r>
      <w:fldChar w:fldCharType="end"/>
    </w:r>
  </w:p>
  <w:p w:rsidR="00CB4E05" w:rsidRDefault="00CB4E05" w:rsidP="00CB4E0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05" w:rsidRDefault="00CB4E05" w:rsidP="00CB4E05">
    <w:pPr>
      <w:pStyle w:val="bpuHeadSpon"/>
    </w:pPr>
    <w:r w:rsidRPr="00CB4E05">
      <w:rPr>
        <w:rStyle w:val="bpuHeadSponChar"/>
      </w:rPr>
      <w:t>A3859</w:t>
    </w:r>
    <w:r>
      <w:t xml:space="preserve"> MCKNIGHT, SCHEPISI</w:t>
    </w:r>
  </w:p>
  <w:p w:rsidR="00CB4E05" w:rsidRDefault="00CB4E05" w:rsidP="00CB4E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0043">
      <w:rPr>
        <w:noProof/>
      </w:rPr>
      <w:t>2</w:t>
    </w:r>
    <w:r>
      <w:fldChar w:fldCharType="end"/>
    </w:r>
  </w:p>
  <w:p w:rsidR="00CB4E05" w:rsidRDefault="00CB4E05" w:rsidP="00CB4E0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CD4"/>
    <w:rsid w:val="000B3411"/>
    <w:rsid w:val="000C054C"/>
    <w:rsid w:val="000C12C2"/>
    <w:rsid w:val="000D11AF"/>
    <w:rsid w:val="000D3C56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79E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11E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188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15A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68F"/>
    <w:rsid w:val="003B2650"/>
    <w:rsid w:val="003C43EF"/>
    <w:rsid w:val="003C5A6B"/>
    <w:rsid w:val="003C7FB2"/>
    <w:rsid w:val="003D24DE"/>
    <w:rsid w:val="003E26D4"/>
    <w:rsid w:val="003E47BA"/>
    <w:rsid w:val="003F3B37"/>
    <w:rsid w:val="00400E14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76F"/>
    <w:rsid w:val="00492076"/>
    <w:rsid w:val="00493B1D"/>
    <w:rsid w:val="00495902"/>
    <w:rsid w:val="00497037"/>
    <w:rsid w:val="004A3009"/>
    <w:rsid w:val="004A6940"/>
    <w:rsid w:val="004A77A4"/>
    <w:rsid w:val="004C742C"/>
    <w:rsid w:val="004E1F3E"/>
    <w:rsid w:val="004E2E69"/>
    <w:rsid w:val="004F21BD"/>
    <w:rsid w:val="004F4F1D"/>
    <w:rsid w:val="004F74DD"/>
    <w:rsid w:val="00501317"/>
    <w:rsid w:val="0050495C"/>
    <w:rsid w:val="00505DC9"/>
    <w:rsid w:val="00506E1E"/>
    <w:rsid w:val="00513C81"/>
    <w:rsid w:val="00515480"/>
    <w:rsid w:val="00527BFB"/>
    <w:rsid w:val="00532A32"/>
    <w:rsid w:val="00534D26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F8D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733"/>
    <w:rsid w:val="00716BB9"/>
    <w:rsid w:val="007256D1"/>
    <w:rsid w:val="007279FD"/>
    <w:rsid w:val="00730B66"/>
    <w:rsid w:val="00747F3F"/>
    <w:rsid w:val="007502CB"/>
    <w:rsid w:val="00752D79"/>
    <w:rsid w:val="00752E20"/>
    <w:rsid w:val="00756EDE"/>
    <w:rsid w:val="00781B4D"/>
    <w:rsid w:val="007824BF"/>
    <w:rsid w:val="00783B8D"/>
    <w:rsid w:val="007840BD"/>
    <w:rsid w:val="00794B94"/>
    <w:rsid w:val="00794BD4"/>
    <w:rsid w:val="007A2F73"/>
    <w:rsid w:val="007A3061"/>
    <w:rsid w:val="007A5A0B"/>
    <w:rsid w:val="007B529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F13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377"/>
    <w:rsid w:val="008B2850"/>
    <w:rsid w:val="008C79B3"/>
    <w:rsid w:val="008D77BD"/>
    <w:rsid w:val="008E3E8F"/>
    <w:rsid w:val="008E454C"/>
    <w:rsid w:val="008E7894"/>
    <w:rsid w:val="008F1E5A"/>
    <w:rsid w:val="00901BDA"/>
    <w:rsid w:val="009121D8"/>
    <w:rsid w:val="00916F7A"/>
    <w:rsid w:val="00917FE3"/>
    <w:rsid w:val="009242A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720"/>
    <w:rsid w:val="009A45DA"/>
    <w:rsid w:val="009B06D2"/>
    <w:rsid w:val="009B34EC"/>
    <w:rsid w:val="009B5D67"/>
    <w:rsid w:val="009B6176"/>
    <w:rsid w:val="009C0D22"/>
    <w:rsid w:val="009C2DD9"/>
    <w:rsid w:val="009C3E09"/>
    <w:rsid w:val="009C4F81"/>
    <w:rsid w:val="009C5630"/>
    <w:rsid w:val="009D0E5D"/>
    <w:rsid w:val="009D0F63"/>
    <w:rsid w:val="009D7934"/>
    <w:rsid w:val="009D7CCF"/>
    <w:rsid w:val="009E438F"/>
    <w:rsid w:val="009E5961"/>
    <w:rsid w:val="009F4FAC"/>
    <w:rsid w:val="00A017C0"/>
    <w:rsid w:val="00A11228"/>
    <w:rsid w:val="00A17F1A"/>
    <w:rsid w:val="00A222C2"/>
    <w:rsid w:val="00A305D6"/>
    <w:rsid w:val="00A342C4"/>
    <w:rsid w:val="00A50F6B"/>
    <w:rsid w:val="00A52237"/>
    <w:rsid w:val="00A551D6"/>
    <w:rsid w:val="00A6251B"/>
    <w:rsid w:val="00A661B6"/>
    <w:rsid w:val="00A67466"/>
    <w:rsid w:val="00A6754E"/>
    <w:rsid w:val="00A70F58"/>
    <w:rsid w:val="00A72987"/>
    <w:rsid w:val="00A7346B"/>
    <w:rsid w:val="00A84C4F"/>
    <w:rsid w:val="00A855C4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DF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BE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B7"/>
    <w:rsid w:val="00BE24D6"/>
    <w:rsid w:val="00BE3D17"/>
    <w:rsid w:val="00BE7EFA"/>
    <w:rsid w:val="00BF06AD"/>
    <w:rsid w:val="00BF2C67"/>
    <w:rsid w:val="00C04F4D"/>
    <w:rsid w:val="00C127D3"/>
    <w:rsid w:val="00C12E48"/>
    <w:rsid w:val="00C13D14"/>
    <w:rsid w:val="00C15F53"/>
    <w:rsid w:val="00C23F09"/>
    <w:rsid w:val="00C25356"/>
    <w:rsid w:val="00C328D0"/>
    <w:rsid w:val="00C41B1F"/>
    <w:rsid w:val="00C46BC1"/>
    <w:rsid w:val="00C5235F"/>
    <w:rsid w:val="00C54CE2"/>
    <w:rsid w:val="00C627BD"/>
    <w:rsid w:val="00C66711"/>
    <w:rsid w:val="00C66BF3"/>
    <w:rsid w:val="00C70140"/>
    <w:rsid w:val="00C73208"/>
    <w:rsid w:val="00C73CA7"/>
    <w:rsid w:val="00C822F6"/>
    <w:rsid w:val="00C82A79"/>
    <w:rsid w:val="00C82AC2"/>
    <w:rsid w:val="00C8456C"/>
    <w:rsid w:val="00C91E19"/>
    <w:rsid w:val="00C92402"/>
    <w:rsid w:val="00C92867"/>
    <w:rsid w:val="00C929DE"/>
    <w:rsid w:val="00C93B93"/>
    <w:rsid w:val="00CA037D"/>
    <w:rsid w:val="00CA0837"/>
    <w:rsid w:val="00CA2442"/>
    <w:rsid w:val="00CA4725"/>
    <w:rsid w:val="00CB4E05"/>
    <w:rsid w:val="00CB6246"/>
    <w:rsid w:val="00CC0A17"/>
    <w:rsid w:val="00CD0F93"/>
    <w:rsid w:val="00CD1BD1"/>
    <w:rsid w:val="00CD528D"/>
    <w:rsid w:val="00CE78BF"/>
    <w:rsid w:val="00CF65EB"/>
    <w:rsid w:val="00CF72AD"/>
    <w:rsid w:val="00D0172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A3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043"/>
    <w:rsid w:val="00E373C7"/>
    <w:rsid w:val="00E4267B"/>
    <w:rsid w:val="00E42F13"/>
    <w:rsid w:val="00E452DF"/>
    <w:rsid w:val="00E543CF"/>
    <w:rsid w:val="00E546FD"/>
    <w:rsid w:val="00E608F1"/>
    <w:rsid w:val="00E611B9"/>
    <w:rsid w:val="00E64A60"/>
    <w:rsid w:val="00E7144F"/>
    <w:rsid w:val="00E73D74"/>
    <w:rsid w:val="00E76A79"/>
    <w:rsid w:val="00E80692"/>
    <w:rsid w:val="00E80C24"/>
    <w:rsid w:val="00E93836"/>
    <w:rsid w:val="00EA4FDB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3269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DB5"/>
    <w:rsid w:val="00FD2F97"/>
    <w:rsid w:val="00FD65B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DEF33D9-651D-4531-A047-E006EB31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63B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3BE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B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E9E92-9DFF-42BC-BA52-920BDFC3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758</Words>
  <Characters>4185</Characters>
  <Application>Microsoft Office Word</Application>
  <DocSecurity>0</DocSecurity>
  <Lines>118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A3859</vt:lpstr>
    </vt:vector>
  </TitlesOfParts>
  <Manager>R211</Manager>
  <Company>NJ Office of Legislative Services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A3859</dc:title>
  <dc:subject/>
  <dc:creator>Assemblywoman  MCKNIGHT, Assemblywoman  SCHEPISI</dc:creator>
  <cp:keywords>A3859|3|LG |264|266|252|N|0|</cp:keywords>
  <dc:description>INTRODUCED MARCH 16, 2020</dc:description>
  <cp:lastModifiedBy>Todaro, Vivian</cp:lastModifiedBy>
  <cp:revision>2</cp:revision>
  <cp:lastPrinted>2020-03-17T15:26:00Z</cp:lastPrinted>
  <dcterms:created xsi:type="dcterms:W3CDTF">2020-03-20T01:31:00Z</dcterms:created>
  <dcterms:modified xsi:type="dcterms:W3CDTF">2020-03-20T01:31:00Z</dcterms:modified>
  <cp:category>s.1: C.2A:18-59.3 and note to 2A:50-53 et seq.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