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E817D" w14:textId="05C2C9F2" w:rsidR="00651402" w:rsidRPr="00651402" w:rsidRDefault="00651402" w:rsidP="00651402">
      <w:pPr>
        <w:overflowPunct w:val="0"/>
        <w:autoSpaceDE w:val="0"/>
        <w:autoSpaceDN w:val="0"/>
        <w:adjustRightInd w:val="0"/>
        <w:spacing w:after="0" w:line="240" w:lineRule="auto"/>
        <w:ind w:right="0" w:firstLine="0"/>
        <w:jc w:val="center"/>
        <w:textAlignment w:val="baseline"/>
        <w:rPr>
          <w:rFonts w:eastAsia="Times New Roman"/>
          <w:b/>
          <w:bCs/>
          <w:color w:val="auto"/>
          <w:szCs w:val="20"/>
        </w:rPr>
      </w:pPr>
      <w:r w:rsidRPr="00651402">
        <w:rPr>
          <w:rFonts w:eastAsia="Times New Roman"/>
          <w:b/>
          <w:bCs/>
          <w:color w:val="auto"/>
          <w:szCs w:val="20"/>
        </w:rPr>
        <w:t>ASSEMBLY BILL NO. 38</w:t>
      </w:r>
      <w:r w:rsidR="00797B58">
        <w:rPr>
          <w:rFonts w:eastAsia="Times New Roman"/>
          <w:b/>
          <w:bCs/>
          <w:color w:val="auto"/>
          <w:szCs w:val="20"/>
        </w:rPr>
        <w:t>64</w:t>
      </w:r>
    </w:p>
    <w:p w14:paraId="71D2E2D4" w14:textId="547961B9" w:rsidR="00AC28CB" w:rsidRPr="003B5F69" w:rsidRDefault="00AC28CB" w:rsidP="00F74C06">
      <w:pPr>
        <w:spacing w:after="250" w:line="240" w:lineRule="auto"/>
        <w:ind w:right="0" w:firstLine="0"/>
        <w:contextualSpacing/>
        <w:rPr>
          <w:color w:val="auto"/>
          <w:szCs w:val="24"/>
        </w:rPr>
      </w:pPr>
    </w:p>
    <w:p w14:paraId="4FA6EA45" w14:textId="77777777" w:rsidR="00651402" w:rsidRPr="003B5F69" w:rsidRDefault="00651402" w:rsidP="00F74C06">
      <w:pPr>
        <w:spacing w:after="250" w:line="240" w:lineRule="auto"/>
        <w:ind w:right="0" w:firstLine="0"/>
        <w:contextualSpacing/>
        <w:rPr>
          <w:color w:val="auto"/>
          <w:szCs w:val="24"/>
        </w:rPr>
      </w:pPr>
    </w:p>
    <w:p w14:paraId="3D8200F1" w14:textId="77777777" w:rsidR="00797B58" w:rsidRPr="00797B58" w:rsidRDefault="00797B58" w:rsidP="00797B58">
      <w:pPr>
        <w:overflowPunct w:val="0"/>
        <w:autoSpaceDE w:val="0"/>
        <w:autoSpaceDN w:val="0"/>
        <w:adjustRightInd w:val="0"/>
        <w:spacing w:after="0"/>
        <w:ind w:right="0" w:firstLine="0"/>
        <w:jc w:val="left"/>
        <w:textAlignment w:val="baseline"/>
        <w:rPr>
          <w:rFonts w:eastAsia="Times New Roman"/>
          <w:color w:val="auto"/>
          <w:szCs w:val="20"/>
        </w:rPr>
      </w:pPr>
      <w:r w:rsidRPr="00797B58">
        <w:rPr>
          <w:rFonts w:eastAsia="Times New Roman"/>
          <w:color w:val="auto"/>
          <w:szCs w:val="20"/>
        </w:rPr>
        <w:t>To the General Assembly:</w:t>
      </w:r>
    </w:p>
    <w:p w14:paraId="3F6AEBB4" w14:textId="326F44BA" w:rsidR="00797B58" w:rsidRPr="00797B58" w:rsidRDefault="00797B58" w:rsidP="00797B58">
      <w:pPr>
        <w:overflowPunct w:val="0"/>
        <w:autoSpaceDE w:val="0"/>
        <w:autoSpaceDN w:val="0"/>
        <w:adjustRightInd w:val="0"/>
        <w:spacing w:after="0"/>
        <w:ind w:right="0" w:firstLine="0"/>
        <w:textAlignment w:val="baseline"/>
        <w:rPr>
          <w:rFonts w:eastAsia="Times New Roman"/>
          <w:color w:val="auto"/>
          <w:szCs w:val="20"/>
        </w:rPr>
      </w:pPr>
      <w:r w:rsidRPr="00797B58">
        <w:rPr>
          <w:rFonts w:eastAsia="Times New Roman"/>
          <w:color w:val="auto"/>
          <w:szCs w:val="20"/>
        </w:rPr>
        <w:tab/>
        <w:t>Pursuant to Article V, Section I, Paragraph 14 of the New</w:t>
      </w:r>
      <w:r w:rsidR="0097646B">
        <w:rPr>
          <w:rFonts w:eastAsia="Times New Roman"/>
          <w:color w:val="auto"/>
          <w:szCs w:val="20"/>
        </w:rPr>
        <w:t> </w:t>
      </w:r>
      <w:r w:rsidRPr="00797B58">
        <w:rPr>
          <w:rFonts w:eastAsia="Times New Roman"/>
          <w:color w:val="auto"/>
          <w:szCs w:val="20"/>
        </w:rPr>
        <w:t>Jersey Constitution, I herewith return Assembly Bill No. 3864 without my approval.</w:t>
      </w:r>
    </w:p>
    <w:p w14:paraId="03E11D2E" w14:textId="77777777" w:rsidR="00797B58" w:rsidRPr="00797B58" w:rsidRDefault="00797B58" w:rsidP="00797B58">
      <w:pPr>
        <w:spacing w:after="0"/>
        <w:ind w:right="0" w:firstLine="0"/>
        <w:rPr>
          <w:rFonts w:eastAsia="Times New Roman"/>
          <w:color w:val="auto"/>
          <w:szCs w:val="24"/>
        </w:rPr>
      </w:pPr>
      <w:r w:rsidRPr="00797B58">
        <w:rPr>
          <w:rFonts w:eastAsia="Times New Roman"/>
          <w:color w:val="auto"/>
          <w:szCs w:val="24"/>
        </w:rPr>
        <w:tab/>
        <w:t xml:space="preserve">This bill would permit notarial acts to be performed remotely provided the notarial official has personal knowledge or satisfactory evidence of the identity of the remotely located individual and is reasonably able to confirm the authenticity of the record to be notarized.  </w:t>
      </w:r>
      <w:r w:rsidRPr="00FB2B28">
        <w:rPr>
          <w:rFonts w:eastAsia="Times New Roman"/>
          <w:color w:val="auto"/>
          <w:szCs w:val="24"/>
        </w:rPr>
        <w:t>The notary or the notary’s agent or representative</w:t>
      </w:r>
      <w:r w:rsidRPr="00797B58">
        <w:rPr>
          <w:rFonts w:eastAsia="Times New Roman"/>
          <w:color w:val="auto"/>
          <w:szCs w:val="24"/>
        </w:rPr>
        <w:t xml:space="preserve"> would be required to retain an audio-visual recording of the performance of the notarial act for at least 10 years.</w:t>
      </w:r>
    </w:p>
    <w:p w14:paraId="6E291772" w14:textId="1E0FD1BA" w:rsidR="00797B58" w:rsidRPr="00797B58" w:rsidRDefault="00797B58" w:rsidP="00797B58">
      <w:pPr>
        <w:spacing w:after="0"/>
        <w:ind w:right="0" w:firstLine="720"/>
        <w:rPr>
          <w:rFonts w:eastAsia="Times New Roman"/>
          <w:color w:val="auto"/>
          <w:szCs w:val="24"/>
        </w:rPr>
      </w:pPr>
      <w:r w:rsidRPr="00797B58">
        <w:rPr>
          <w:rFonts w:eastAsia="Times New Roman"/>
          <w:color w:val="auto"/>
          <w:szCs w:val="24"/>
        </w:rPr>
        <w:t>The bill was introduced and passed by the Assembly on March</w:t>
      </w:r>
      <w:r w:rsidR="0097646B">
        <w:rPr>
          <w:rFonts w:eastAsia="Times New Roman"/>
          <w:color w:val="auto"/>
          <w:szCs w:val="24"/>
        </w:rPr>
        <w:t> </w:t>
      </w:r>
      <w:r w:rsidRPr="00797B58">
        <w:rPr>
          <w:rFonts w:eastAsia="Times New Roman"/>
          <w:color w:val="auto"/>
          <w:szCs w:val="24"/>
        </w:rPr>
        <w:t xml:space="preserve">16, 2020 and by the Senate on March 19, 2020.  It was one of several bills that was introduced and quickly moved through the Legislature in response the emerging COVID-19 public health emergency.  Although the bill was prioritized as a result </w:t>
      </w:r>
      <w:r w:rsidR="00FB2B28">
        <w:rPr>
          <w:rFonts w:eastAsia="Times New Roman"/>
          <w:color w:val="auto"/>
          <w:szCs w:val="24"/>
        </w:rPr>
        <w:t xml:space="preserve">of </w:t>
      </w:r>
      <w:r w:rsidRPr="00797B58">
        <w:rPr>
          <w:rFonts w:eastAsia="Times New Roman"/>
          <w:color w:val="auto"/>
          <w:szCs w:val="24"/>
        </w:rPr>
        <w:t xml:space="preserve">the COVID-19 outbreak, its text dates back several legislative sessions and is not specifically aimed at alleviating the unique burden social distancing orders impose on notaries and the individuals and businesses in need of their services.  Significantly, the bill would not take effect until ninety days following enactment, severely limiting any relief it could provide during the COVID-19 emergency. </w:t>
      </w:r>
    </w:p>
    <w:p w14:paraId="397550EC" w14:textId="0291EB1D" w:rsidR="00797B58" w:rsidRPr="00797B58" w:rsidRDefault="00797B58" w:rsidP="00797B58">
      <w:pPr>
        <w:spacing w:after="0"/>
        <w:ind w:right="0" w:firstLine="720"/>
        <w:rPr>
          <w:rFonts w:eastAsia="Times New Roman"/>
          <w:color w:val="auto"/>
          <w:szCs w:val="24"/>
        </w:rPr>
      </w:pPr>
      <w:r w:rsidRPr="00797B58">
        <w:rPr>
          <w:rFonts w:eastAsia="Times New Roman"/>
          <w:color w:val="auto"/>
          <w:szCs w:val="24"/>
        </w:rPr>
        <w:t xml:space="preserve">Following the passage of Assembly Bill No. 3864, my colleagues in the Legislature and I worked closely on legislation which is more precisely tailored to address the practical obstacles to the provision of needed notarial services during the present crisis.  P.L.2020, c.26 largely tracks the language contained in </w:t>
      </w:r>
      <w:r w:rsidRPr="00797B58">
        <w:rPr>
          <w:rFonts w:eastAsia="Times New Roman"/>
          <w:color w:val="auto"/>
          <w:szCs w:val="24"/>
        </w:rPr>
        <w:lastRenderedPageBreak/>
        <w:t>Assembly</w:t>
      </w:r>
      <w:r w:rsidR="009E0A64">
        <w:rPr>
          <w:rFonts w:eastAsia="Times New Roman"/>
          <w:color w:val="auto"/>
          <w:szCs w:val="24"/>
        </w:rPr>
        <w:t> </w:t>
      </w:r>
      <w:r w:rsidRPr="00797B58">
        <w:rPr>
          <w:rFonts w:eastAsia="Times New Roman"/>
          <w:color w:val="auto"/>
          <w:szCs w:val="24"/>
        </w:rPr>
        <w:t>Bill No. 3864, with several important exceptions.  First, P.L.2020, c.26 took effect immediately when I signed it on April 14, 2020.  Next, this law permits officers authorized to take oaths, affirmations and affidavits, as well as notaries public, to perform their services remotely for the duration of the public health emergency.  Finally, this law also permits remote notarization of wills and codicils, in contrast to Assembly Bill No. 3864’s express prohibition of that option.  I fully appreciate and share the sponsors’ recognition of the critical role notarial services play in preventing fraud and abuse in the particular context of wills and related bequests.  However, the circumstances of the pandemic create</w:t>
      </w:r>
      <w:r w:rsidR="00FB2B28">
        <w:rPr>
          <w:rFonts w:eastAsia="Times New Roman"/>
          <w:color w:val="auto"/>
          <w:szCs w:val="24"/>
        </w:rPr>
        <w:t>s</w:t>
      </w:r>
      <w:r w:rsidRPr="00797B58">
        <w:rPr>
          <w:rFonts w:eastAsia="Times New Roman"/>
          <w:color w:val="auto"/>
          <w:szCs w:val="24"/>
        </w:rPr>
        <w:t xml:space="preserve"> an urgency in these types of matters – where people may not have wills, or need to make changes to ensure that their loved ones are properly taken care of, while living in the shadow of this deadly virus – that shifts the balance to justify a temporary departure from the normal practice of requiring an individual’s physical presence before a notarial officer which, due to social distancing, would otherwise make it impossible to complete these needed tasks.</w:t>
      </w:r>
    </w:p>
    <w:p w14:paraId="64AE45C6" w14:textId="77777777" w:rsidR="00797B58" w:rsidRPr="00797B58" w:rsidRDefault="00797B58" w:rsidP="00797B58">
      <w:pPr>
        <w:overflowPunct w:val="0"/>
        <w:autoSpaceDE w:val="0"/>
        <w:autoSpaceDN w:val="0"/>
        <w:adjustRightInd w:val="0"/>
        <w:spacing w:after="0"/>
        <w:ind w:right="0" w:firstLine="0"/>
        <w:textAlignment w:val="baseline"/>
        <w:rPr>
          <w:rFonts w:eastAsia="Times New Roman"/>
          <w:color w:val="auto"/>
          <w:szCs w:val="20"/>
        </w:rPr>
      </w:pPr>
      <w:r w:rsidRPr="00797B58">
        <w:rPr>
          <w:rFonts w:eastAsia="Times New Roman"/>
          <w:color w:val="auto"/>
          <w:szCs w:val="20"/>
        </w:rPr>
        <w:tab/>
        <w:t>Accordingly, I herewith return Assembly Bill No. 3864 without my approval.</w:t>
      </w:r>
    </w:p>
    <w:p w14:paraId="195C90AC" w14:textId="77777777" w:rsidR="00651402" w:rsidRPr="00651402" w:rsidRDefault="00651402" w:rsidP="0098629C">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t>Respectfully,</w:t>
      </w:r>
    </w:p>
    <w:p w14:paraId="773C49BC" w14:textId="77777777" w:rsidR="003B5F69" w:rsidRPr="00651402" w:rsidRDefault="003B5F69" w:rsidP="0098629C">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1DFB6737" w14:textId="5D1CCC38" w:rsidR="00651402" w:rsidRDefault="00651402" w:rsidP="0098629C">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651402">
        <w:rPr>
          <w:rFonts w:eastAsia="Times New Roman"/>
          <w:color w:val="auto"/>
          <w:szCs w:val="24"/>
        </w:rPr>
        <w:tab/>
      </w:r>
      <w:r w:rsidR="00362A15">
        <w:rPr>
          <w:rFonts w:eastAsia="Times New Roman"/>
          <w:color w:val="auto"/>
          <w:szCs w:val="24"/>
        </w:rPr>
        <w:t>[seal]</w:t>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00362A15">
        <w:rPr>
          <w:rFonts w:eastAsia="Times New Roman"/>
          <w:color w:val="auto"/>
          <w:szCs w:val="24"/>
        </w:rPr>
        <w:t xml:space="preserve">/s/ </w:t>
      </w:r>
      <w:r w:rsidRPr="00651402">
        <w:rPr>
          <w:rFonts w:eastAsia="Times New Roman"/>
          <w:color w:val="auto"/>
          <w:szCs w:val="24"/>
        </w:rPr>
        <w:t>Philip D. Murphy</w:t>
      </w:r>
    </w:p>
    <w:p w14:paraId="34D36E6A" w14:textId="77777777" w:rsidR="00362A15" w:rsidRPr="00651402" w:rsidRDefault="00362A15" w:rsidP="0098629C">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50B364D9" w14:textId="77777777" w:rsidR="00651402" w:rsidRPr="00651402" w:rsidRDefault="00651402" w:rsidP="0098629C">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r>
      <w:r w:rsidRPr="00651402">
        <w:rPr>
          <w:rFonts w:eastAsia="Times New Roman"/>
          <w:color w:val="auto"/>
          <w:szCs w:val="24"/>
        </w:rPr>
        <w:tab/>
        <w:t>Governor</w:t>
      </w:r>
    </w:p>
    <w:p w14:paraId="0D30B7B2" w14:textId="77777777" w:rsidR="00651402" w:rsidRPr="00651402" w:rsidRDefault="00651402" w:rsidP="0098629C">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0491BED9" w14:textId="77777777" w:rsidR="00651402" w:rsidRPr="00651402" w:rsidRDefault="00651402" w:rsidP="0098629C">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665330F8" w14:textId="77777777" w:rsidR="00651402" w:rsidRPr="00651402" w:rsidRDefault="00651402" w:rsidP="0098629C">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651402">
        <w:rPr>
          <w:rFonts w:eastAsia="Times New Roman"/>
          <w:color w:val="auto"/>
          <w:szCs w:val="24"/>
        </w:rPr>
        <w:t>Attest:</w:t>
      </w:r>
    </w:p>
    <w:p w14:paraId="2288670E" w14:textId="77777777" w:rsidR="00651402" w:rsidRPr="00651402" w:rsidRDefault="00651402" w:rsidP="0098629C">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65E636A9" w14:textId="120D8755" w:rsidR="00651402" w:rsidRDefault="00362A15" w:rsidP="0098629C">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Pr>
          <w:rFonts w:eastAsia="Times New Roman"/>
          <w:color w:val="auto"/>
          <w:szCs w:val="24"/>
        </w:rPr>
        <w:t xml:space="preserve">/s/ </w:t>
      </w:r>
      <w:r w:rsidR="00651402" w:rsidRPr="00651402">
        <w:rPr>
          <w:rFonts w:eastAsia="Times New Roman"/>
          <w:color w:val="auto"/>
          <w:szCs w:val="24"/>
        </w:rPr>
        <w:t>Matthew J. Platkin</w:t>
      </w:r>
    </w:p>
    <w:p w14:paraId="2C0D9069" w14:textId="77777777" w:rsidR="00362A15" w:rsidRPr="00651402" w:rsidRDefault="00362A15" w:rsidP="0098629C">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p>
    <w:p w14:paraId="4BCBE289" w14:textId="77777777" w:rsidR="00651402" w:rsidRPr="00651402" w:rsidRDefault="00651402" w:rsidP="0098629C">
      <w:pPr>
        <w:overflowPunct w:val="0"/>
        <w:autoSpaceDE w:val="0"/>
        <w:autoSpaceDN w:val="0"/>
        <w:adjustRightInd w:val="0"/>
        <w:spacing w:after="0" w:line="240" w:lineRule="exact"/>
        <w:ind w:right="0" w:firstLine="0"/>
        <w:contextualSpacing/>
        <w:jc w:val="left"/>
        <w:textAlignment w:val="baseline"/>
        <w:rPr>
          <w:rFonts w:eastAsia="Times New Roman"/>
          <w:color w:val="auto"/>
          <w:szCs w:val="24"/>
        </w:rPr>
      </w:pPr>
      <w:r w:rsidRPr="00651402">
        <w:rPr>
          <w:rFonts w:eastAsia="Times New Roman"/>
          <w:color w:val="auto"/>
          <w:szCs w:val="24"/>
        </w:rPr>
        <w:t>Chief Counsel to the Governor</w:t>
      </w:r>
    </w:p>
    <w:p w14:paraId="67BE863F" w14:textId="77777777" w:rsidR="00651402" w:rsidRPr="00651402" w:rsidRDefault="00651402" w:rsidP="0098629C">
      <w:pPr>
        <w:overflowPunct w:val="0"/>
        <w:autoSpaceDE w:val="0"/>
        <w:autoSpaceDN w:val="0"/>
        <w:adjustRightInd w:val="0"/>
        <w:spacing w:after="0" w:line="240" w:lineRule="exact"/>
        <w:ind w:right="0" w:firstLine="0"/>
        <w:contextualSpacing/>
        <w:jc w:val="left"/>
        <w:textAlignment w:val="baseline"/>
        <w:rPr>
          <w:rFonts w:eastAsia="Times New Roman"/>
          <w:color w:val="auto"/>
          <w:szCs w:val="20"/>
        </w:rPr>
      </w:pPr>
    </w:p>
    <w:p w14:paraId="3D18E30F" w14:textId="166BB6DA" w:rsidR="00480BC8" w:rsidRPr="00F7244F" w:rsidRDefault="00480BC8" w:rsidP="0098629C">
      <w:pPr>
        <w:spacing w:after="0" w:line="240" w:lineRule="exact"/>
        <w:ind w:right="0" w:firstLine="720"/>
        <w:contextualSpacing/>
        <w:rPr>
          <w:color w:val="auto"/>
          <w:sz w:val="23"/>
          <w:szCs w:val="23"/>
        </w:rPr>
      </w:pPr>
    </w:p>
    <w:sectPr w:rsidR="00480BC8" w:rsidRPr="00F7244F" w:rsidSect="009E0A64">
      <w:headerReference w:type="even" r:id="rId10"/>
      <w:headerReference w:type="default" r:id="rId11"/>
      <w:footerReference w:type="even" r:id="rId12"/>
      <w:footerReference w:type="default" r:id="rId13"/>
      <w:headerReference w:type="first" r:id="rId14"/>
      <w:footerReference w:type="first" r:id="rId15"/>
      <w:pgSz w:w="12240" w:h="20160"/>
      <w:pgMar w:top="1578" w:right="1440" w:bottom="180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AE5285" w14:textId="77777777" w:rsidR="00984D08" w:rsidRDefault="00984D08">
      <w:pPr>
        <w:spacing w:after="0" w:line="240" w:lineRule="auto"/>
      </w:pPr>
      <w:r>
        <w:separator/>
      </w:r>
    </w:p>
  </w:endnote>
  <w:endnote w:type="continuationSeparator" w:id="0">
    <w:p w14:paraId="223146F4" w14:textId="77777777" w:rsidR="00984D08" w:rsidRDefault="00984D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57358" w14:textId="77777777" w:rsidR="00A7611E" w:rsidRDefault="00A761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CB274" w14:textId="77777777" w:rsidR="00A7611E" w:rsidRDefault="00A761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87350" w14:textId="77777777" w:rsidR="00A7611E" w:rsidRDefault="00A761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4A229" w14:textId="77777777" w:rsidR="00984D08" w:rsidRDefault="00984D08">
      <w:pPr>
        <w:spacing w:after="0" w:line="240" w:lineRule="auto"/>
      </w:pPr>
      <w:r>
        <w:separator/>
      </w:r>
    </w:p>
  </w:footnote>
  <w:footnote w:type="continuationSeparator" w:id="0">
    <w:p w14:paraId="3F9DFBC6" w14:textId="77777777" w:rsidR="00984D08" w:rsidRDefault="00984D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BB5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59A1844"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3A1DBA5" w14:textId="77777777" w:rsidR="00480BC8" w:rsidRDefault="009C6B5F">
    <w:pPr>
      <w:spacing w:after="0" w:line="259" w:lineRule="auto"/>
      <w:ind w:right="0" w:firstLine="0"/>
      <w:jc w:val="center"/>
    </w:pPr>
    <w:r>
      <w:fldChar w:fldCharType="begin"/>
    </w:r>
    <w:r>
      <w:instrText xml:space="preserve"> PAGE   \* MERGEFORMAT </w:instrText>
    </w:r>
    <w:r>
      <w:fldChar w:fldCharType="separate"/>
    </w:r>
    <w:r>
      <w:t>2</w:t>
    </w:r>
    <w:r>
      <w:fldChar w:fldCharType="end"/>
    </w:r>
    <w:r>
      <w:t xml:space="preserve"> </w:t>
    </w:r>
  </w:p>
  <w:p w14:paraId="437414D8"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57507C62"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3E3CC"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846B159"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6B0E6B90" w14:textId="3CD707E5" w:rsidR="00480BC8" w:rsidRDefault="009C6B5F">
    <w:pPr>
      <w:spacing w:after="0" w:line="259" w:lineRule="auto"/>
      <w:ind w:right="0" w:firstLine="0"/>
      <w:jc w:val="center"/>
    </w:pPr>
    <w:r>
      <w:fldChar w:fldCharType="begin"/>
    </w:r>
    <w:r>
      <w:instrText xml:space="preserve"> PAGE   \* MERGEFORMAT </w:instrText>
    </w:r>
    <w:r>
      <w:fldChar w:fldCharType="separate"/>
    </w:r>
    <w:r w:rsidR="00CF346A">
      <w:rPr>
        <w:noProof/>
      </w:rPr>
      <w:t>2</w:t>
    </w:r>
    <w:r>
      <w:fldChar w:fldCharType="end"/>
    </w:r>
    <w:r>
      <w:t xml:space="preserve"> </w:t>
    </w:r>
  </w:p>
  <w:p w14:paraId="2341510D" w14:textId="77777777" w:rsidR="00480BC8" w:rsidRDefault="009C6B5F">
    <w:pPr>
      <w:spacing w:after="0" w:line="259" w:lineRule="auto"/>
      <w:ind w:left="50" w:right="0" w:firstLine="0"/>
      <w:jc w:val="center"/>
    </w:pPr>
    <w:r>
      <w:rPr>
        <w:rFonts w:ascii="Calibri" w:eastAsia="Calibri" w:hAnsi="Calibri" w:cs="Calibri"/>
        <w:sz w:val="22"/>
      </w:rPr>
      <w:t xml:space="preserve"> </w:t>
    </w:r>
  </w:p>
  <w:p w14:paraId="1BCF1C31" w14:textId="77777777" w:rsidR="00480BC8" w:rsidRDefault="009C6B5F">
    <w:pPr>
      <w:spacing w:after="0" w:line="259" w:lineRule="auto"/>
      <w:ind w:righ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5E9CD" w14:textId="482341BE" w:rsidR="00480BC8" w:rsidRPr="00A7611E" w:rsidRDefault="00480BC8" w:rsidP="00A7611E">
    <w:pPr>
      <w:pStyle w:val="Header"/>
    </w:pPr>
    <w:bookmarkStart w:id="0" w:name="_GoBack"/>
    <w:bookmarkEnd w:id="0"/>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371E7"/>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1" w15:restartNumberingAfterBreak="0">
    <w:nsid w:val="093F7662"/>
    <w:multiLevelType w:val="hybridMultilevel"/>
    <w:tmpl w:val="CFA0D2C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F197784"/>
    <w:multiLevelType w:val="hybridMultilevel"/>
    <w:tmpl w:val="0074A438"/>
    <w:lvl w:ilvl="0" w:tplc="02420640">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CA3102"/>
    <w:multiLevelType w:val="hybridMultilevel"/>
    <w:tmpl w:val="A1E45AE8"/>
    <w:lvl w:ilvl="0" w:tplc="048AA588">
      <w:start w:val="2"/>
      <w:numFmt w:val="decimal"/>
      <w:lvlText w:val="%1."/>
      <w:lvlJc w:val="left"/>
      <w:pPr>
        <w:ind w:left="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D4AA3C2E">
      <w:start w:val="1"/>
      <w:numFmt w:val="lowerLetter"/>
      <w:lvlText w:val="%2"/>
      <w:lvlJc w:val="left"/>
      <w:pPr>
        <w:ind w:left="18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176E5054">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31725C66">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2CA4FCA2">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78DE5B2E">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87E00F68">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82AA2746">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21588E14">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4206300"/>
    <w:multiLevelType w:val="hybridMultilevel"/>
    <w:tmpl w:val="AA5E7D12"/>
    <w:lvl w:ilvl="0" w:tplc="0409000F">
      <w:start w:val="1"/>
      <w:numFmt w:val="decimal"/>
      <w:lvlText w:val="%1."/>
      <w:lvlJc w:val="left"/>
      <w:pPr>
        <w:ind w:left="108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2B2456F"/>
    <w:multiLevelType w:val="hybridMultilevel"/>
    <w:tmpl w:val="CFA235FC"/>
    <w:lvl w:ilvl="0" w:tplc="CB5871C4">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BF6B85"/>
    <w:multiLevelType w:val="hybridMultilevel"/>
    <w:tmpl w:val="2198292A"/>
    <w:lvl w:ilvl="0" w:tplc="8466BF6A">
      <w:start w:val="1"/>
      <w:numFmt w:val="decimal"/>
      <w:lvlText w:val="%1."/>
      <w:lvlJc w:val="left"/>
      <w:pPr>
        <w:ind w:left="720" w:hanging="360"/>
      </w:pPr>
      <w:rPr>
        <w:rFonts w:ascii="Courier New" w:hAnsi="Courier New" w:cs="Courier New"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C514E6"/>
    <w:multiLevelType w:val="hybridMultilevel"/>
    <w:tmpl w:val="317A9C5C"/>
    <w:lvl w:ilvl="0" w:tplc="E0222184">
      <w:start w:val="1"/>
      <w:numFmt w:val="decimal"/>
      <w:lvlText w:val="%1."/>
      <w:lvlJc w:val="left"/>
      <w:pPr>
        <w:ind w:left="1055" w:hanging="360"/>
      </w:pPr>
      <w:rPr>
        <w:rFonts w:hint="default"/>
      </w:rPr>
    </w:lvl>
    <w:lvl w:ilvl="1" w:tplc="04090019" w:tentative="1">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abstractNum w:abstractNumId="8" w15:restartNumberingAfterBreak="0">
    <w:nsid w:val="793F3DC6"/>
    <w:multiLevelType w:val="hybridMultilevel"/>
    <w:tmpl w:val="317A9C5C"/>
    <w:lvl w:ilvl="0" w:tplc="E0222184">
      <w:start w:val="1"/>
      <w:numFmt w:val="decimal"/>
      <w:lvlText w:val="%1."/>
      <w:lvlJc w:val="left"/>
      <w:pPr>
        <w:ind w:left="1055" w:hanging="360"/>
      </w:pPr>
      <w:rPr>
        <w:rFonts w:hint="default"/>
      </w:rPr>
    </w:lvl>
    <w:lvl w:ilvl="1" w:tplc="04090019">
      <w:start w:val="1"/>
      <w:numFmt w:val="lowerLetter"/>
      <w:lvlText w:val="%2."/>
      <w:lvlJc w:val="left"/>
      <w:pPr>
        <w:ind w:left="1775" w:hanging="360"/>
      </w:pPr>
    </w:lvl>
    <w:lvl w:ilvl="2" w:tplc="0409001B" w:tentative="1">
      <w:start w:val="1"/>
      <w:numFmt w:val="lowerRoman"/>
      <w:lvlText w:val="%3."/>
      <w:lvlJc w:val="right"/>
      <w:pPr>
        <w:ind w:left="2495" w:hanging="180"/>
      </w:pPr>
    </w:lvl>
    <w:lvl w:ilvl="3" w:tplc="0409000F" w:tentative="1">
      <w:start w:val="1"/>
      <w:numFmt w:val="decimal"/>
      <w:lvlText w:val="%4."/>
      <w:lvlJc w:val="left"/>
      <w:pPr>
        <w:ind w:left="3215" w:hanging="360"/>
      </w:pPr>
    </w:lvl>
    <w:lvl w:ilvl="4" w:tplc="04090019" w:tentative="1">
      <w:start w:val="1"/>
      <w:numFmt w:val="lowerLetter"/>
      <w:lvlText w:val="%5."/>
      <w:lvlJc w:val="left"/>
      <w:pPr>
        <w:ind w:left="3935" w:hanging="360"/>
      </w:pPr>
    </w:lvl>
    <w:lvl w:ilvl="5" w:tplc="0409001B" w:tentative="1">
      <w:start w:val="1"/>
      <w:numFmt w:val="lowerRoman"/>
      <w:lvlText w:val="%6."/>
      <w:lvlJc w:val="right"/>
      <w:pPr>
        <w:ind w:left="4655" w:hanging="180"/>
      </w:pPr>
    </w:lvl>
    <w:lvl w:ilvl="6" w:tplc="0409000F" w:tentative="1">
      <w:start w:val="1"/>
      <w:numFmt w:val="decimal"/>
      <w:lvlText w:val="%7."/>
      <w:lvlJc w:val="left"/>
      <w:pPr>
        <w:ind w:left="5375" w:hanging="360"/>
      </w:pPr>
    </w:lvl>
    <w:lvl w:ilvl="7" w:tplc="04090019" w:tentative="1">
      <w:start w:val="1"/>
      <w:numFmt w:val="lowerLetter"/>
      <w:lvlText w:val="%8."/>
      <w:lvlJc w:val="left"/>
      <w:pPr>
        <w:ind w:left="6095" w:hanging="360"/>
      </w:pPr>
    </w:lvl>
    <w:lvl w:ilvl="8" w:tplc="0409001B" w:tentative="1">
      <w:start w:val="1"/>
      <w:numFmt w:val="lowerRoman"/>
      <w:lvlText w:val="%9."/>
      <w:lvlJc w:val="right"/>
      <w:pPr>
        <w:ind w:left="6815" w:hanging="180"/>
      </w:pPr>
    </w:lvl>
  </w:abstractNum>
  <w:num w:numId="1">
    <w:abstractNumId w:val="3"/>
  </w:num>
  <w:num w:numId="2">
    <w:abstractNumId w:val="8"/>
  </w:num>
  <w:num w:numId="3">
    <w:abstractNumId w:val="0"/>
  </w:num>
  <w:num w:numId="4">
    <w:abstractNumId w:val="7"/>
  </w:num>
  <w:num w:numId="5">
    <w:abstractNumId w:val="1"/>
  </w:num>
  <w:num w:numId="6">
    <w:abstractNumId w:val="2"/>
  </w:num>
  <w:num w:numId="7">
    <w:abstractNumId w:val="5"/>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BC8"/>
    <w:rsid w:val="0001116F"/>
    <w:rsid w:val="0007648F"/>
    <w:rsid w:val="000775A1"/>
    <w:rsid w:val="000813D8"/>
    <w:rsid w:val="00090741"/>
    <w:rsid w:val="000C36C4"/>
    <w:rsid w:val="000E6D6E"/>
    <w:rsid w:val="000F3136"/>
    <w:rsid w:val="0010419F"/>
    <w:rsid w:val="0010633E"/>
    <w:rsid w:val="00107D0F"/>
    <w:rsid w:val="001156B3"/>
    <w:rsid w:val="0012455B"/>
    <w:rsid w:val="00142B86"/>
    <w:rsid w:val="00144518"/>
    <w:rsid w:val="001907EF"/>
    <w:rsid w:val="00191886"/>
    <w:rsid w:val="00193578"/>
    <w:rsid w:val="001C1BD6"/>
    <w:rsid w:val="001D08D3"/>
    <w:rsid w:val="001E5B39"/>
    <w:rsid w:val="001F763B"/>
    <w:rsid w:val="002037D3"/>
    <w:rsid w:val="0020663B"/>
    <w:rsid w:val="00213167"/>
    <w:rsid w:val="0022334F"/>
    <w:rsid w:val="002305B4"/>
    <w:rsid w:val="00240832"/>
    <w:rsid w:val="00244E72"/>
    <w:rsid w:val="0024712C"/>
    <w:rsid w:val="00247879"/>
    <w:rsid w:val="002510E8"/>
    <w:rsid w:val="0025486A"/>
    <w:rsid w:val="0027479E"/>
    <w:rsid w:val="002806E9"/>
    <w:rsid w:val="0028078C"/>
    <w:rsid w:val="00293D54"/>
    <w:rsid w:val="002A0007"/>
    <w:rsid w:val="002A51B6"/>
    <w:rsid w:val="002B3597"/>
    <w:rsid w:val="002C5794"/>
    <w:rsid w:val="002E7792"/>
    <w:rsid w:val="002F0CDC"/>
    <w:rsid w:val="00311F69"/>
    <w:rsid w:val="00316F33"/>
    <w:rsid w:val="00326729"/>
    <w:rsid w:val="00336387"/>
    <w:rsid w:val="003367D0"/>
    <w:rsid w:val="00362A15"/>
    <w:rsid w:val="003633CB"/>
    <w:rsid w:val="00364140"/>
    <w:rsid w:val="00371253"/>
    <w:rsid w:val="003858E0"/>
    <w:rsid w:val="0039532D"/>
    <w:rsid w:val="003A1A58"/>
    <w:rsid w:val="003A45BB"/>
    <w:rsid w:val="003B576E"/>
    <w:rsid w:val="003B5F69"/>
    <w:rsid w:val="003B6A8C"/>
    <w:rsid w:val="003C293B"/>
    <w:rsid w:val="003E17DC"/>
    <w:rsid w:val="003E1D31"/>
    <w:rsid w:val="003E5B9F"/>
    <w:rsid w:val="003F04C2"/>
    <w:rsid w:val="004001DA"/>
    <w:rsid w:val="00407E4B"/>
    <w:rsid w:val="00421AB7"/>
    <w:rsid w:val="004227AF"/>
    <w:rsid w:val="004231DD"/>
    <w:rsid w:val="004301F0"/>
    <w:rsid w:val="004414D3"/>
    <w:rsid w:val="00442A9F"/>
    <w:rsid w:val="004610BD"/>
    <w:rsid w:val="00480BC8"/>
    <w:rsid w:val="00482458"/>
    <w:rsid w:val="00490C30"/>
    <w:rsid w:val="00493437"/>
    <w:rsid w:val="00494217"/>
    <w:rsid w:val="004A5AFE"/>
    <w:rsid w:val="004B7D5A"/>
    <w:rsid w:val="004F5F04"/>
    <w:rsid w:val="00505608"/>
    <w:rsid w:val="005378BD"/>
    <w:rsid w:val="00541D53"/>
    <w:rsid w:val="005535CE"/>
    <w:rsid w:val="00562643"/>
    <w:rsid w:val="00565484"/>
    <w:rsid w:val="005679DF"/>
    <w:rsid w:val="005857E1"/>
    <w:rsid w:val="005A25B1"/>
    <w:rsid w:val="005B01BD"/>
    <w:rsid w:val="005C3626"/>
    <w:rsid w:val="005C465D"/>
    <w:rsid w:val="005E790A"/>
    <w:rsid w:val="005F1C0D"/>
    <w:rsid w:val="006048D1"/>
    <w:rsid w:val="00625AFF"/>
    <w:rsid w:val="00636FC5"/>
    <w:rsid w:val="00637EA6"/>
    <w:rsid w:val="00651402"/>
    <w:rsid w:val="0067027F"/>
    <w:rsid w:val="00673973"/>
    <w:rsid w:val="006A296A"/>
    <w:rsid w:val="006B7C2A"/>
    <w:rsid w:val="006D6F3B"/>
    <w:rsid w:val="006E76B8"/>
    <w:rsid w:val="0070291E"/>
    <w:rsid w:val="00724117"/>
    <w:rsid w:val="007635CA"/>
    <w:rsid w:val="007671D2"/>
    <w:rsid w:val="00772FA2"/>
    <w:rsid w:val="00790550"/>
    <w:rsid w:val="00797B58"/>
    <w:rsid w:val="007B0AD0"/>
    <w:rsid w:val="007B7B7E"/>
    <w:rsid w:val="007C20D2"/>
    <w:rsid w:val="007C2202"/>
    <w:rsid w:val="007D0116"/>
    <w:rsid w:val="00820F71"/>
    <w:rsid w:val="00821906"/>
    <w:rsid w:val="008241F4"/>
    <w:rsid w:val="00827D5B"/>
    <w:rsid w:val="00835678"/>
    <w:rsid w:val="00842A1F"/>
    <w:rsid w:val="008509B5"/>
    <w:rsid w:val="00886A9F"/>
    <w:rsid w:val="008A3ECC"/>
    <w:rsid w:val="008B6417"/>
    <w:rsid w:val="008C0991"/>
    <w:rsid w:val="008D7F8F"/>
    <w:rsid w:val="008E13DA"/>
    <w:rsid w:val="008E5796"/>
    <w:rsid w:val="008E6B95"/>
    <w:rsid w:val="008F0EA8"/>
    <w:rsid w:val="0093744D"/>
    <w:rsid w:val="00963876"/>
    <w:rsid w:val="00975DF5"/>
    <w:rsid w:val="0097646B"/>
    <w:rsid w:val="0097649C"/>
    <w:rsid w:val="00984D08"/>
    <w:rsid w:val="0098629C"/>
    <w:rsid w:val="009B3B77"/>
    <w:rsid w:val="009B4B3A"/>
    <w:rsid w:val="009C6A2A"/>
    <w:rsid w:val="009C6B5F"/>
    <w:rsid w:val="009D0857"/>
    <w:rsid w:val="009D1218"/>
    <w:rsid w:val="009D486D"/>
    <w:rsid w:val="009E0A64"/>
    <w:rsid w:val="009E512D"/>
    <w:rsid w:val="009E760C"/>
    <w:rsid w:val="009F45A1"/>
    <w:rsid w:val="00A207CE"/>
    <w:rsid w:val="00A209F4"/>
    <w:rsid w:val="00A26C75"/>
    <w:rsid w:val="00A53519"/>
    <w:rsid w:val="00A56CE9"/>
    <w:rsid w:val="00A57DCF"/>
    <w:rsid w:val="00A57FB9"/>
    <w:rsid w:val="00A62DDF"/>
    <w:rsid w:val="00A72A82"/>
    <w:rsid w:val="00A7611E"/>
    <w:rsid w:val="00A81F37"/>
    <w:rsid w:val="00A8231B"/>
    <w:rsid w:val="00A87870"/>
    <w:rsid w:val="00A903EF"/>
    <w:rsid w:val="00A92551"/>
    <w:rsid w:val="00AA299C"/>
    <w:rsid w:val="00AB2BB8"/>
    <w:rsid w:val="00AC28CB"/>
    <w:rsid w:val="00AD3E5A"/>
    <w:rsid w:val="00AD4DE4"/>
    <w:rsid w:val="00B04F31"/>
    <w:rsid w:val="00B13B5D"/>
    <w:rsid w:val="00B24031"/>
    <w:rsid w:val="00B25C69"/>
    <w:rsid w:val="00B43192"/>
    <w:rsid w:val="00B72BA8"/>
    <w:rsid w:val="00B74C49"/>
    <w:rsid w:val="00B85041"/>
    <w:rsid w:val="00B9238D"/>
    <w:rsid w:val="00B931A9"/>
    <w:rsid w:val="00BA1C16"/>
    <w:rsid w:val="00BA6301"/>
    <w:rsid w:val="00C02CB8"/>
    <w:rsid w:val="00C116E1"/>
    <w:rsid w:val="00C161D5"/>
    <w:rsid w:val="00C32AF3"/>
    <w:rsid w:val="00C41D02"/>
    <w:rsid w:val="00C41E41"/>
    <w:rsid w:val="00C651C3"/>
    <w:rsid w:val="00C70D4D"/>
    <w:rsid w:val="00C74CCB"/>
    <w:rsid w:val="00CA7693"/>
    <w:rsid w:val="00CB1F1E"/>
    <w:rsid w:val="00CC33F1"/>
    <w:rsid w:val="00CF2FBD"/>
    <w:rsid w:val="00CF346A"/>
    <w:rsid w:val="00D04370"/>
    <w:rsid w:val="00D37A44"/>
    <w:rsid w:val="00D5155A"/>
    <w:rsid w:val="00D7434C"/>
    <w:rsid w:val="00D92121"/>
    <w:rsid w:val="00D93334"/>
    <w:rsid w:val="00DA4E14"/>
    <w:rsid w:val="00DB0F48"/>
    <w:rsid w:val="00DC5026"/>
    <w:rsid w:val="00DE17AF"/>
    <w:rsid w:val="00E104F7"/>
    <w:rsid w:val="00E3721B"/>
    <w:rsid w:val="00E458DC"/>
    <w:rsid w:val="00E52B99"/>
    <w:rsid w:val="00E54FF8"/>
    <w:rsid w:val="00E90D64"/>
    <w:rsid w:val="00EA767C"/>
    <w:rsid w:val="00EC3D7C"/>
    <w:rsid w:val="00ED2F4C"/>
    <w:rsid w:val="00ED61BF"/>
    <w:rsid w:val="00EE4CD4"/>
    <w:rsid w:val="00F47D34"/>
    <w:rsid w:val="00F5054D"/>
    <w:rsid w:val="00F53625"/>
    <w:rsid w:val="00F60CE1"/>
    <w:rsid w:val="00F7244F"/>
    <w:rsid w:val="00F74C06"/>
    <w:rsid w:val="00F85A27"/>
    <w:rsid w:val="00FA43DF"/>
    <w:rsid w:val="00FA6DF1"/>
    <w:rsid w:val="00FA7F0F"/>
    <w:rsid w:val="00FB2B28"/>
    <w:rsid w:val="00FB4DC8"/>
    <w:rsid w:val="00FB71EB"/>
    <w:rsid w:val="00FF0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2ABAF6"/>
  <w15:docId w15:val="{D75C3793-1592-4392-84EC-E2C02F9E0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C74CCB"/>
    <w:rPr>
      <w:sz w:val="16"/>
      <w:szCs w:val="16"/>
    </w:rPr>
  </w:style>
  <w:style w:type="paragraph" w:styleId="CommentText">
    <w:name w:val="annotation text"/>
    <w:basedOn w:val="Normal"/>
    <w:link w:val="CommentTextChar"/>
    <w:uiPriority w:val="99"/>
    <w:unhideWhenUsed/>
    <w:rsid w:val="00C74CCB"/>
    <w:pPr>
      <w:spacing w:line="240" w:lineRule="auto"/>
    </w:pPr>
    <w:rPr>
      <w:sz w:val="20"/>
      <w:szCs w:val="20"/>
    </w:rPr>
  </w:style>
  <w:style w:type="character" w:customStyle="1" w:styleId="CommentTextChar">
    <w:name w:val="Comment Text Char"/>
    <w:basedOn w:val="DefaultParagraphFont"/>
    <w:link w:val="CommentText"/>
    <w:uiPriority w:val="99"/>
    <w:rsid w:val="00C74CCB"/>
    <w:rPr>
      <w:rFonts w:ascii="Courier New" w:eastAsia="Courier New" w:hAnsi="Courier New" w:cs="Courier New"/>
      <w:color w:val="000000"/>
      <w:sz w:val="20"/>
      <w:szCs w:val="20"/>
    </w:rPr>
  </w:style>
  <w:style w:type="paragraph" w:styleId="CommentSubject">
    <w:name w:val="annotation subject"/>
    <w:basedOn w:val="CommentText"/>
    <w:next w:val="CommentText"/>
    <w:link w:val="CommentSubjectChar"/>
    <w:uiPriority w:val="99"/>
    <w:semiHidden/>
    <w:unhideWhenUsed/>
    <w:rsid w:val="00C74CCB"/>
    <w:rPr>
      <w:b/>
      <w:bCs/>
    </w:rPr>
  </w:style>
  <w:style w:type="character" w:customStyle="1" w:styleId="CommentSubjectChar">
    <w:name w:val="Comment Subject Char"/>
    <w:basedOn w:val="CommentTextChar"/>
    <w:link w:val="CommentSubject"/>
    <w:uiPriority w:val="99"/>
    <w:semiHidden/>
    <w:rsid w:val="00C74CCB"/>
    <w:rPr>
      <w:rFonts w:ascii="Courier New" w:eastAsia="Courier New" w:hAnsi="Courier New" w:cs="Courier New"/>
      <w:b/>
      <w:bCs/>
      <w:color w:val="000000"/>
      <w:sz w:val="20"/>
      <w:szCs w:val="20"/>
    </w:rPr>
  </w:style>
  <w:style w:type="paragraph" w:styleId="BalloonText">
    <w:name w:val="Balloon Text"/>
    <w:basedOn w:val="Normal"/>
    <w:link w:val="BalloonTextChar"/>
    <w:uiPriority w:val="99"/>
    <w:semiHidden/>
    <w:unhideWhenUsed/>
    <w:rsid w:val="00C74C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4CCB"/>
    <w:rPr>
      <w:rFonts w:ascii="Segoe UI" w:eastAsia="Courier New" w:hAnsi="Segoe UI" w:cs="Segoe UI"/>
      <w:color w:val="000000"/>
      <w:sz w:val="18"/>
      <w:szCs w:val="18"/>
    </w:rPr>
  </w:style>
  <w:style w:type="paragraph" w:styleId="ListParagraph">
    <w:name w:val="List Paragraph"/>
    <w:basedOn w:val="Normal"/>
    <w:uiPriority w:val="34"/>
    <w:qFormat/>
    <w:rsid w:val="00C74CCB"/>
    <w:pPr>
      <w:ind w:left="720"/>
      <w:contextualSpacing/>
    </w:pPr>
  </w:style>
  <w:style w:type="paragraph" w:styleId="Footer">
    <w:name w:val="footer"/>
    <w:basedOn w:val="Normal"/>
    <w:link w:val="FooterChar"/>
    <w:uiPriority w:val="99"/>
    <w:unhideWhenUsed/>
    <w:rsid w:val="003B5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F69"/>
    <w:rPr>
      <w:rFonts w:ascii="Courier New" w:eastAsia="Courier New" w:hAnsi="Courier New" w:cs="Courier New"/>
      <w:color w:val="000000"/>
      <w:sz w:val="24"/>
    </w:rPr>
  </w:style>
  <w:style w:type="paragraph" w:styleId="Header">
    <w:name w:val="header"/>
    <w:basedOn w:val="Normal"/>
    <w:link w:val="HeaderChar"/>
    <w:uiPriority w:val="99"/>
    <w:semiHidden/>
    <w:unhideWhenUsed/>
    <w:rsid w:val="00A7611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7611E"/>
    <w:rPr>
      <w:rFonts w:ascii="Courier New" w:eastAsia="Courier New" w:hAnsi="Courier New" w:cs="Courier New"/>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9F1B463D4A3F4596D09343EA6E3CEA" ma:contentTypeVersion="7" ma:contentTypeDescription="Create a new document." ma:contentTypeScope="" ma:versionID="9c38e4e53f4cd0af145d2aecc5cef9b8">
  <xsd:schema xmlns:xsd="http://www.w3.org/2001/XMLSchema" xmlns:xs="http://www.w3.org/2001/XMLSchema" xmlns:p="http://schemas.microsoft.com/office/2006/metadata/properties" xmlns:ns3="d804633b-c6b8-4b18-9a00-80d7ddafbf47" xmlns:ns4="ff529b60-5216-45bb-9f54-fba9c2c58367" targetNamespace="http://schemas.microsoft.com/office/2006/metadata/properties" ma:root="true" ma:fieldsID="da8a2d0b508d5fe5eaf6cb1b70049595" ns3:_="" ns4:_="">
    <xsd:import namespace="d804633b-c6b8-4b18-9a00-80d7ddafbf47"/>
    <xsd:import namespace="ff529b60-5216-45bb-9f54-fba9c2c5836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633b-c6b8-4b18-9a00-80d7ddafbf4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529b60-5216-45bb-9f54-fba9c2c583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14021D-4774-4589-93E6-2A1EC9F7F53D}">
  <ds:schemaRefs>
    <ds:schemaRef ds:uri="http://schemas.microsoft.com/sharepoint/v3/contenttype/forms"/>
  </ds:schemaRefs>
</ds:datastoreItem>
</file>

<file path=customXml/itemProps2.xml><?xml version="1.0" encoding="utf-8"?>
<ds:datastoreItem xmlns:ds="http://schemas.openxmlformats.org/officeDocument/2006/customXml" ds:itemID="{4DBF1B28-4D34-4A22-BEE9-7AAE5F1DF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4633b-c6b8-4b18-9a00-80d7ddafbf47"/>
    <ds:schemaRef ds:uri="ff529b60-5216-45bb-9f54-fba9c2c583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27757D-EEF0-419A-BC53-6F847272FD52}">
  <ds:schemaRefs>
    <ds:schemaRef ds:uri="ff529b60-5216-45bb-9f54-fba9c2c58367"/>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purl.org/dc/terms/"/>
    <ds:schemaRef ds:uri="d804633b-c6b8-4b18-9a00-80d7ddafbf47"/>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2548</Characters>
  <Application>Microsoft Office Word</Application>
  <DocSecurity>0</DocSecurity>
  <Lines>66</Lines>
  <Paragraphs>13</Paragraphs>
  <ScaleCrop>false</ScaleCrop>
  <HeadingPairs>
    <vt:vector size="2" baseType="variant">
      <vt:variant>
        <vt:lpstr>Title</vt:lpstr>
      </vt:variant>
      <vt:variant>
        <vt:i4>1</vt:i4>
      </vt:variant>
    </vt:vector>
  </HeadingPairs>
  <TitlesOfParts>
    <vt:vector size="1" baseType="lpstr">
      <vt:lpstr>Microsoft Word - EO-127</vt:lpstr>
    </vt:vector>
  </TitlesOfParts>
  <Manager>R211</Manager>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A3864 AV</dc:title>
  <dc:subject/>
  <dc:creator>Sommers, Shelly</dc:creator>
  <cp:keywords>A3864|2| ||||!||</cp:keywords>
  <cp:lastModifiedBy>Sommers, Shelly</cp:lastModifiedBy>
  <cp:revision>2</cp:revision>
  <cp:lastPrinted>2020-05-04T01:45:00Z</cp:lastPrinted>
  <dcterms:created xsi:type="dcterms:W3CDTF">2020-05-04T18:24:00Z</dcterms:created>
  <dcterms:modified xsi:type="dcterms:W3CDTF">2020-05-04T18:24:00Z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0x010100EA9F1B463D4A3F4596D09343EA6E3CEA</vt:lpwstr>
  </property>
  <property fmtid="{D5CDD505-2E9C-101B-9397-08002B2CF9AE}" pid="3" name="docTemplate">
    <vt:lpwstr>DraftingShell</vt:lpwstr>
  </property>
  <property fmtid="{D5CDD505-2E9C-101B-9397-08002B2CF9AE}" pid="4" name="Session">
    <vt:lpwstr>2020</vt:lpwstr>
  </property>
</Properties>
</file>