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D9C" w:rsidRDefault="00354D9C" w:rsidP="00354D9C">
      <w:pPr>
        <w:pStyle w:val="bpuBill"/>
      </w:pPr>
      <w:bookmarkStart w:id="0" w:name="bpuFrontPg"/>
      <w:bookmarkEnd w:id="0"/>
      <w:r>
        <w:t xml:space="preserve">ASSEMBLY, No. 3885 </w:t>
      </w:r>
    </w:p>
    <w:p w:rsidR="00354D9C" w:rsidRPr="009D38FF" w:rsidRDefault="00354D9C" w:rsidP="00354D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4705" r:id="rId7"/>
        </w:object>
      </w:r>
    </w:p>
    <w:p w:rsidR="00354D9C" w:rsidRDefault="00354D9C" w:rsidP="00354D9C">
      <w:pPr>
        <w:pStyle w:val="bpuState"/>
      </w:pPr>
      <w:r>
        <w:t>STATE OF NEW JERSEY</w:t>
      </w:r>
    </w:p>
    <w:p w:rsidR="00354D9C" w:rsidRDefault="00354D9C" w:rsidP="00354D9C">
      <w:pPr>
        <w:pStyle w:val="bpuLegislature"/>
      </w:pPr>
      <w:r>
        <w:t>219th LEGISLATURE</w:t>
      </w:r>
    </w:p>
    <w:p w:rsidR="00354D9C" w:rsidRDefault="00354D9C" w:rsidP="00354D9C">
      <w:pPr>
        <w:pStyle w:val="bpuWpGraphic"/>
      </w:pPr>
      <w:r>
        <w:object w:dxaOrig="8985" w:dyaOrig="255">
          <v:shape id="_x0000_i1026" type="#_x0000_t75" style="width:6in;height:11.8pt" o:ole="">
            <v:imagedata r:id="rId6" o:title=""/>
          </v:shape>
          <o:OLEObject Type="Embed" ProgID="WPWin6.1" ShapeID="_x0000_i1026" DrawAspect="Content" ObjectID="_1649504706" r:id="rId8"/>
        </w:object>
      </w:r>
      <w:r>
        <w:t xml:space="preserve">  </w:t>
      </w:r>
    </w:p>
    <w:p w:rsidR="00354D9C" w:rsidRDefault="00354D9C" w:rsidP="00354D9C">
      <w:pPr>
        <w:pStyle w:val="bpuIntro"/>
      </w:pPr>
      <w:r>
        <w:t>INTRODUCED MARCH 23, 2020</w:t>
      </w:r>
    </w:p>
    <w:p w:rsidR="00354D9C" w:rsidRDefault="00354D9C" w:rsidP="00354D9C">
      <w:pPr>
        <w:pStyle w:val="bpuIntro"/>
      </w:pPr>
    </w:p>
    <w:p w:rsidR="00354D9C" w:rsidRDefault="00354D9C" w:rsidP="00354D9C">
      <w:pPr>
        <w:pStyle w:val="bpuIntro"/>
        <w:sectPr w:rsidR="00354D9C" w:rsidSect="006672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4D9C" w:rsidRDefault="00354D9C" w:rsidP="00354D9C">
      <w:pPr>
        <w:pStyle w:val="bpuIntro"/>
      </w:pPr>
    </w:p>
    <w:p w:rsidR="00354D9C" w:rsidRDefault="00354D9C" w:rsidP="00354D9C">
      <w:pPr>
        <w:pStyle w:val="bpuSponsor"/>
      </w:pPr>
      <w:r>
        <w:t>Sponsored by:</w:t>
      </w:r>
    </w:p>
    <w:p w:rsidR="00354D9C" w:rsidRDefault="00354D9C" w:rsidP="00354D9C">
      <w:pPr>
        <w:pStyle w:val="bpuSponsor"/>
      </w:pPr>
      <w:r>
        <w:t>Assemblywoman  CAROL A. MURPHY</w:t>
      </w:r>
    </w:p>
    <w:p w:rsidR="00354D9C" w:rsidRDefault="00354D9C" w:rsidP="00354D9C">
      <w:pPr>
        <w:pStyle w:val="bpuSponsor"/>
      </w:pPr>
      <w:r>
        <w:t>District 7 (Burlington)</w:t>
      </w:r>
    </w:p>
    <w:p w:rsidR="00354D9C" w:rsidRDefault="00667259" w:rsidP="00667259">
      <w:pPr>
        <w:pStyle w:val="bpuSponsor"/>
      </w:pPr>
      <w:r>
        <w:t>Assemblywoman  VALERIE VAINIERI HUTTLE</w:t>
      </w:r>
    </w:p>
    <w:p w:rsidR="00667259" w:rsidRDefault="00667259" w:rsidP="00667259">
      <w:pPr>
        <w:pStyle w:val="bpuSponsor"/>
      </w:pPr>
      <w:r>
        <w:t>District 37 (Bergen)</w:t>
      </w:r>
    </w:p>
    <w:p w:rsidR="00667259" w:rsidRDefault="00E830B1" w:rsidP="00E830B1">
      <w:pPr>
        <w:pStyle w:val="bpuSponsor"/>
      </w:pPr>
      <w:r>
        <w:t>Assemblyman  NICHOLAS CHIARAVALLOTI</w:t>
      </w:r>
    </w:p>
    <w:p w:rsidR="00E830B1" w:rsidRDefault="00E830B1" w:rsidP="00E830B1">
      <w:pPr>
        <w:pStyle w:val="bpuSponsor"/>
      </w:pPr>
      <w:r>
        <w:t>District 31 (Hudson)</w:t>
      </w:r>
    </w:p>
    <w:p w:rsidR="00E830B1" w:rsidRPr="00E830B1" w:rsidRDefault="00E830B1" w:rsidP="00E830B1">
      <w:pPr>
        <w:pStyle w:val="bpuSponsor"/>
      </w:pPr>
    </w:p>
    <w:p w:rsidR="00354D9C" w:rsidRDefault="009B2235" w:rsidP="009B2235">
      <w:pPr>
        <w:pStyle w:val="bpuSponsor"/>
      </w:pPr>
      <w:r>
        <w:t>Co-Sponsored by:</w:t>
      </w:r>
    </w:p>
    <w:p w:rsidR="009B2235" w:rsidRDefault="009B2235" w:rsidP="009B2235">
      <w:pPr>
        <w:pStyle w:val="bpuSponsor"/>
      </w:pPr>
      <w:r w:rsidRPr="009B2235">
        <w:t>Assemblywoman McKnight</w:t>
      </w:r>
    </w:p>
    <w:p w:rsidR="009B2235" w:rsidRDefault="009B2235" w:rsidP="009B2235"/>
    <w:p w:rsidR="009B2235" w:rsidRPr="009B2235" w:rsidRDefault="009B2235" w:rsidP="009B2235">
      <w:bookmarkStart w:id="1" w:name="_GoBack"/>
      <w:bookmarkEnd w:id="1"/>
    </w:p>
    <w:p w:rsidR="00354D9C" w:rsidRDefault="00354D9C" w:rsidP="00354D9C">
      <w:pPr>
        <w:pStyle w:val="bpuSponsor"/>
      </w:pPr>
    </w:p>
    <w:p w:rsidR="00354D9C" w:rsidRDefault="00354D9C" w:rsidP="00354D9C">
      <w:pPr>
        <w:pStyle w:val="bpuSponsor"/>
      </w:pPr>
    </w:p>
    <w:p w:rsidR="00354D9C" w:rsidRDefault="00354D9C" w:rsidP="00354D9C">
      <w:pPr>
        <w:pStyle w:val="bpuSponsor"/>
      </w:pPr>
      <w:r>
        <w:t>SYNOPSIS</w:t>
      </w:r>
    </w:p>
    <w:p w:rsidR="00354D9C" w:rsidRDefault="00354D9C" w:rsidP="00354D9C">
      <w:pPr>
        <w:pStyle w:val="bpuNormText"/>
      </w:pPr>
      <w:r>
        <w:tab/>
        <w:t xml:space="preserve">Provides that persons between 18 and 21 years of age with disabilities are eligible to receive direct support professional services from DHS. </w:t>
      </w:r>
    </w:p>
    <w:p w:rsidR="00354D9C" w:rsidRDefault="00354D9C" w:rsidP="00354D9C">
      <w:pPr>
        <w:pStyle w:val="bpuNormText"/>
      </w:pPr>
    </w:p>
    <w:p w:rsidR="00354D9C" w:rsidRDefault="00354D9C" w:rsidP="00354D9C">
      <w:pPr>
        <w:pStyle w:val="bpuSponsor"/>
      </w:pPr>
      <w:r>
        <w:t xml:space="preserve">CURRENT VERSION OF TEXT </w:t>
      </w:r>
    </w:p>
    <w:p w:rsidR="00354D9C" w:rsidRDefault="00354D9C" w:rsidP="00354D9C">
      <w:pPr>
        <w:pStyle w:val="bpuNormText"/>
      </w:pPr>
      <w:r>
        <w:tab/>
        <w:t>As introduced.</w:t>
      </w:r>
    </w:p>
    <w:p w:rsidR="00354D9C" w:rsidRDefault="00354D9C" w:rsidP="00354D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4D9C" w:rsidRDefault="00354D9C" w:rsidP="008916EC">
      <w:pPr>
        <w:pStyle w:val="FronterPage"/>
        <w:tabs>
          <w:tab w:val="clear" w:pos="720"/>
          <w:tab w:val="clear" w:pos="1440"/>
          <w:tab w:val="clear" w:pos="2160"/>
          <w:tab w:val="clear" w:pos="2880"/>
          <w:tab w:val="clear" w:pos="3600"/>
          <w:tab w:val="clear" w:pos="4320"/>
          <w:tab w:val="clear" w:pos="5040"/>
        </w:tabs>
        <w:sectPr w:rsidR="00354D9C" w:rsidSect="00354D9C">
          <w:type w:val="continuous"/>
          <w:pgSz w:w="12240" w:h="20160" w:code="5"/>
          <w:pgMar w:top="1440" w:right="2275" w:bottom="1440" w:left="2275" w:header="72" w:footer="720" w:gutter="0"/>
          <w:pgNumType w:start="1"/>
          <w:cols w:space="720"/>
          <w:docGrid w:linePitch="360"/>
        </w:sectPr>
      </w:pPr>
    </w:p>
    <w:p w:rsidR="002A0909" w:rsidRPr="00677316" w:rsidRDefault="002A0909" w:rsidP="002A0909">
      <w:pPr>
        <w:pStyle w:val="HangingAnAct"/>
        <w:rPr>
          <w:rStyle w:val="HangingAnActChar"/>
        </w:rPr>
      </w:pPr>
      <w:r w:rsidRPr="002A0909">
        <w:rPr>
          <w:rStyle w:val="BillHead"/>
        </w:rPr>
        <w:lastRenderedPageBreak/>
        <w:t>An Act</w:t>
      </w:r>
      <w:r w:rsidRPr="006B7FA7">
        <w:rPr>
          <w:rStyle w:val="HangingAnActChar"/>
        </w:rPr>
        <w:t xml:space="preserve"> </w:t>
      </w:r>
      <w:r>
        <w:rPr>
          <w:rStyle w:val="HangingAnActChar"/>
        </w:rPr>
        <w:t xml:space="preserve">concerning direct support professionals and supplementing Title 30 of the Revised Statutes.  </w:t>
      </w:r>
    </w:p>
    <w:p w:rsidR="002A0909" w:rsidRPr="00D71D68" w:rsidRDefault="002A0909" w:rsidP="002A0909"/>
    <w:p w:rsidR="002A0909" w:rsidRPr="00AA7880" w:rsidRDefault="002A0909" w:rsidP="002A0909">
      <w:r>
        <w:tab/>
      </w:r>
      <w:r>
        <w:rPr>
          <w:rStyle w:val="BillHeading2"/>
        </w:rPr>
        <w:t xml:space="preserve">Be It Enacted </w:t>
      </w:r>
      <w:r>
        <w:rPr>
          <w:rStyle w:val="BillLanguage"/>
        </w:rPr>
        <w:t>by the Senate and General Assembly of the State of New Jersey:</w:t>
      </w:r>
    </w:p>
    <w:p w:rsidR="002A0909" w:rsidRDefault="002A0909" w:rsidP="002A0909"/>
    <w:p w:rsidR="002A0909" w:rsidRDefault="002A0909" w:rsidP="002A0909">
      <w:r>
        <w:tab/>
        <w:t>1.</w:t>
      </w:r>
      <w:r>
        <w:tab/>
        <w:t xml:space="preserve">a.  Notwithstanding any other provision of law or regulation to the contrary, any person with a disability who is between 18 and 21 years of age shall be eligible to receive direct support professional services from the Department of Human Services.  </w:t>
      </w:r>
    </w:p>
    <w:p w:rsidR="002A0909" w:rsidRDefault="002A0909" w:rsidP="002A0909">
      <w:r>
        <w:tab/>
        <w:t>b.</w:t>
      </w:r>
      <w:r>
        <w:tab/>
        <w:t xml:space="preserve">The Commissioner of Human Services, in consultation with the Commissioner of Children and Families and the Assistant Commissioner of the Division of Developmental Disabilities in the Department of Human Services, shall adopt rules and regulations, pursuant to the “Administrative Procedure Act,” P.L.1968, c.410 (C.52:14B-1 et seq.), as may be necessary to implement the provisions of this section.  </w:t>
      </w:r>
    </w:p>
    <w:p w:rsidR="002A0909" w:rsidRDefault="002A0909" w:rsidP="002A0909">
      <w:r>
        <w:tab/>
        <w:t>c.</w:t>
      </w:r>
      <w:r>
        <w:tab/>
        <w:t>As used in this section:</w:t>
      </w:r>
    </w:p>
    <w:p w:rsidR="002A0909" w:rsidRDefault="002A0909" w:rsidP="002A0909">
      <w:r>
        <w:tab/>
        <w:t>“Direct support professional” means an individual who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2A0909" w:rsidRDefault="002A0909" w:rsidP="002A0909">
      <w:r>
        <w:tab/>
        <w:t>“Person with a disability” means a person who has a physical, intellectual, or developmental disability.</w:t>
      </w:r>
    </w:p>
    <w:p w:rsidR="002A0909" w:rsidRDefault="002A0909" w:rsidP="002A0909"/>
    <w:p w:rsidR="002A0909" w:rsidRPr="00AA7880" w:rsidRDefault="002A0909" w:rsidP="002A0909">
      <w:r>
        <w:tab/>
        <w:t>2.</w:t>
      </w:r>
      <w:r>
        <w:tab/>
        <w:t>This act shall take effect immediately.</w:t>
      </w:r>
    </w:p>
    <w:p w:rsidR="002A0909" w:rsidRDefault="002A0909" w:rsidP="002A0909"/>
    <w:p w:rsidR="002A0909" w:rsidRPr="00CE7BD8" w:rsidRDefault="002A0909" w:rsidP="002A0909"/>
    <w:p w:rsidR="002A0909" w:rsidRPr="00AA7880" w:rsidRDefault="002A0909" w:rsidP="002A0909">
      <w:pPr>
        <w:jc w:val="center"/>
      </w:pPr>
      <w:r w:rsidRPr="00D71D68">
        <w:t>STATEMENT</w:t>
      </w:r>
    </w:p>
    <w:p w:rsidR="002A0909" w:rsidRDefault="002A0909" w:rsidP="002A0909"/>
    <w:p w:rsidR="002A0909" w:rsidRDefault="002A0909" w:rsidP="002A0909">
      <w:r>
        <w:tab/>
        <w:t xml:space="preserve">This bill would provide that any person with a physical, intellectual, or developmental disability who is between 18 and 21 years of age or older is eligible to receive direct support professional services from the Department of Human Services.  A direct support professional provides direct, non-medical supportive assistance, on a daily basis, to a person who has a physical, intellectual, or developmental disability, with the aim of helping the person to:  become better integrated into the community or the least </w:t>
      </w:r>
      <w:r>
        <w:lastRenderedPageBreak/>
        <w:t>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2A0909" w:rsidRDefault="002A0909" w:rsidP="002A0909">
      <w:r>
        <w:tab/>
        <w:t xml:space="preserve">Currently, individuals are not eligible for benefits from the Department of Human Services, including services from direct support professionals, until they reach the age of 21.  Before the age of 21, it is assumed that individuals will receive necessary services at school, through the Department of Education.  This bill would ensure that individuals who graduate high school earlier than age 21 are eligible for direct support professional services. </w:t>
      </w:r>
    </w:p>
    <w:p w:rsidR="002A0909" w:rsidRDefault="002A0909" w:rsidP="002A0909">
      <w:r>
        <w:tab/>
        <w:t xml:space="preserve">The bill would require the Commissioner of Human Services, in consultation with the Commissioner of Children and Families and the Assistant Commissioner of the Division of Developmental Disabilities in the Department of Human Services, to adopt rules and regulations to implement the bill’s provisions.  </w:t>
      </w:r>
    </w:p>
    <w:sectPr w:rsidR="002A0909" w:rsidSect="00354D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F28" w:rsidRDefault="005F2F28">
      <w:r>
        <w:separator/>
      </w:r>
    </w:p>
  </w:endnote>
  <w:endnote w:type="continuationSeparator" w:id="0">
    <w:p w:rsidR="005F2F28" w:rsidRDefault="005F2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259" w:rsidRDefault="00667259" w:rsidP="00667259">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F28" w:rsidRDefault="005F2F28">
      <w:r>
        <w:separator/>
      </w:r>
    </w:p>
  </w:footnote>
  <w:footnote w:type="continuationSeparator" w:id="0">
    <w:p w:rsidR="005F2F28" w:rsidRDefault="005F2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2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7259" w:rsidRDefault="00667259" w:rsidP="00667259">
    <w:pPr>
      <w:pStyle w:val="bpuHeadSpon"/>
    </w:pPr>
    <w:r w:rsidRPr="00354D9C">
      <w:rPr>
        <w:rStyle w:val="bpuHeadSponChar"/>
      </w:rPr>
      <w:t>A3885</w:t>
    </w:r>
    <w:r>
      <w:t xml:space="preserve"> MURPHY, VAINIERI HUTTLE</w:t>
    </w:r>
  </w:p>
  <w:p w:rsidR="00354D9C" w:rsidRDefault="00354D9C" w:rsidP="00354D9C">
    <w:pPr>
      <w:pStyle w:val="bpuHeadSpon"/>
    </w:pPr>
    <w:r>
      <w:fldChar w:fldCharType="begin"/>
    </w:r>
    <w:r>
      <w:instrText xml:space="preserve"> PAGE  \* MERGEFORMAT </w:instrText>
    </w:r>
    <w:r>
      <w:fldChar w:fldCharType="separate"/>
    </w:r>
    <w:r w:rsidR="00C921CD">
      <w:rPr>
        <w:noProof/>
      </w:rPr>
      <w:t>3</w:t>
    </w:r>
    <w:r>
      <w:fldChar w:fldCharType="end"/>
    </w:r>
  </w:p>
  <w:p w:rsidR="00354D9C" w:rsidRDefault="00354D9C" w:rsidP="00354D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4D9C" w:rsidRDefault="00354D9C" w:rsidP="00354D9C">
    <w:pPr>
      <w:pStyle w:val="bpuHeadSpon"/>
    </w:pPr>
    <w:r w:rsidRPr="00354D9C">
      <w:rPr>
        <w:rStyle w:val="bpuHeadSponChar"/>
      </w:rPr>
      <w:t>A3885</w:t>
    </w:r>
    <w:r>
      <w:t xml:space="preserve"> MURPHY</w:t>
    </w:r>
    <w:r w:rsidR="00667259">
      <w:t xml:space="preserve">, </w:t>
    </w:r>
    <w:r w:rsidR="00667259">
      <w:t>VAINIERI HUTTLE</w:t>
    </w:r>
  </w:p>
  <w:p w:rsidR="00354D9C" w:rsidRDefault="00354D9C" w:rsidP="00354D9C">
    <w:pPr>
      <w:pStyle w:val="bpuHeadSpon"/>
    </w:pPr>
    <w:r>
      <w:fldChar w:fldCharType="begin"/>
    </w:r>
    <w:r>
      <w:instrText xml:space="preserve"> PAGE  \* MERGEFORMAT </w:instrText>
    </w:r>
    <w:r>
      <w:fldChar w:fldCharType="separate"/>
    </w:r>
    <w:r w:rsidR="00C921CD">
      <w:rPr>
        <w:noProof/>
      </w:rPr>
      <w:t>2</w:t>
    </w:r>
    <w:r>
      <w:fldChar w:fldCharType="end"/>
    </w:r>
  </w:p>
  <w:p w:rsidR="00354D9C" w:rsidRDefault="00354D9C" w:rsidP="00354D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F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909"/>
    <w:rsid w:val="002A1029"/>
    <w:rsid w:val="002A3A1A"/>
    <w:rsid w:val="002A4692"/>
    <w:rsid w:val="002A51BA"/>
    <w:rsid w:val="002B2E26"/>
    <w:rsid w:val="002B3FE6"/>
    <w:rsid w:val="002C2D81"/>
    <w:rsid w:val="002C461E"/>
    <w:rsid w:val="002C6CEC"/>
    <w:rsid w:val="002E09CE"/>
    <w:rsid w:val="002E69D1"/>
    <w:rsid w:val="002F3BA6"/>
    <w:rsid w:val="002F74D9"/>
    <w:rsid w:val="00315320"/>
    <w:rsid w:val="00325776"/>
    <w:rsid w:val="00325E27"/>
    <w:rsid w:val="00330395"/>
    <w:rsid w:val="00333704"/>
    <w:rsid w:val="00336624"/>
    <w:rsid w:val="0034025F"/>
    <w:rsid w:val="00340458"/>
    <w:rsid w:val="0034200F"/>
    <w:rsid w:val="003446A0"/>
    <w:rsid w:val="0034481B"/>
    <w:rsid w:val="00350130"/>
    <w:rsid w:val="00354334"/>
    <w:rsid w:val="00354D9C"/>
    <w:rsid w:val="0036180C"/>
    <w:rsid w:val="00363CF5"/>
    <w:rsid w:val="00364344"/>
    <w:rsid w:val="003702CA"/>
    <w:rsid w:val="00370617"/>
    <w:rsid w:val="00382F1F"/>
    <w:rsid w:val="00387A1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F28"/>
    <w:rsid w:val="005F399B"/>
    <w:rsid w:val="006019F8"/>
    <w:rsid w:val="00605B20"/>
    <w:rsid w:val="0061156F"/>
    <w:rsid w:val="00613FF5"/>
    <w:rsid w:val="006155A8"/>
    <w:rsid w:val="00621B94"/>
    <w:rsid w:val="00626239"/>
    <w:rsid w:val="00626A8A"/>
    <w:rsid w:val="00635316"/>
    <w:rsid w:val="00635449"/>
    <w:rsid w:val="006378C5"/>
    <w:rsid w:val="00645E6A"/>
    <w:rsid w:val="00665CBC"/>
    <w:rsid w:val="00667259"/>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6E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162"/>
    <w:rsid w:val="0087056E"/>
    <w:rsid w:val="00875402"/>
    <w:rsid w:val="00884D51"/>
    <w:rsid w:val="008916EC"/>
    <w:rsid w:val="00891E4F"/>
    <w:rsid w:val="008A31C5"/>
    <w:rsid w:val="008A4F9A"/>
    <w:rsid w:val="008A779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23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7C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11D"/>
    <w:rsid w:val="00C04F4D"/>
    <w:rsid w:val="00C12E48"/>
    <w:rsid w:val="00C13D14"/>
    <w:rsid w:val="00C15F53"/>
    <w:rsid w:val="00C23F09"/>
    <w:rsid w:val="00C25356"/>
    <w:rsid w:val="00C328D0"/>
    <w:rsid w:val="00C46BC1"/>
    <w:rsid w:val="00C5235F"/>
    <w:rsid w:val="00C54CE2"/>
    <w:rsid w:val="00C559D7"/>
    <w:rsid w:val="00C66BF3"/>
    <w:rsid w:val="00C70140"/>
    <w:rsid w:val="00C73CA7"/>
    <w:rsid w:val="00C822F6"/>
    <w:rsid w:val="00C82AC2"/>
    <w:rsid w:val="00C8456C"/>
    <w:rsid w:val="00C91E19"/>
    <w:rsid w:val="00C921CD"/>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8F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B1"/>
    <w:rsid w:val="00E93836"/>
    <w:rsid w:val="00EA7C16"/>
    <w:rsid w:val="00EC5281"/>
    <w:rsid w:val="00EC58D3"/>
    <w:rsid w:val="00EC791D"/>
    <w:rsid w:val="00EC7CA6"/>
    <w:rsid w:val="00ED3C5D"/>
    <w:rsid w:val="00ED4553"/>
    <w:rsid w:val="00F00D08"/>
    <w:rsid w:val="00F01B1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9F541D"/>
  <w15:docId w15:val="{AD559E2D-332D-4EA3-B61E-763E91B1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4D9C"/>
  </w:style>
  <w:style w:type="paragraph" w:styleId="BalloonText">
    <w:name w:val="Balloon Text"/>
    <w:basedOn w:val="Normal"/>
    <w:link w:val="BalloonTextChar"/>
    <w:semiHidden/>
    <w:unhideWhenUsed/>
    <w:rsid w:val="00E830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30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3717</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A3885</vt:lpstr>
    </vt:vector>
  </TitlesOfParts>
  <Manager>R225</Manager>
  <Company>NJ Office of Legislative Services</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A3885</dc:title>
  <dc:subject>20-4227</dc:subject>
  <dc:creator>Assemblywoman  MURPHY</dc:creator>
  <cp:keywords>A3885|3|HS |254|0|254|N|0|</cp:keywords>
  <dc:description>INTRODUCED MARCH 23, 2020</dc:description>
  <cp:lastModifiedBy>Puleo, Roseanne</cp:lastModifiedBy>
  <cp:revision>2</cp:revision>
  <cp:lastPrinted>2020-04-27T18:56:00Z</cp:lastPrinted>
  <dcterms:created xsi:type="dcterms:W3CDTF">2020-04-27T18:56:00Z</dcterms:created>
  <dcterms:modified xsi:type="dcterms:W3CDTF">2020-04-27T18:56:00Z</dcterms:modified>
  <cp:category>s.1:  C.30:6D-12.7; s.2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