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E01D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E01D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3897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E01DA">
        <w:rPr>
          <w:caps/>
          <w:szCs w:val="24"/>
        </w:rPr>
        <w:t>JANUARY 27, 2021</w:t>
      </w:r>
    </w:p>
    <w:p w:rsidR="00655CA3" w:rsidRDefault="00655CA3" w:rsidP="0083060A"/>
    <w:p w:rsidR="007473F6" w:rsidRDefault="007473F6" w:rsidP="0080448B">
      <w:r>
        <w:tab/>
        <w:t>The Assembly Agriculture Committee reports favorably Assembly Bill No. 3897.</w:t>
      </w:r>
    </w:p>
    <w:p w:rsidR="0080448B" w:rsidRDefault="0080448B" w:rsidP="0080448B">
      <w:r>
        <w:tab/>
        <w:t xml:space="preserve">This bill would increase the </w:t>
      </w:r>
      <w:r w:rsidRPr="00DE4B52">
        <w:t xml:space="preserve">annual fee for </w:t>
      </w:r>
      <w:r>
        <w:t>a</w:t>
      </w:r>
      <w:r w:rsidRPr="00DE4B52">
        <w:t xml:space="preserve"> New Jersey Waterfowl Stamp </w:t>
      </w:r>
      <w:r>
        <w:t>from $10 to</w:t>
      </w:r>
      <w:r w:rsidRPr="00DE4B52">
        <w:t xml:space="preserve"> $15</w:t>
      </w:r>
      <w:r>
        <w:t xml:space="preserve"> </w:t>
      </w:r>
      <w:r w:rsidRPr="00DE4B52">
        <w:t xml:space="preserve">for </w:t>
      </w:r>
      <w:r>
        <w:t>a person</w:t>
      </w:r>
      <w:r w:rsidRPr="00DE4B52">
        <w:t xml:space="preserve"> without a valid New Jersey resident's firearm hunting</w:t>
      </w:r>
      <w:r>
        <w:t xml:space="preserve"> or bow and arrow license, and from $5 to </w:t>
      </w:r>
      <w:r w:rsidRPr="00DE4B52">
        <w:t>$10</w:t>
      </w:r>
      <w:r>
        <w:t xml:space="preserve"> </w:t>
      </w:r>
      <w:r w:rsidRPr="00DE4B52">
        <w:t xml:space="preserve">for </w:t>
      </w:r>
      <w:r>
        <w:t>a person</w:t>
      </w:r>
      <w:r w:rsidRPr="00DE4B52">
        <w:t xml:space="preserve"> possessing a valid New Jersey resident's firearm hunting or bow and arrow license.</w:t>
      </w:r>
      <w:r>
        <w:t xml:space="preserve">  </w:t>
      </w:r>
    </w:p>
    <w:p w:rsidR="004B2ABF" w:rsidRDefault="0080448B" w:rsidP="00957A0E">
      <w:r>
        <w:tab/>
        <w:t xml:space="preserve">The bill would allow the Fish and Game Council, with </w:t>
      </w:r>
      <w:r w:rsidR="00D56122">
        <w:t>the consent</w:t>
      </w:r>
      <w:r>
        <w:t xml:space="preserve"> of the N</w:t>
      </w:r>
      <w:r w:rsidRPr="00A7042E">
        <w:t>ew Jersey Migratory Waterfowl Advisory Committee</w:t>
      </w:r>
      <w:r>
        <w:t xml:space="preserve">, to adjust, on one occasion only, the fees for the New Jersey Waterfowl Stamp through regulation in an amount that would not exceed $5.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1DA" w:rsidRDefault="00DE01DA">
      <w:r>
        <w:separator/>
      </w:r>
    </w:p>
  </w:endnote>
  <w:endnote w:type="continuationSeparator" w:id="0">
    <w:p w:rsidR="00DE01DA" w:rsidRDefault="00DE0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1DA" w:rsidRDefault="00DE01DA">
      <w:r>
        <w:separator/>
      </w:r>
    </w:p>
  </w:footnote>
  <w:footnote w:type="continuationSeparator" w:id="0">
    <w:p w:rsidR="00DE01DA" w:rsidRDefault="00DE0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57A0E" w:rsidP="00957A0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57A0E" w:rsidRDefault="00957A0E" w:rsidP="00957A0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1D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4B87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516D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26FA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7FD3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473F6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448B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7A0E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29E6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4E66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6122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01DA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7CEC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F39F37C0-01AA-4639-B2EC-97F4F2FD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473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473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124</Words>
  <Characters>615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A3897 AAN Statement 1/27/21</vt:lpstr>
    </vt:vector>
  </TitlesOfParts>
  <Manager>R230</Manager>
  <Company>NJ OLS DMU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A3897 AAN Statement 1/27/21</dc:title>
  <dc:subject/>
  <dc:creator>Assembly AAN</dc:creator>
  <cp:keywords>A3897|1|EA |131|0|0|!||</cp:keywords>
  <dc:description/>
  <cp:lastModifiedBy>Bektas, Brenda</cp:lastModifiedBy>
  <cp:revision>2</cp:revision>
  <cp:lastPrinted>2021-01-27T15:19:00Z</cp:lastPrinted>
  <dcterms:created xsi:type="dcterms:W3CDTF">2021-01-28T16:12:00Z</dcterms:created>
  <dcterms:modified xsi:type="dcterms:W3CDTF">2021-01-28T16:12:00Z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