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08C" w:rsidRDefault="0073608C" w:rsidP="0073608C">
      <w:pPr>
        <w:pStyle w:val="bpuBill"/>
      </w:pPr>
      <w:bookmarkStart w:id="0" w:name="bpuFrontPg"/>
      <w:bookmarkStart w:id="1" w:name="_GoBack"/>
      <w:bookmarkEnd w:id="0"/>
      <w:bookmarkEnd w:id="1"/>
      <w:r>
        <w:t xml:space="preserve">ASSEMBLY, No. 3898 </w:t>
      </w:r>
    </w:p>
    <w:p w:rsidR="0073608C" w:rsidRPr="009D38FF" w:rsidRDefault="0073608C" w:rsidP="007360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288" r:id="rId7"/>
        </w:object>
      </w:r>
    </w:p>
    <w:p w:rsidR="0073608C" w:rsidRDefault="0073608C" w:rsidP="0073608C">
      <w:pPr>
        <w:pStyle w:val="bpuState"/>
      </w:pPr>
      <w:r>
        <w:t>STATE OF NEW JERSEY</w:t>
      </w:r>
    </w:p>
    <w:p w:rsidR="0073608C" w:rsidRDefault="0073608C" w:rsidP="0073608C">
      <w:pPr>
        <w:pStyle w:val="bpuLegislature"/>
      </w:pPr>
      <w:r>
        <w:t>219th LEGISLATURE</w:t>
      </w:r>
    </w:p>
    <w:p w:rsidR="0073608C" w:rsidRDefault="0073608C" w:rsidP="0073608C">
      <w:pPr>
        <w:pStyle w:val="bpuWpGraphic"/>
      </w:pPr>
      <w:r>
        <w:object w:dxaOrig="8985" w:dyaOrig="255">
          <v:shape id="_x0000_i1026" type="#_x0000_t75" style="width:6in;height:12pt" o:ole="">
            <v:imagedata r:id="rId6" o:title=""/>
          </v:shape>
          <o:OLEObject Type="Embed" ProgID="WPWin6.1" ShapeID="_x0000_i1026" DrawAspect="Content" ObjectID="_1646488289" r:id="rId8"/>
        </w:object>
      </w:r>
      <w:r>
        <w:t xml:space="preserve">  </w:t>
      </w:r>
    </w:p>
    <w:p w:rsidR="0073608C" w:rsidRDefault="0073608C" w:rsidP="0073608C">
      <w:pPr>
        <w:pStyle w:val="bpuIntro"/>
      </w:pPr>
      <w:r>
        <w:t>INTRODUCED MARCH 23, 2020</w:t>
      </w:r>
    </w:p>
    <w:p w:rsidR="0073608C" w:rsidRDefault="0073608C" w:rsidP="0073608C">
      <w:pPr>
        <w:pStyle w:val="bpuIntro"/>
      </w:pPr>
    </w:p>
    <w:p w:rsidR="0073608C" w:rsidRDefault="0073608C" w:rsidP="0073608C">
      <w:pPr>
        <w:pStyle w:val="bpuIntro"/>
        <w:sectPr w:rsidR="0073608C" w:rsidSect="0073608C">
          <w:headerReference w:type="even" r:id="rId9"/>
          <w:headerReference w:type="default" r:id="rId10"/>
          <w:pgSz w:w="12240" w:h="20160" w:code="5"/>
          <w:pgMar w:top="2160" w:right="1440" w:bottom="1440" w:left="1440" w:header="72" w:footer="720" w:gutter="0"/>
          <w:pgNumType w:start="1"/>
          <w:cols w:space="720"/>
          <w:docGrid w:linePitch="360"/>
        </w:sectPr>
      </w:pPr>
    </w:p>
    <w:p w:rsidR="0073608C" w:rsidRDefault="0073608C" w:rsidP="0073608C">
      <w:pPr>
        <w:pStyle w:val="bpuIntro"/>
      </w:pPr>
    </w:p>
    <w:p w:rsidR="0073608C" w:rsidRDefault="0073608C" w:rsidP="0073608C">
      <w:pPr>
        <w:pStyle w:val="bpuSponsor"/>
      </w:pPr>
      <w:r>
        <w:t>Sponsored by:</w:t>
      </w:r>
    </w:p>
    <w:p w:rsidR="0073608C" w:rsidRDefault="0073608C" w:rsidP="0073608C">
      <w:pPr>
        <w:pStyle w:val="bpuSponsor"/>
      </w:pPr>
      <w:r>
        <w:t>Assemblyman  CLINTON CALABRESE</w:t>
      </w:r>
    </w:p>
    <w:p w:rsidR="0073608C" w:rsidRDefault="0073608C" w:rsidP="0073608C">
      <w:pPr>
        <w:pStyle w:val="bpuSponsor"/>
      </w:pPr>
      <w:r>
        <w:t>District 36 (Bergen and Passaic)</w:t>
      </w:r>
    </w:p>
    <w:p w:rsidR="0073608C" w:rsidRDefault="0073608C" w:rsidP="0073608C">
      <w:pPr>
        <w:pStyle w:val="bpuSponsor"/>
      </w:pPr>
    </w:p>
    <w:p w:rsidR="0073608C" w:rsidRDefault="0073608C" w:rsidP="0073608C">
      <w:pPr>
        <w:pStyle w:val="bpuSponsor"/>
      </w:pPr>
    </w:p>
    <w:p w:rsidR="0073608C" w:rsidRDefault="0073608C" w:rsidP="0073608C">
      <w:pPr>
        <w:pStyle w:val="bpuSponsor"/>
      </w:pPr>
    </w:p>
    <w:p w:rsidR="0073608C" w:rsidRDefault="0073608C" w:rsidP="0073608C">
      <w:pPr>
        <w:pStyle w:val="bpuSponsor"/>
      </w:pPr>
    </w:p>
    <w:p w:rsidR="0073608C" w:rsidRDefault="0073608C" w:rsidP="0073608C">
      <w:pPr>
        <w:pStyle w:val="bpuSponsor"/>
      </w:pPr>
      <w:r>
        <w:t>SYNOPSIS</w:t>
      </w:r>
    </w:p>
    <w:p w:rsidR="0073608C" w:rsidRDefault="0073608C" w:rsidP="0073608C">
      <w:pPr>
        <w:pStyle w:val="bpuNormText"/>
      </w:pPr>
      <w:r>
        <w:tab/>
        <w:t xml:space="preserve">Special legislation to permit appointment of Savas Glavas to Cliffside Park Police Department and enrollment in PFRS. </w:t>
      </w:r>
    </w:p>
    <w:p w:rsidR="0073608C" w:rsidRDefault="0073608C" w:rsidP="0073608C">
      <w:pPr>
        <w:pStyle w:val="bpuNormText"/>
      </w:pPr>
    </w:p>
    <w:p w:rsidR="0073608C" w:rsidRDefault="0073608C" w:rsidP="0073608C">
      <w:pPr>
        <w:pStyle w:val="bpuSponsor"/>
      </w:pPr>
      <w:r>
        <w:t xml:space="preserve">CURRENT VERSION OF TEXT </w:t>
      </w:r>
    </w:p>
    <w:p w:rsidR="0073608C" w:rsidRDefault="0073608C" w:rsidP="0073608C">
      <w:pPr>
        <w:pStyle w:val="bpuNormText"/>
      </w:pPr>
      <w:r>
        <w:tab/>
        <w:t>As introduced.</w:t>
      </w:r>
    </w:p>
    <w:p w:rsidR="0073608C" w:rsidRDefault="0073608C" w:rsidP="007360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608C" w:rsidRDefault="0073608C" w:rsidP="008916EC">
      <w:pPr>
        <w:pStyle w:val="FronterPage"/>
        <w:tabs>
          <w:tab w:val="clear" w:pos="720"/>
          <w:tab w:val="clear" w:pos="1440"/>
          <w:tab w:val="clear" w:pos="2160"/>
          <w:tab w:val="clear" w:pos="2880"/>
          <w:tab w:val="clear" w:pos="3600"/>
          <w:tab w:val="clear" w:pos="4320"/>
          <w:tab w:val="clear" w:pos="5040"/>
        </w:tabs>
        <w:sectPr w:rsidR="0073608C" w:rsidSect="0073608C">
          <w:type w:val="continuous"/>
          <w:pgSz w:w="12240" w:h="20160" w:code="5"/>
          <w:pgMar w:top="1440" w:right="2275" w:bottom="1440" w:left="2275" w:header="72" w:footer="720" w:gutter="0"/>
          <w:pgNumType w:start="1"/>
          <w:cols w:space="720"/>
          <w:docGrid w:linePitch="360"/>
        </w:sectPr>
      </w:pPr>
    </w:p>
    <w:p w:rsidR="003F2D74" w:rsidRPr="00677316" w:rsidRDefault="003F2D74" w:rsidP="003F2D74">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authorizing the </w:t>
      </w:r>
      <w:r w:rsidRPr="00020E51">
        <w:t xml:space="preserve">Borough of Cliffside Park in the County </w:t>
      </w:r>
      <w:r>
        <w:t xml:space="preserve">of </w:t>
      </w:r>
      <w:r w:rsidRPr="00020E51">
        <w:t>Bergen to appoint Savas Glavas to the</w:t>
      </w:r>
      <w:r>
        <w:t xml:space="preserve"> Borough Police Department and a</w:t>
      </w:r>
      <w:r w:rsidRPr="00020E51">
        <w:t>uthorizing his enrollment in PFRS.</w:t>
      </w:r>
    </w:p>
    <w:p w:rsidR="003F2D74" w:rsidRPr="00D71D68" w:rsidRDefault="003F2D74" w:rsidP="003F2D74"/>
    <w:p w:rsidR="003F2D74" w:rsidRPr="00AA7880" w:rsidRDefault="003F2D74" w:rsidP="003F2D74">
      <w:r>
        <w:tab/>
      </w:r>
      <w:r>
        <w:rPr>
          <w:rStyle w:val="BillHeading2"/>
        </w:rPr>
        <w:t xml:space="preserve">Be It Enacted </w:t>
      </w:r>
      <w:r>
        <w:rPr>
          <w:rStyle w:val="BillLanguage"/>
        </w:rPr>
        <w:t>by the Senate and General Assembly of the State of New Jersey:</w:t>
      </w:r>
    </w:p>
    <w:p w:rsidR="003F2D74" w:rsidRPr="00D71D68" w:rsidRDefault="003F2D74" w:rsidP="003F2D74"/>
    <w:p w:rsidR="003F2D74" w:rsidRDefault="00F56D3D" w:rsidP="003F2D74">
      <w:r>
        <w:tab/>
        <w:t>1.</w:t>
      </w:r>
      <w:r>
        <w:tab/>
      </w:r>
      <w:r w:rsidR="003F2D74">
        <w:t>Pursuant to the provisions of P.L.1948, c.199 (C.1:6-10 et seq.), under which a petition for a special law has been filed with the Legislature, the Bo</w:t>
      </w:r>
      <w:r w:rsidR="00060C27">
        <w:t>rough of Cliffside Park in the C</w:t>
      </w:r>
      <w:r w:rsidR="003F2D74">
        <w:t>ounty of Bergen is authorized to appoint Savas Glavas to the Borough of Cliffside Park Police Department notwithstanding that his age is greater than the maximum age for appointment thereto set forth in N.J.S.40A:14-127.</w:t>
      </w:r>
    </w:p>
    <w:p w:rsidR="003F2D74" w:rsidRDefault="003F2D74" w:rsidP="003F2D74">
      <w:r>
        <w:tab/>
      </w:r>
    </w:p>
    <w:p w:rsidR="003F2D74" w:rsidRDefault="00F56D3D" w:rsidP="003F2D74">
      <w:r>
        <w:tab/>
        <w:t>2.</w:t>
      </w:r>
      <w:r>
        <w:tab/>
      </w:r>
      <w:r w:rsidR="003F2D74">
        <w:t>The Board of T</w:t>
      </w:r>
      <w:r w:rsidR="00060C27">
        <w:t>rustees of the Police and Fireme</w:t>
      </w:r>
      <w:r w:rsidR="003F2D74">
        <w:t>n's Retirement System of New Jersey shall accept as a member of the retirement system any person otherwise eligible for membership, appointed pursuant to this act; provided there is paid into the retirement system, in a manner which the board shall prescribe, the contribution deemed due and payable from the date of original appointment as a special law enforcement officer.</w:t>
      </w:r>
    </w:p>
    <w:p w:rsidR="003F2D74" w:rsidRDefault="003F2D74" w:rsidP="003F2D74">
      <w:r>
        <w:tab/>
      </w:r>
    </w:p>
    <w:p w:rsidR="003F2D74" w:rsidRDefault="00F56D3D" w:rsidP="003F2D74">
      <w:r>
        <w:tab/>
        <w:t>3.</w:t>
      </w:r>
      <w:r>
        <w:tab/>
      </w:r>
      <w:r w:rsidR="003F2D74">
        <w:t>This act shall take effect upon due adoption of an ordinance of the Borough of Cliffside Park for the purpose of adopting same.</w:t>
      </w:r>
    </w:p>
    <w:p w:rsidR="003F2D74" w:rsidRPr="00CE7BD8" w:rsidRDefault="003F2D74" w:rsidP="003F2D74"/>
    <w:p w:rsidR="003F2D74" w:rsidRDefault="003F2D74" w:rsidP="003F2D74">
      <w:pPr>
        <w:jc w:val="center"/>
      </w:pPr>
    </w:p>
    <w:p w:rsidR="003F2D74" w:rsidRPr="00AA7880" w:rsidRDefault="003F2D74" w:rsidP="003F2D74">
      <w:pPr>
        <w:jc w:val="center"/>
      </w:pPr>
      <w:r w:rsidRPr="00D71D68">
        <w:t>STATEMENT</w:t>
      </w:r>
    </w:p>
    <w:p w:rsidR="003F2D74" w:rsidRDefault="003F2D74" w:rsidP="003F2D74"/>
    <w:p w:rsidR="003F2D74" w:rsidRPr="00020E51" w:rsidRDefault="003F2D74" w:rsidP="003F2D74">
      <w:r>
        <w:tab/>
      </w:r>
      <w:r w:rsidRPr="00020E51">
        <w:t xml:space="preserve">This bill is special legislation to permit the Borough of Cliffside Park in Bergen County to appoint </w:t>
      </w:r>
      <w:r>
        <w:t xml:space="preserve">Savas Glavas </w:t>
      </w:r>
      <w:r w:rsidRPr="00020E51">
        <w:t xml:space="preserve">to its police department although his age is greater than the maximum age allowed under N.J.S.40A:14-127. </w:t>
      </w:r>
    </w:p>
    <w:p w:rsidR="003F2D74" w:rsidRPr="00020E51" w:rsidRDefault="003F2D74" w:rsidP="003F2D74">
      <w:r w:rsidRPr="00020E51">
        <w:tab/>
        <w:t>The bill would also require the Board of T</w:t>
      </w:r>
      <w:r w:rsidR="00533FD3">
        <w:t>rustees of the Police and Fireme</w:t>
      </w:r>
      <w:r w:rsidRPr="00020E51">
        <w:t xml:space="preserve">n's Retirement System of New Jersey to accept Mr. </w:t>
      </w:r>
      <w:r>
        <w:t xml:space="preserve">Glavas </w:t>
      </w:r>
      <w:r w:rsidRPr="00020E51">
        <w:t>into the retirement system provided that he pays in</w:t>
      </w:r>
      <w:r w:rsidR="00060C27">
        <w:t>to the system, in a manner prescribed by the board</w:t>
      </w:r>
      <w:r w:rsidRPr="00020E51">
        <w:t>, the contribution deemed due and payable from the date of his original appointment as a special law enforcement officer. The bill would take effect upon due adoption of an ordinance of the Borough of Cliffside Park for the purpose of adopting same.</w:t>
      </w:r>
    </w:p>
    <w:sectPr w:rsidR="003F2D74" w:rsidRPr="00020E51" w:rsidSect="0073608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65C" w:rsidRDefault="00FA765C">
      <w:r>
        <w:separator/>
      </w:r>
    </w:p>
  </w:endnote>
  <w:endnote w:type="continuationSeparator" w:id="0">
    <w:p w:rsidR="00FA765C" w:rsidRDefault="00FA7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059" w:rsidRPr="009B59F4" w:rsidRDefault="00825BA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65C" w:rsidRDefault="00FA765C">
      <w:r>
        <w:separator/>
      </w:r>
    </w:p>
  </w:footnote>
  <w:footnote w:type="continuationSeparator" w:id="0">
    <w:p w:rsidR="00FA765C" w:rsidRDefault="00FA7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5B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059" w:rsidRDefault="00825BA6" w:rsidP="00686AEB">
    <w:pPr>
      <w:pStyle w:val="Header"/>
      <w:jc w:val="center"/>
      <w:rPr>
        <w:rStyle w:val="PageNumber"/>
      </w:rPr>
    </w:pPr>
  </w:p>
  <w:p w:rsidR="0073608C" w:rsidRDefault="0073608C" w:rsidP="0073608C">
    <w:pPr>
      <w:pStyle w:val="bpuHeadSpon"/>
    </w:pPr>
    <w:r w:rsidRPr="0073608C">
      <w:rPr>
        <w:rStyle w:val="bpuHeadSponChar"/>
      </w:rPr>
      <w:t>A3898</w:t>
    </w:r>
    <w:r>
      <w:t xml:space="preserve"> CALABRESE</w:t>
    </w:r>
  </w:p>
  <w:p w:rsidR="0073608C" w:rsidRDefault="0073608C" w:rsidP="0073608C">
    <w:pPr>
      <w:pStyle w:val="bpuHeadSpon"/>
    </w:pPr>
    <w:r>
      <w:fldChar w:fldCharType="begin"/>
    </w:r>
    <w:r>
      <w:instrText xml:space="preserve"> PAGE  \* MERGEFORMAT </w:instrText>
    </w:r>
    <w:r>
      <w:fldChar w:fldCharType="separate"/>
    </w:r>
    <w:r w:rsidR="00F56D3D">
      <w:rPr>
        <w:noProof/>
      </w:rPr>
      <w:t>3</w:t>
    </w:r>
    <w:r>
      <w:fldChar w:fldCharType="end"/>
    </w:r>
  </w:p>
  <w:p w:rsidR="0073608C" w:rsidRDefault="0073608C" w:rsidP="007360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059" w:rsidRDefault="00825BA6">
    <w:pPr>
      <w:pStyle w:val="Header"/>
    </w:pPr>
  </w:p>
  <w:p w:rsidR="0073608C" w:rsidRDefault="0073608C" w:rsidP="0073608C">
    <w:pPr>
      <w:pStyle w:val="bpuHeadSpon"/>
    </w:pPr>
    <w:r w:rsidRPr="0073608C">
      <w:rPr>
        <w:rStyle w:val="bpuHeadSponChar"/>
      </w:rPr>
      <w:t>A3898</w:t>
    </w:r>
    <w:r>
      <w:t xml:space="preserve"> CALABRESE</w:t>
    </w:r>
  </w:p>
  <w:p w:rsidR="0073608C" w:rsidRDefault="0073608C" w:rsidP="0073608C">
    <w:pPr>
      <w:pStyle w:val="bpuHeadSpon"/>
    </w:pPr>
    <w:r>
      <w:fldChar w:fldCharType="begin"/>
    </w:r>
    <w:r>
      <w:instrText xml:space="preserve"> PAGE  \* MERGEFORMAT </w:instrText>
    </w:r>
    <w:r>
      <w:fldChar w:fldCharType="separate"/>
    </w:r>
    <w:r w:rsidR="00825BA6">
      <w:rPr>
        <w:noProof/>
      </w:rPr>
      <w:t>2</w:t>
    </w:r>
    <w:r>
      <w:fldChar w:fldCharType="end"/>
    </w:r>
  </w:p>
  <w:p w:rsidR="0073608C" w:rsidRDefault="0073608C" w:rsidP="007360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65C"/>
    <w:rsid w:val="000051BD"/>
    <w:rsid w:val="000160A5"/>
    <w:rsid w:val="0002335B"/>
    <w:rsid w:val="0003549A"/>
    <w:rsid w:val="000367AE"/>
    <w:rsid w:val="00043B22"/>
    <w:rsid w:val="00054975"/>
    <w:rsid w:val="00057D20"/>
    <w:rsid w:val="00060C27"/>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FF6"/>
    <w:rsid w:val="003F2D7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FD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E81"/>
    <w:rsid w:val="006B7897"/>
    <w:rsid w:val="006B7FA7"/>
    <w:rsid w:val="006C086A"/>
    <w:rsid w:val="006C21C1"/>
    <w:rsid w:val="006C7327"/>
    <w:rsid w:val="006D00E5"/>
    <w:rsid w:val="006D1953"/>
    <w:rsid w:val="006D6FEE"/>
    <w:rsid w:val="006D791B"/>
    <w:rsid w:val="006E2895"/>
    <w:rsid w:val="006F180D"/>
    <w:rsid w:val="006F4334"/>
    <w:rsid w:val="006F47AF"/>
    <w:rsid w:val="006F6B8A"/>
    <w:rsid w:val="00707CD3"/>
    <w:rsid w:val="00716BB9"/>
    <w:rsid w:val="007256D1"/>
    <w:rsid w:val="007279FD"/>
    <w:rsid w:val="0073608C"/>
    <w:rsid w:val="007502CB"/>
    <w:rsid w:val="00752D79"/>
    <w:rsid w:val="00752E20"/>
    <w:rsid w:val="00756EDE"/>
    <w:rsid w:val="00781B4D"/>
    <w:rsid w:val="007824BF"/>
    <w:rsid w:val="0078301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BA6"/>
    <w:rsid w:val="00832816"/>
    <w:rsid w:val="00837109"/>
    <w:rsid w:val="00840365"/>
    <w:rsid w:val="008406A3"/>
    <w:rsid w:val="00841D2C"/>
    <w:rsid w:val="00845F3C"/>
    <w:rsid w:val="008461B8"/>
    <w:rsid w:val="008462F1"/>
    <w:rsid w:val="00847EF1"/>
    <w:rsid w:val="008538FA"/>
    <w:rsid w:val="008573B0"/>
    <w:rsid w:val="0086158C"/>
    <w:rsid w:val="00866563"/>
    <w:rsid w:val="00867AC2"/>
    <w:rsid w:val="0087056E"/>
    <w:rsid w:val="00875402"/>
    <w:rsid w:val="00884D51"/>
    <w:rsid w:val="008916EC"/>
    <w:rsid w:val="00891E4F"/>
    <w:rsid w:val="008A0994"/>
    <w:rsid w:val="008A31C5"/>
    <w:rsid w:val="008A4F9A"/>
    <w:rsid w:val="008B2850"/>
    <w:rsid w:val="008C79B3"/>
    <w:rsid w:val="008D1048"/>
    <w:rsid w:val="008D77BD"/>
    <w:rsid w:val="008E100A"/>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11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D3D"/>
    <w:rsid w:val="00F56E96"/>
    <w:rsid w:val="00F573DD"/>
    <w:rsid w:val="00F61E59"/>
    <w:rsid w:val="00F63D99"/>
    <w:rsid w:val="00F6426B"/>
    <w:rsid w:val="00F709B3"/>
    <w:rsid w:val="00F71A5E"/>
    <w:rsid w:val="00FA0AFC"/>
    <w:rsid w:val="00FA1C82"/>
    <w:rsid w:val="00FA2ED1"/>
    <w:rsid w:val="00FA4A52"/>
    <w:rsid w:val="00FA765C"/>
    <w:rsid w:val="00FB4045"/>
    <w:rsid w:val="00FB4D8E"/>
    <w:rsid w:val="00FC0D0A"/>
    <w:rsid w:val="00FC1B0B"/>
    <w:rsid w:val="00FD2E5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E29E9D-1250-4523-93F8-25F82B4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30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301F"/>
    <w:rPr>
      <w:rFonts w:ascii="Segoe UI" w:hAnsi="Segoe UI" w:cs="Segoe UI"/>
      <w:spacing w:val="4"/>
      <w:sz w:val="18"/>
      <w:szCs w:val="18"/>
    </w:rPr>
  </w:style>
  <w:style w:type="character" w:styleId="LineNumber">
    <w:name w:val="line number"/>
    <w:basedOn w:val="DefaultParagraphFont"/>
    <w:semiHidden/>
    <w:unhideWhenUsed/>
    <w:rsid w:val="00736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1879</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A3898</vt:lpstr>
    </vt:vector>
  </TitlesOfParts>
  <Manager>R225</Manager>
  <Company>NJ Office of Legislative Services</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A3898</dc:title>
  <dc:subject/>
  <dc:creator>Assemblyman  CALABRESE</dc:creator>
  <cp:keywords>A3898|2|LG |252|264|266|N|0|</cp:keywords>
  <dc:description>INTRODUCED MARCH 23, 2020</dc:description>
  <cp:lastModifiedBy>Siracusa, Nicole</cp:lastModifiedBy>
  <cp:revision>2</cp:revision>
  <cp:lastPrinted>2020-03-11T13:37:00Z</cp:lastPrinted>
  <dcterms:created xsi:type="dcterms:W3CDTF">2020-03-23T21:04:00Z</dcterms:created>
  <dcterms:modified xsi:type="dcterms:W3CDTF">2020-03-23T21:04:00Z</dcterms:modified>
  <cp:category>ss.1-3: P&amp;L_x000d_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