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7248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4776F4" w:rsidRPr="00BE108C" w:rsidRDefault="004776F4" w:rsidP="00D014F8">
      <w:pPr>
        <w:tabs>
          <w:tab w:val="clear" w:pos="1080"/>
          <w:tab w:val="left" w:pos="4320"/>
        </w:tabs>
        <w:rPr>
          <w:szCs w:val="24"/>
        </w:rPr>
      </w:pPr>
    </w:p>
    <w:p w:rsidR="00AA5E23" w:rsidRDefault="00E7248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D014F8">
        <w:rPr>
          <w:b/>
          <w:sz w:val="36"/>
          <w:szCs w:val="36"/>
        </w:rPr>
        <w:t>3942</w:t>
      </w:r>
      <w:r w:rsidR="0063703D" w:rsidRPr="00ED5E27">
        <w:rPr>
          <w:b/>
          <w:sz w:val="36"/>
          <w:szCs w:val="36"/>
        </w:rPr>
        <w:t xml:space="preserve"> </w:t>
      </w:r>
    </w:p>
    <w:p w:rsidR="00E7248B" w:rsidRDefault="00E7248B" w:rsidP="00ED5E27">
      <w:pPr>
        <w:pStyle w:val="TopofPage1"/>
        <w:rPr>
          <w:sz w:val="24"/>
          <w:szCs w:val="36"/>
        </w:rPr>
      </w:pPr>
    </w:p>
    <w:p w:rsidR="00E7248B" w:rsidRPr="00E7248B" w:rsidRDefault="00E7248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108C">
        <w:rPr>
          <w:caps/>
          <w:szCs w:val="24"/>
        </w:rPr>
        <w:t>MAY 4</w:t>
      </w:r>
      <w:r w:rsidR="00E7248B">
        <w:rPr>
          <w:caps/>
          <w:szCs w:val="24"/>
        </w:rPr>
        <w:t>, 2020</w:t>
      </w:r>
    </w:p>
    <w:p w:rsidR="00284E65" w:rsidRDefault="00284E65" w:rsidP="00284E65">
      <w:pPr>
        <w:pStyle w:val="Default"/>
      </w:pPr>
    </w:p>
    <w:p w:rsidR="00E1594E" w:rsidRDefault="00284E65" w:rsidP="00284E65">
      <w:pPr>
        <w:rPr>
          <w:sz w:val="23"/>
          <w:szCs w:val="23"/>
        </w:rPr>
      </w:pPr>
      <w:r>
        <w:tab/>
      </w:r>
      <w:r>
        <w:rPr>
          <w:sz w:val="23"/>
          <w:szCs w:val="23"/>
        </w:rPr>
        <w:t>The Assembly Appropriations Committee reports favorably and with committee a</w:t>
      </w:r>
      <w:r w:rsidR="00D014F8">
        <w:rPr>
          <w:sz w:val="23"/>
          <w:szCs w:val="23"/>
        </w:rPr>
        <w:t>mendments Assembly Bill No. 3942</w:t>
      </w:r>
      <w:r>
        <w:rPr>
          <w:sz w:val="23"/>
          <w:szCs w:val="23"/>
        </w:rPr>
        <w:t xml:space="preserve">.  </w:t>
      </w:r>
    </w:p>
    <w:p w:rsidR="003C205A" w:rsidRDefault="00E1594E" w:rsidP="00D014F8">
      <w:r>
        <w:rPr>
          <w:sz w:val="23"/>
          <w:szCs w:val="23"/>
        </w:rPr>
        <w:tab/>
      </w:r>
      <w:r w:rsidR="00284E65">
        <w:t xml:space="preserve">As amended and reported by the committee, </w:t>
      </w:r>
      <w:r w:rsidR="00D014F8">
        <w:t>this bill r</w:t>
      </w:r>
      <w:r w:rsidR="00D014F8" w:rsidRPr="00BF5346">
        <w:t>equires</w:t>
      </w:r>
      <w:r w:rsidR="00403EF8">
        <w:t xml:space="preserve"> a hospital </w:t>
      </w:r>
      <w:r w:rsidR="00D014F8">
        <w:t>to permit a pregnant woman to have at least one individual to accompany the woman during the period of labor and delivery in the room of the hospital where the woman gives birth to her child.</w:t>
      </w:r>
    </w:p>
    <w:p w:rsidR="00D014F8" w:rsidRDefault="00D014F8" w:rsidP="00D014F8">
      <w:r>
        <w:tab/>
        <w:t>Under the bill, the Commissioner of Health is to</w:t>
      </w:r>
      <w:r w:rsidRPr="00D014F8">
        <w:t xml:space="preserve"> </w:t>
      </w:r>
      <w:r>
        <w:t xml:space="preserve">adopt rules and regulations </w:t>
      </w:r>
      <w:r w:rsidRPr="00D014F8">
        <w:t>as are necessary to effectu</w:t>
      </w:r>
      <w:r>
        <w:t>ate the provisions of the bill</w:t>
      </w:r>
      <w:r w:rsidRPr="00D014F8">
        <w:t>, including rules and regulations as to re</w:t>
      </w:r>
      <w:r w:rsidR="00403EF8">
        <w:t>strictions a</w:t>
      </w:r>
      <w:r w:rsidRPr="00D014F8">
        <w:t xml:space="preserve"> hospital may place on individuals accompanying pregnant women during the p</w:t>
      </w:r>
      <w:r>
        <w:t>eriod of labor and delivery.</w:t>
      </w:r>
    </w:p>
    <w:p w:rsidR="00D014F8" w:rsidRDefault="00D014F8" w:rsidP="00D014F8"/>
    <w:p w:rsidR="009147D7" w:rsidRDefault="009147D7" w:rsidP="009147D7">
      <w:r>
        <w:rPr>
          <w:u w:val="double"/>
        </w:rPr>
        <w:t>COMMITTEE AMENDMENTS</w:t>
      </w:r>
      <w:r>
        <w:t>:</w:t>
      </w:r>
    </w:p>
    <w:p w:rsidR="00284E65" w:rsidRDefault="00D014F8" w:rsidP="00284E65">
      <w:r>
        <w:tab/>
        <w:t>The committee amendments provide that the Commissioner of Health is to</w:t>
      </w:r>
      <w:r w:rsidRPr="00D014F8">
        <w:t xml:space="preserve"> </w:t>
      </w:r>
      <w:r>
        <w:t xml:space="preserve">adopt rules and regulations </w:t>
      </w:r>
      <w:r w:rsidRPr="00D014F8">
        <w:t>as to re</w:t>
      </w:r>
      <w:r w:rsidR="00403EF8">
        <w:t>strictions a</w:t>
      </w:r>
      <w:r w:rsidRPr="00D014F8">
        <w:t xml:space="preserve"> hospital may place on individuals accompanying pregnant women during the p</w:t>
      </w:r>
      <w:r>
        <w:t>eriod of labor and delivery.</w:t>
      </w:r>
    </w:p>
    <w:p w:rsidR="00655CA3" w:rsidRDefault="00655CA3" w:rsidP="0083060A"/>
    <w:p w:rsidR="002E3877" w:rsidRDefault="002E3877" w:rsidP="0083060A">
      <w:r>
        <w:rPr>
          <w:u w:val="double"/>
        </w:rPr>
        <w:t>FISCAL IMPACT</w:t>
      </w:r>
      <w:r>
        <w:t>:</w:t>
      </w:r>
    </w:p>
    <w:p w:rsidR="004B2ABF" w:rsidRDefault="004548F7" w:rsidP="00F971AC">
      <w:r>
        <w:tab/>
        <w:t>This bill</w:t>
      </w:r>
      <w:r w:rsidR="002E3877">
        <w:t xml:space="preserve">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48B" w:rsidRDefault="00E7248B">
      <w:r>
        <w:separator/>
      </w:r>
    </w:p>
  </w:endnote>
  <w:endnote w:type="continuationSeparator" w:id="0">
    <w:p w:rsidR="00E7248B" w:rsidRDefault="00E72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48B" w:rsidRDefault="00E7248B">
      <w:r>
        <w:separator/>
      </w:r>
    </w:p>
  </w:footnote>
  <w:footnote w:type="continuationSeparator" w:id="0">
    <w:p w:rsidR="00E7248B" w:rsidRDefault="00E72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108C" w:rsidP="00BE108C">
    <w:pPr>
      <w:pStyle w:val="HeaderPage2"/>
      <w:jc w:val="center"/>
    </w:pPr>
    <w:r>
      <w:fldChar w:fldCharType="begin"/>
    </w:r>
    <w:r>
      <w:instrText xml:space="preserve"> PAGE  \* MERGEFORMAT </w:instrText>
    </w:r>
    <w:r>
      <w:fldChar w:fldCharType="separate"/>
    </w:r>
    <w:r w:rsidR="00F971AC">
      <w:rPr>
        <w:noProof/>
      </w:rPr>
      <w:t>2</w:t>
    </w:r>
    <w:r>
      <w:fldChar w:fldCharType="end"/>
    </w:r>
  </w:p>
  <w:p w:rsidR="00BE108C" w:rsidRDefault="00BE108C" w:rsidP="00BE10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48B"/>
    <w:rsid w:val="00010CB9"/>
    <w:rsid w:val="000123C0"/>
    <w:rsid w:val="00015342"/>
    <w:rsid w:val="000213D6"/>
    <w:rsid w:val="00021945"/>
    <w:rsid w:val="00025E25"/>
    <w:rsid w:val="00027199"/>
    <w:rsid w:val="00032833"/>
    <w:rsid w:val="000353A5"/>
    <w:rsid w:val="00040B77"/>
    <w:rsid w:val="000425D8"/>
    <w:rsid w:val="000450E2"/>
    <w:rsid w:val="000465E4"/>
    <w:rsid w:val="00046AD4"/>
    <w:rsid w:val="00051D58"/>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CA1"/>
    <w:rsid w:val="000B3E82"/>
    <w:rsid w:val="000B5230"/>
    <w:rsid w:val="000B7E9C"/>
    <w:rsid w:val="000C45B4"/>
    <w:rsid w:val="000C6786"/>
    <w:rsid w:val="000D1F50"/>
    <w:rsid w:val="000E670C"/>
    <w:rsid w:val="000F0ACC"/>
    <w:rsid w:val="000F1EB4"/>
    <w:rsid w:val="000F404B"/>
    <w:rsid w:val="000F4668"/>
    <w:rsid w:val="001020AD"/>
    <w:rsid w:val="00104F41"/>
    <w:rsid w:val="00105C93"/>
    <w:rsid w:val="0010728F"/>
    <w:rsid w:val="00111DB6"/>
    <w:rsid w:val="0011534D"/>
    <w:rsid w:val="00115C99"/>
    <w:rsid w:val="00121487"/>
    <w:rsid w:val="001231F1"/>
    <w:rsid w:val="0013298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5C99"/>
    <w:rsid w:val="001F611F"/>
    <w:rsid w:val="002000A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B29"/>
    <w:rsid w:val="00263BD8"/>
    <w:rsid w:val="002746FB"/>
    <w:rsid w:val="00277144"/>
    <w:rsid w:val="00280CC7"/>
    <w:rsid w:val="00284E65"/>
    <w:rsid w:val="002862BF"/>
    <w:rsid w:val="00290291"/>
    <w:rsid w:val="00292D7C"/>
    <w:rsid w:val="002A2454"/>
    <w:rsid w:val="002A401D"/>
    <w:rsid w:val="002A52AF"/>
    <w:rsid w:val="002C19EE"/>
    <w:rsid w:val="002D29CF"/>
    <w:rsid w:val="002D5DF6"/>
    <w:rsid w:val="002E387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4788"/>
    <w:rsid w:val="003779C2"/>
    <w:rsid w:val="00380D7C"/>
    <w:rsid w:val="0038423A"/>
    <w:rsid w:val="00385E25"/>
    <w:rsid w:val="003A1FF6"/>
    <w:rsid w:val="003A2064"/>
    <w:rsid w:val="003A7D21"/>
    <w:rsid w:val="003B227A"/>
    <w:rsid w:val="003B6728"/>
    <w:rsid w:val="003B74FA"/>
    <w:rsid w:val="003C205A"/>
    <w:rsid w:val="003C33AC"/>
    <w:rsid w:val="003C7607"/>
    <w:rsid w:val="003D1793"/>
    <w:rsid w:val="003E50B9"/>
    <w:rsid w:val="003F13C1"/>
    <w:rsid w:val="003F6DD9"/>
    <w:rsid w:val="00400B15"/>
    <w:rsid w:val="00403D4F"/>
    <w:rsid w:val="00403EF8"/>
    <w:rsid w:val="00410412"/>
    <w:rsid w:val="004144CF"/>
    <w:rsid w:val="004174D1"/>
    <w:rsid w:val="00420C8F"/>
    <w:rsid w:val="00436B31"/>
    <w:rsid w:val="00437670"/>
    <w:rsid w:val="00440C7E"/>
    <w:rsid w:val="00450A12"/>
    <w:rsid w:val="00451A68"/>
    <w:rsid w:val="004540C9"/>
    <w:rsid w:val="004548F7"/>
    <w:rsid w:val="004653E7"/>
    <w:rsid w:val="00467C12"/>
    <w:rsid w:val="004721EF"/>
    <w:rsid w:val="00475ADA"/>
    <w:rsid w:val="004776F4"/>
    <w:rsid w:val="0048100F"/>
    <w:rsid w:val="00481289"/>
    <w:rsid w:val="004823FF"/>
    <w:rsid w:val="0048398F"/>
    <w:rsid w:val="0048685C"/>
    <w:rsid w:val="00491049"/>
    <w:rsid w:val="004918FA"/>
    <w:rsid w:val="00493065"/>
    <w:rsid w:val="00496DD1"/>
    <w:rsid w:val="004A1E29"/>
    <w:rsid w:val="004A1E4D"/>
    <w:rsid w:val="004A391C"/>
    <w:rsid w:val="004A7696"/>
    <w:rsid w:val="004B2ABF"/>
    <w:rsid w:val="004B4174"/>
    <w:rsid w:val="004B7F58"/>
    <w:rsid w:val="004C481B"/>
    <w:rsid w:val="004C4BCE"/>
    <w:rsid w:val="004C52C2"/>
    <w:rsid w:val="004C73E5"/>
    <w:rsid w:val="004C7D16"/>
    <w:rsid w:val="004D32CB"/>
    <w:rsid w:val="004D39D0"/>
    <w:rsid w:val="004D618C"/>
    <w:rsid w:val="004E5505"/>
    <w:rsid w:val="004E665D"/>
    <w:rsid w:val="004F240B"/>
    <w:rsid w:val="005050AD"/>
    <w:rsid w:val="005105E1"/>
    <w:rsid w:val="00515340"/>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37694"/>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DB"/>
    <w:rsid w:val="006B65A9"/>
    <w:rsid w:val="006B6C47"/>
    <w:rsid w:val="006C0835"/>
    <w:rsid w:val="006C0ED3"/>
    <w:rsid w:val="006C7CB4"/>
    <w:rsid w:val="006C7CC5"/>
    <w:rsid w:val="006D2DD5"/>
    <w:rsid w:val="006F4981"/>
    <w:rsid w:val="00717104"/>
    <w:rsid w:val="0071764F"/>
    <w:rsid w:val="0072777C"/>
    <w:rsid w:val="007459B6"/>
    <w:rsid w:val="007472F5"/>
    <w:rsid w:val="0075754A"/>
    <w:rsid w:val="00760429"/>
    <w:rsid w:val="0076634F"/>
    <w:rsid w:val="007762E8"/>
    <w:rsid w:val="007808FF"/>
    <w:rsid w:val="007859A7"/>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0EA"/>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E98"/>
    <w:rsid w:val="00906674"/>
    <w:rsid w:val="00912150"/>
    <w:rsid w:val="00913C8C"/>
    <w:rsid w:val="009147D7"/>
    <w:rsid w:val="009154B2"/>
    <w:rsid w:val="00921007"/>
    <w:rsid w:val="0092127F"/>
    <w:rsid w:val="009221EC"/>
    <w:rsid w:val="00925B67"/>
    <w:rsid w:val="00932959"/>
    <w:rsid w:val="009341ED"/>
    <w:rsid w:val="00937F0A"/>
    <w:rsid w:val="00941936"/>
    <w:rsid w:val="009521CE"/>
    <w:rsid w:val="00953D76"/>
    <w:rsid w:val="0095413F"/>
    <w:rsid w:val="00963849"/>
    <w:rsid w:val="00967405"/>
    <w:rsid w:val="009701CF"/>
    <w:rsid w:val="009768FB"/>
    <w:rsid w:val="00980123"/>
    <w:rsid w:val="00983A48"/>
    <w:rsid w:val="00983A52"/>
    <w:rsid w:val="00985EA4"/>
    <w:rsid w:val="00992CC6"/>
    <w:rsid w:val="009A448A"/>
    <w:rsid w:val="009A48E4"/>
    <w:rsid w:val="009A6AC9"/>
    <w:rsid w:val="009B1B63"/>
    <w:rsid w:val="009B5DEA"/>
    <w:rsid w:val="009B724F"/>
    <w:rsid w:val="009C078B"/>
    <w:rsid w:val="009C300A"/>
    <w:rsid w:val="009C4238"/>
    <w:rsid w:val="009C79F8"/>
    <w:rsid w:val="009D5DE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D49"/>
    <w:rsid w:val="00A92EFB"/>
    <w:rsid w:val="00A9555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C81"/>
    <w:rsid w:val="00BD76CA"/>
    <w:rsid w:val="00BE108C"/>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14F8"/>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B22"/>
    <w:rsid w:val="00DA7D99"/>
    <w:rsid w:val="00DB07E6"/>
    <w:rsid w:val="00DB4B85"/>
    <w:rsid w:val="00DB62A8"/>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94E"/>
    <w:rsid w:val="00E3262F"/>
    <w:rsid w:val="00E35F08"/>
    <w:rsid w:val="00E44D5D"/>
    <w:rsid w:val="00E50BCB"/>
    <w:rsid w:val="00E550E6"/>
    <w:rsid w:val="00E60E7B"/>
    <w:rsid w:val="00E62452"/>
    <w:rsid w:val="00E636F3"/>
    <w:rsid w:val="00E651F9"/>
    <w:rsid w:val="00E7248B"/>
    <w:rsid w:val="00E764D9"/>
    <w:rsid w:val="00E8408C"/>
    <w:rsid w:val="00E90CBC"/>
    <w:rsid w:val="00E941A7"/>
    <w:rsid w:val="00E97313"/>
    <w:rsid w:val="00E97A05"/>
    <w:rsid w:val="00E97C34"/>
    <w:rsid w:val="00EA034A"/>
    <w:rsid w:val="00EA09B8"/>
    <w:rsid w:val="00EA36EA"/>
    <w:rsid w:val="00EC66C0"/>
    <w:rsid w:val="00ED0598"/>
    <w:rsid w:val="00ED16A7"/>
    <w:rsid w:val="00ED5E27"/>
    <w:rsid w:val="00EE2498"/>
    <w:rsid w:val="00EE4951"/>
    <w:rsid w:val="00EE49E4"/>
    <w:rsid w:val="00EE62FC"/>
    <w:rsid w:val="00EE6D25"/>
    <w:rsid w:val="00EF0439"/>
    <w:rsid w:val="00EF52FC"/>
    <w:rsid w:val="00F07010"/>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1AC"/>
    <w:rsid w:val="00FA2943"/>
    <w:rsid w:val="00FA3796"/>
    <w:rsid w:val="00FA38D3"/>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65E03E7B-6F03-48F9-9A83-E426E18C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776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76F4"/>
    <w:rPr>
      <w:rFonts w:ascii="Segoe UI" w:hAnsi="Segoe UI" w:cs="Segoe UI"/>
      <w:sz w:val="18"/>
      <w:szCs w:val="18"/>
    </w:rPr>
  </w:style>
  <w:style w:type="paragraph" w:customStyle="1" w:styleId="Default">
    <w:name w:val="Default"/>
    <w:rsid w:val="00284E6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175</Words>
  <Characters>937</Characters>
  <Application>Microsoft Office Word</Application>
  <DocSecurity>0</DocSecurity>
  <Lines>32</Lines>
  <Paragraphs>13</Paragraphs>
  <ScaleCrop>false</ScaleCrop>
  <HeadingPairs>
    <vt:vector size="2" baseType="variant">
      <vt:variant>
        <vt:lpstr>Title</vt:lpstr>
      </vt:variant>
      <vt:variant>
        <vt:i4>1</vt:i4>
      </vt:variant>
    </vt:vector>
  </HeadingPairs>
  <TitlesOfParts>
    <vt:vector size="1" baseType="lpstr">
      <vt:lpstr>A3942 AAP Statement 5/4/2020</vt:lpstr>
    </vt:vector>
  </TitlesOfParts>
  <Manager>R56</Manager>
  <Company>NJ OLS DMU</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A3942 AAP Statement 5/4/2020</dc:title>
  <dc:subject>20-29</dc:subject>
  <dc:creator>Assembly AAP</dc:creator>
  <cp:keywords>A3942|1|HS |263|0|0|!||</cp:keywords>
  <dc:description/>
  <cp:lastModifiedBy>Todaro, Vivian</cp:lastModifiedBy>
  <cp:revision>2</cp:revision>
  <cp:lastPrinted>2020-05-04T20:59:00Z</cp:lastPrinted>
  <dcterms:created xsi:type="dcterms:W3CDTF">2020-05-04T22:17:00Z</dcterms:created>
  <dcterms:modified xsi:type="dcterms:W3CDTF">2020-05-04T22:17:00Z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