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7F58C" w14:textId="4AB7AD61" w:rsidR="00816D12" w:rsidRDefault="00816D12" w:rsidP="00816D1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3955 </w:t>
      </w:r>
    </w:p>
    <w:p w14:paraId="03833663" w14:textId="753E0CE2" w:rsidR="00816D12" w:rsidRPr="009D38FF" w:rsidRDefault="00816D12" w:rsidP="00816D12">
      <w:pPr>
        <w:pStyle w:val="bpuWpGraphic"/>
      </w:pPr>
      <w:r>
        <w:object w:dxaOrig="8985" w:dyaOrig="255" w14:anchorId="5BCA26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601743" r:id="rId7"/>
        </w:object>
      </w:r>
    </w:p>
    <w:p w14:paraId="1896F0E5" w14:textId="77777777" w:rsidR="00816D12" w:rsidRDefault="00816D12" w:rsidP="00816D12">
      <w:pPr>
        <w:pStyle w:val="bpuState"/>
      </w:pPr>
      <w:r>
        <w:t>STATE OF NEW JERSEY</w:t>
      </w:r>
    </w:p>
    <w:p w14:paraId="341F7EB9" w14:textId="77777777" w:rsidR="00816D12" w:rsidRDefault="00816D12" w:rsidP="00816D12">
      <w:pPr>
        <w:pStyle w:val="bpuLegislature"/>
      </w:pPr>
      <w:r>
        <w:t>219th LEGISLATURE</w:t>
      </w:r>
    </w:p>
    <w:p w14:paraId="437F4910" w14:textId="2D7D919C" w:rsidR="00816D12" w:rsidRDefault="00816D12" w:rsidP="00816D12">
      <w:pPr>
        <w:pStyle w:val="bpuWpGraphic"/>
      </w:pPr>
      <w:r>
        <w:object w:dxaOrig="8985" w:dyaOrig="255" w14:anchorId="374D59DF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601744" r:id="rId8"/>
        </w:object>
      </w:r>
      <w:r>
        <w:t xml:space="preserve">  </w:t>
      </w:r>
    </w:p>
    <w:p w14:paraId="07E07BF0" w14:textId="77777777" w:rsidR="00816D12" w:rsidRDefault="00816D12" w:rsidP="00816D12">
      <w:pPr>
        <w:pStyle w:val="bpuIntro"/>
      </w:pPr>
      <w:r>
        <w:t>INTRODUCED APRIL 13, 2020</w:t>
      </w:r>
    </w:p>
    <w:p w14:paraId="62DACF0B" w14:textId="77777777" w:rsidR="00816D12" w:rsidRDefault="00816D12" w:rsidP="00816D12">
      <w:pPr>
        <w:pStyle w:val="bpuIntro"/>
      </w:pPr>
    </w:p>
    <w:p w14:paraId="30A56502" w14:textId="77777777" w:rsidR="00816D12" w:rsidRDefault="00816D12" w:rsidP="00816D12">
      <w:pPr>
        <w:pStyle w:val="bpuIntro"/>
        <w:sectPr w:rsidR="00816D12" w:rsidSect="00D2308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B0626D5" w14:textId="77777777" w:rsidR="00816D12" w:rsidRDefault="00816D12" w:rsidP="00816D12">
      <w:pPr>
        <w:pStyle w:val="bpuIntro"/>
      </w:pPr>
    </w:p>
    <w:p w14:paraId="7303008D" w14:textId="77777777" w:rsidR="00816D12" w:rsidRDefault="00816D12" w:rsidP="00816D12">
      <w:pPr>
        <w:pStyle w:val="bpuSponsor"/>
      </w:pPr>
      <w:r>
        <w:t>Sponsored by:</w:t>
      </w:r>
    </w:p>
    <w:p w14:paraId="10EC0EBD" w14:textId="77777777" w:rsidR="00816D12" w:rsidRDefault="00816D12" w:rsidP="00816D12">
      <w:pPr>
        <w:pStyle w:val="bpuSponsor"/>
      </w:pPr>
      <w:r>
        <w:t>Assemblyman  CHRISTOPHER P. DEPHILLIPS</w:t>
      </w:r>
    </w:p>
    <w:p w14:paraId="59E16B12" w14:textId="77777777" w:rsidR="00816D12" w:rsidRDefault="00816D12" w:rsidP="00816D12">
      <w:pPr>
        <w:pStyle w:val="bpuSponsor"/>
      </w:pPr>
      <w:r>
        <w:t>District 40 (Bergen, Essex, Morris and Passaic)</w:t>
      </w:r>
    </w:p>
    <w:p w14:paraId="4C7AD296" w14:textId="77777777" w:rsidR="00816D12" w:rsidRDefault="00816D12" w:rsidP="00816D12">
      <w:pPr>
        <w:pStyle w:val="bpuSponsor"/>
      </w:pPr>
      <w:r>
        <w:t>Assemblyman  BRIAN BERGEN</w:t>
      </w:r>
    </w:p>
    <w:p w14:paraId="486C794F" w14:textId="77777777" w:rsidR="00816D12" w:rsidRDefault="00816D12" w:rsidP="00816D12">
      <w:pPr>
        <w:pStyle w:val="bpuSponsor"/>
      </w:pPr>
      <w:r>
        <w:t>District 25 (Morris and Somerset)</w:t>
      </w:r>
    </w:p>
    <w:p w14:paraId="58883BFB" w14:textId="77777777" w:rsidR="00816D12" w:rsidRDefault="00816D12" w:rsidP="00816D12">
      <w:pPr>
        <w:pStyle w:val="bpuSponsor"/>
      </w:pPr>
    </w:p>
    <w:p w14:paraId="198EB7F2" w14:textId="41904356" w:rsidR="00816D12" w:rsidRDefault="00686D20" w:rsidP="00686D20">
      <w:pPr>
        <w:pStyle w:val="bpuSponsor"/>
      </w:pPr>
      <w:r>
        <w:t>Co-Sponsored by:</w:t>
      </w:r>
    </w:p>
    <w:p w14:paraId="5674144E" w14:textId="194A1009" w:rsidR="00686D20" w:rsidRDefault="00686D20" w:rsidP="00686D20">
      <w:pPr>
        <w:pStyle w:val="bpuSponsor"/>
      </w:pPr>
      <w:r w:rsidRPr="00686D20">
        <w:t>Assemblywoman Tucker</w:t>
      </w:r>
    </w:p>
    <w:p w14:paraId="4955F89E" w14:textId="022FACF4" w:rsidR="00686D20" w:rsidRDefault="00686D20" w:rsidP="00686D20"/>
    <w:p w14:paraId="7A0AC12A" w14:textId="77777777" w:rsidR="00686D20" w:rsidRPr="00686D20" w:rsidRDefault="00686D20" w:rsidP="00686D20"/>
    <w:p w14:paraId="36E38192" w14:textId="77777777" w:rsidR="00816D12" w:rsidRDefault="00816D12" w:rsidP="00816D12">
      <w:pPr>
        <w:pStyle w:val="bpuSponsor"/>
      </w:pPr>
    </w:p>
    <w:p w14:paraId="6BE9688C" w14:textId="77777777" w:rsidR="00816D12" w:rsidRDefault="00816D12" w:rsidP="00816D12">
      <w:pPr>
        <w:pStyle w:val="bpuSponsor"/>
      </w:pPr>
    </w:p>
    <w:p w14:paraId="62C1C886" w14:textId="77777777" w:rsidR="00816D12" w:rsidRDefault="00816D12" w:rsidP="00816D12">
      <w:pPr>
        <w:pStyle w:val="bpuSponsor"/>
      </w:pPr>
      <w:r>
        <w:t>SYNOPSIS</w:t>
      </w:r>
    </w:p>
    <w:p w14:paraId="3166625F" w14:textId="77777777" w:rsidR="00816D12" w:rsidRDefault="00816D12" w:rsidP="00816D12">
      <w:pPr>
        <w:pStyle w:val="bpuNormText"/>
      </w:pPr>
      <w:r>
        <w:tab/>
        <w:t>Provides one-time deduction of $10,000 for certain taxpayers under GIT.</w:t>
      </w:r>
    </w:p>
    <w:p w14:paraId="05EAD271" w14:textId="303144A8" w:rsidR="00816D12" w:rsidRDefault="00816D12" w:rsidP="00816D12">
      <w:pPr>
        <w:pStyle w:val="bpuNormText"/>
      </w:pPr>
      <w:r>
        <w:t xml:space="preserve"> </w:t>
      </w:r>
    </w:p>
    <w:p w14:paraId="5CF7D690" w14:textId="77777777" w:rsidR="00816D12" w:rsidRDefault="00816D12" w:rsidP="00816D12">
      <w:pPr>
        <w:pStyle w:val="bpuSponsor"/>
      </w:pPr>
      <w:r>
        <w:t xml:space="preserve">CURRENT VERSION OF TEXT </w:t>
      </w:r>
    </w:p>
    <w:p w14:paraId="0A63A8E4" w14:textId="77777777" w:rsidR="00816D12" w:rsidRDefault="00816D12" w:rsidP="00816D12">
      <w:pPr>
        <w:pStyle w:val="bpuNormText"/>
      </w:pPr>
      <w:r>
        <w:tab/>
        <w:t>As introduced.</w:t>
      </w:r>
    </w:p>
    <w:p w14:paraId="406476FC" w14:textId="2C52E70E" w:rsidR="00816D12" w:rsidRDefault="00816D12" w:rsidP="00816D1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76CEB8" wp14:editId="12FDCD2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16CCB10" w14:textId="77777777" w:rsidR="00816D12" w:rsidRDefault="00816D1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16D12" w:rsidSect="00816D1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162437E" w14:textId="242E1E75" w:rsidR="00686AEB" w:rsidRPr="00677316" w:rsidRDefault="0028149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82314" w:rsidRPr="00582314">
        <w:rPr>
          <w:rStyle w:val="HangingAnActChar"/>
        </w:rPr>
        <w:t xml:space="preserve">providing a one-time deduction of $10,000 for certain </w:t>
      </w:r>
      <w:r w:rsidR="00D81F75">
        <w:rPr>
          <w:rStyle w:val="HangingAnActChar"/>
        </w:rPr>
        <w:t xml:space="preserve">gross income </w:t>
      </w:r>
      <w:r w:rsidR="00582314" w:rsidRPr="00582314">
        <w:rPr>
          <w:rStyle w:val="HangingAnActChar"/>
        </w:rPr>
        <w:t>taxpayers.</w:t>
      </w:r>
    </w:p>
    <w:p w14:paraId="71C41B3A" w14:textId="77777777" w:rsidR="000B1054" w:rsidRPr="00D71D68" w:rsidRDefault="000B1054" w:rsidP="000B1054"/>
    <w:p w14:paraId="0B5573D7" w14:textId="77777777" w:rsidR="00686AEB" w:rsidRPr="00AA7880" w:rsidRDefault="00686AEB" w:rsidP="00686AEB">
      <w:r>
        <w:tab/>
      </w:r>
      <w:r w:rsidR="0028149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81491">
        <w:rPr>
          <w:rStyle w:val="BillLanguage"/>
        </w:rPr>
        <w:t>by the Senate and General Assembly of the State of New Jersey:</w:t>
      </w:r>
    </w:p>
    <w:p w14:paraId="6849A4A4" w14:textId="77777777" w:rsidR="00686AEB" w:rsidRDefault="00686AEB" w:rsidP="00686AEB"/>
    <w:p w14:paraId="157683FB" w14:textId="089EDB1F" w:rsidR="0047578A" w:rsidRPr="00D954C0" w:rsidRDefault="007214DB">
      <w:r>
        <w:tab/>
        <w:t>1.</w:t>
      </w:r>
      <w:r>
        <w:tab/>
      </w:r>
      <w:r w:rsidR="0047578A" w:rsidRPr="00D954C0">
        <w:t xml:space="preserve">In addition to the personal exemptions allowed in </w:t>
      </w:r>
      <w:r w:rsidR="00D81F75" w:rsidRPr="00D954C0">
        <w:t xml:space="preserve">subsections </w:t>
      </w:r>
      <w:r w:rsidR="0047578A" w:rsidRPr="00D954C0">
        <w:t>(a) and (b)</w:t>
      </w:r>
      <w:r w:rsidR="00D81F75" w:rsidRPr="00D954C0">
        <w:t xml:space="preserve"> of N.J.S.54A:3-1</w:t>
      </w:r>
      <w:r w:rsidR="0047578A" w:rsidRPr="00D954C0">
        <w:t xml:space="preserve">, for </w:t>
      </w:r>
      <w:r w:rsidR="00D81F75" w:rsidRPr="00D954C0">
        <w:t xml:space="preserve">the </w:t>
      </w:r>
      <w:r w:rsidR="0047578A" w:rsidRPr="00D954C0">
        <w:t>taxable year beginning on January 1, 202</w:t>
      </w:r>
      <w:r w:rsidR="00A71DF4" w:rsidRPr="00D954C0">
        <w:t>0</w:t>
      </w:r>
      <w:r w:rsidR="0047578A" w:rsidRPr="00D954C0">
        <w:t>, the following additional personal exemptions shall be allowed as a deduction from gross income:</w:t>
      </w:r>
    </w:p>
    <w:p w14:paraId="7EB1EB8D" w14:textId="5148F752" w:rsidR="0047578A" w:rsidRPr="00D954C0" w:rsidRDefault="00E77217" w:rsidP="00E7721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 w:rsidRPr="00D954C0">
        <w:tab/>
      </w:r>
      <w:r w:rsidR="00D81F75" w:rsidRPr="00D954C0">
        <w:t>a</w:t>
      </w:r>
      <w:r w:rsidR="00A71DF4" w:rsidRPr="00D954C0">
        <w:t>.</w:t>
      </w:r>
      <w:r w:rsidR="00A71DF4" w:rsidRPr="00D954C0">
        <w:tab/>
        <w:t xml:space="preserve">For married individuals filing a joint return and individuals filing as head of household or as surviving spouse for federal income tax purposes, if the taxable income is not over $250,000 - </w:t>
      </w:r>
      <w:r w:rsidR="0099132D" w:rsidRPr="00D954C0">
        <w:t>$10,000.</w:t>
      </w:r>
    </w:p>
    <w:p w14:paraId="0AA68958" w14:textId="7744F46E" w:rsidR="0099132D" w:rsidRPr="0099132D" w:rsidRDefault="0099132D" w:rsidP="00E7721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rPr>
          <w:u w:val="single"/>
        </w:rPr>
      </w:pPr>
      <w:r w:rsidRPr="00D954C0">
        <w:tab/>
      </w:r>
      <w:r w:rsidR="00D81F75" w:rsidRPr="00D954C0">
        <w:t>b</w:t>
      </w:r>
      <w:r w:rsidRPr="00D954C0">
        <w:t>.</w:t>
      </w:r>
      <w:r w:rsidRPr="00D954C0">
        <w:tab/>
        <w:t>For married individuals filing separately, unmarried individuals other than individuals filing as head of household or as a surviving spouse for federal income tax purposes, and estates and trusts, if the taxable income is not over $125,000 - $10,000.</w:t>
      </w:r>
    </w:p>
    <w:p w14:paraId="5473D42F" w14:textId="77777777" w:rsidR="0099132D" w:rsidRPr="00D71D68" w:rsidRDefault="0099132D" w:rsidP="00686AEB"/>
    <w:p w14:paraId="7AA001A3" w14:textId="77777777" w:rsidR="00686AEB" w:rsidRPr="00AA7880" w:rsidRDefault="00686AEB" w:rsidP="00686AEB">
      <w:r>
        <w:tab/>
      </w:r>
      <w:r w:rsidR="007214DB">
        <w:t>2.</w:t>
      </w:r>
      <w:r w:rsidR="007214DB">
        <w:tab/>
      </w:r>
      <w:r w:rsidR="00281491">
        <w:t>This act shall take effect</w:t>
      </w:r>
      <w:r w:rsidR="007214DB">
        <w:t xml:space="preserve"> immediately.</w:t>
      </w:r>
    </w:p>
    <w:p w14:paraId="676BC000" w14:textId="77777777" w:rsidR="00686AEB" w:rsidRDefault="00686AEB" w:rsidP="00686AEB"/>
    <w:p w14:paraId="2BB1AE85" w14:textId="77777777" w:rsidR="007214DB" w:rsidRPr="00CE7BD8" w:rsidRDefault="007214DB" w:rsidP="00686AEB"/>
    <w:p w14:paraId="5A80FB15" w14:textId="77777777" w:rsidR="00686AEB" w:rsidRPr="00AA7880" w:rsidRDefault="00686AEB" w:rsidP="00686AEB">
      <w:pPr>
        <w:jc w:val="center"/>
      </w:pPr>
      <w:r w:rsidRPr="00D71D68">
        <w:t>STATEMENT</w:t>
      </w:r>
    </w:p>
    <w:p w14:paraId="212D3B82" w14:textId="77777777" w:rsidR="00686AEB" w:rsidRDefault="00686AEB" w:rsidP="00686AEB"/>
    <w:p w14:paraId="73236739" w14:textId="588B820F" w:rsidR="007214DB" w:rsidRDefault="00345E08" w:rsidP="00686AEB">
      <w:pPr>
        <w:rPr>
          <w:color w:val="000000"/>
        </w:rPr>
      </w:pPr>
      <w:r>
        <w:tab/>
        <w:t>This bi</w:t>
      </w:r>
      <w:r w:rsidR="00582314">
        <w:t xml:space="preserve">ll provides a one-time </w:t>
      </w:r>
      <w:r>
        <w:t>deduction of $10,000</w:t>
      </w:r>
      <w:r w:rsidR="00582314">
        <w:t xml:space="preserve"> from gross income</w:t>
      </w:r>
      <w:r>
        <w:t xml:space="preserve"> that can be claimed </w:t>
      </w:r>
      <w:r w:rsidR="00582314">
        <w:t>in addition to other deductions.  This deduction applies to households and joint filers earning under $250,000 and single filers earning under $125,000</w:t>
      </w:r>
      <w:r w:rsidR="00582314" w:rsidRPr="006D58FE">
        <w:rPr>
          <w:color w:val="000000" w:themeColor="text1"/>
        </w:rPr>
        <w:t>.</w:t>
      </w:r>
      <w:r w:rsidR="006D58FE" w:rsidRPr="006D58FE">
        <w:rPr>
          <w:color w:val="000000" w:themeColor="text1"/>
        </w:rPr>
        <w:t xml:space="preserve"> </w:t>
      </w:r>
      <w:r w:rsidR="006D58FE" w:rsidRPr="006421C1">
        <w:rPr>
          <w:color w:val="000000"/>
        </w:rPr>
        <w:t>The purpose of the bill is to provide relief in the wake of the COVID-19 pandemic.</w:t>
      </w:r>
    </w:p>
    <w:sectPr w:rsidR="007214DB" w:rsidSect="00816D1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E2267" w14:textId="77777777" w:rsidR="00AC6ED1" w:rsidRDefault="00AC6ED1">
      <w:r>
        <w:separator/>
      </w:r>
    </w:p>
  </w:endnote>
  <w:endnote w:type="continuationSeparator" w:id="0">
    <w:p w14:paraId="4E0110DC" w14:textId="77777777" w:rsidR="00AC6ED1" w:rsidRDefault="00AC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BE3D" w14:textId="2962F593" w:rsidR="00D2308B" w:rsidRDefault="00D2308B" w:rsidP="00D2308B">
    <w:pPr>
      <w:pStyle w:val="sponUdate"/>
    </w:pPr>
    <w:r>
      <w:t>(Sponsorship Updated As Of: 5/28/2020)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22D32" w14:textId="77777777" w:rsidR="00281491" w:rsidRDefault="00281491">
    <w:pPr>
      <w:pStyle w:val="Footer"/>
    </w:pPr>
  </w:p>
  <w:p w14:paraId="3BBCADA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95BE4" w14:textId="77777777" w:rsidR="00AC6ED1" w:rsidRDefault="00AC6ED1">
      <w:r>
        <w:separator/>
      </w:r>
    </w:p>
  </w:footnote>
  <w:footnote w:type="continuationSeparator" w:id="0">
    <w:p w14:paraId="28EA0E14" w14:textId="77777777" w:rsidR="00AC6ED1" w:rsidRDefault="00AC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85883" w14:textId="77777777" w:rsidR="00665CBC" w:rsidRDefault="00720A4C">
    <w:pPr>
      <w:pStyle w:val="Header"/>
    </w:pPr>
    <w:r>
      <w:rPr>
        <w:noProof/>
      </w:rPr>
      <w:pict w14:anchorId="468E5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BF888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CB43C" w14:textId="60F4EA66" w:rsidR="00665CBC" w:rsidRDefault="00665CBC" w:rsidP="00686AEB">
    <w:pPr>
      <w:pStyle w:val="Header"/>
      <w:jc w:val="center"/>
      <w:rPr>
        <w:rStyle w:val="PageNumber"/>
      </w:rPr>
    </w:pPr>
  </w:p>
  <w:p w14:paraId="2ED144E4" w14:textId="6B1641FA" w:rsidR="00816D12" w:rsidRDefault="00816D12" w:rsidP="00816D12">
    <w:pPr>
      <w:pStyle w:val="bpuHeadSpon"/>
    </w:pPr>
    <w:r w:rsidRPr="00816D12">
      <w:rPr>
        <w:rStyle w:val="bpuHeadSponChar"/>
      </w:rPr>
      <w:t>A3955</w:t>
    </w:r>
    <w:r>
      <w:t xml:space="preserve"> DEPHILLIPS, BERGEN</w:t>
    </w:r>
  </w:p>
  <w:p w14:paraId="4FEDF2D4" w14:textId="09D5A15B" w:rsidR="00816D12" w:rsidRDefault="00816D12" w:rsidP="00816D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3357">
      <w:rPr>
        <w:noProof/>
      </w:rPr>
      <w:t>3</w:t>
    </w:r>
    <w:r>
      <w:fldChar w:fldCharType="end"/>
    </w:r>
  </w:p>
  <w:p w14:paraId="139AC15E" w14:textId="77777777" w:rsidR="00816D12" w:rsidRDefault="00816D12" w:rsidP="00816D1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03017" w14:textId="1A3BE804" w:rsidR="00665CBC" w:rsidRDefault="00665CBC">
    <w:pPr>
      <w:pStyle w:val="Header"/>
    </w:pPr>
  </w:p>
  <w:p w14:paraId="07409917" w14:textId="7483230B" w:rsidR="00816D12" w:rsidRDefault="00816D12" w:rsidP="00816D12">
    <w:pPr>
      <w:pStyle w:val="bpuHeadSpon"/>
    </w:pPr>
    <w:r w:rsidRPr="00816D12">
      <w:rPr>
        <w:rStyle w:val="bpuHeadSponChar"/>
      </w:rPr>
      <w:t>A3955</w:t>
    </w:r>
    <w:r>
      <w:t xml:space="preserve"> DEPHILLIPS, BERGEN</w:t>
    </w:r>
  </w:p>
  <w:p w14:paraId="65E442F9" w14:textId="6FC32E87" w:rsidR="00816D12" w:rsidRDefault="00816D12" w:rsidP="00816D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0A4C">
      <w:rPr>
        <w:noProof/>
      </w:rPr>
      <w:t>2</w:t>
    </w:r>
    <w:r>
      <w:fldChar w:fldCharType="end"/>
    </w:r>
  </w:p>
  <w:p w14:paraId="5FE8A969" w14:textId="77777777" w:rsidR="00816D12" w:rsidRDefault="00816D12" w:rsidP="00816D1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1A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786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CCA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00FB"/>
    <w:rsid w:val="002720E8"/>
    <w:rsid w:val="00275293"/>
    <w:rsid w:val="002776B0"/>
    <w:rsid w:val="00281491"/>
    <w:rsid w:val="0028547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E08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E11"/>
    <w:rsid w:val="0045118A"/>
    <w:rsid w:val="00455D51"/>
    <w:rsid w:val="00456BF9"/>
    <w:rsid w:val="00461057"/>
    <w:rsid w:val="004704A8"/>
    <w:rsid w:val="00471102"/>
    <w:rsid w:val="00471F18"/>
    <w:rsid w:val="0047578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314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21C1"/>
    <w:rsid w:val="00642ACE"/>
    <w:rsid w:val="00645E6A"/>
    <w:rsid w:val="00665CBC"/>
    <w:rsid w:val="00667A5C"/>
    <w:rsid w:val="00677316"/>
    <w:rsid w:val="00686AEB"/>
    <w:rsid w:val="00686D20"/>
    <w:rsid w:val="006B7897"/>
    <w:rsid w:val="006B7FA7"/>
    <w:rsid w:val="006C086A"/>
    <w:rsid w:val="006C21C1"/>
    <w:rsid w:val="006C7327"/>
    <w:rsid w:val="006D00E5"/>
    <w:rsid w:val="006D58FE"/>
    <w:rsid w:val="006D791B"/>
    <w:rsid w:val="006E2895"/>
    <w:rsid w:val="006F180D"/>
    <w:rsid w:val="006F4334"/>
    <w:rsid w:val="006F47AF"/>
    <w:rsid w:val="006F6B8A"/>
    <w:rsid w:val="00707CD3"/>
    <w:rsid w:val="00716BB9"/>
    <w:rsid w:val="00720A4C"/>
    <w:rsid w:val="007214DB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D1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39C1"/>
    <w:rsid w:val="00901BDA"/>
    <w:rsid w:val="009121D8"/>
    <w:rsid w:val="00916F7A"/>
    <w:rsid w:val="00917FE3"/>
    <w:rsid w:val="0092409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32D"/>
    <w:rsid w:val="00997152"/>
    <w:rsid w:val="009972CD"/>
    <w:rsid w:val="009A0E9C"/>
    <w:rsid w:val="009A45DA"/>
    <w:rsid w:val="009B06D2"/>
    <w:rsid w:val="009B1C5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5D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DF4"/>
    <w:rsid w:val="00A72987"/>
    <w:rsid w:val="00A7346B"/>
    <w:rsid w:val="00A83FDA"/>
    <w:rsid w:val="00A84C4F"/>
    <w:rsid w:val="00A932A1"/>
    <w:rsid w:val="00A96E06"/>
    <w:rsid w:val="00AA6197"/>
    <w:rsid w:val="00AA6C70"/>
    <w:rsid w:val="00AB16FD"/>
    <w:rsid w:val="00AB4813"/>
    <w:rsid w:val="00AC51A8"/>
    <w:rsid w:val="00AC6466"/>
    <w:rsid w:val="00AC6ED1"/>
    <w:rsid w:val="00AC7639"/>
    <w:rsid w:val="00AD08BB"/>
    <w:rsid w:val="00AD0EC0"/>
    <w:rsid w:val="00AD70D6"/>
    <w:rsid w:val="00AD73AE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08B"/>
    <w:rsid w:val="00D268AC"/>
    <w:rsid w:val="00D27FF3"/>
    <w:rsid w:val="00D343D0"/>
    <w:rsid w:val="00D3664D"/>
    <w:rsid w:val="00D500E9"/>
    <w:rsid w:val="00D507BC"/>
    <w:rsid w:val="00D6090A"/>
    <w:rsid w:val="00D62FA3"/>
    <w:rsid w:val="00D63575"/>
    <w:rsid w:val="00D63B6F"/>
    <w:rsid w:val="00D64A90"/>
    <w:rsid w:val="00D81F75"/>
    <w:rsid w:val="00D9410B"/>
    <w:rsid w:val="00D954C0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5A2"/>
    <w:rsid w:val="00E452DF"/>
    <w:rsid w:val="00E543CF"/>
    <w:rsid w:val="00E546FD"/>
    <w:rsid w:val="00E608F1"/>
    <w:rsid w:val="00E611B9"/>
    <w:rsid w:val="00E7144F"/>
    <w:rsid w:val="00E73D74"/>
    <w:rsid w:val="00E76A79"/>
    <w:rsid w:val="00E77217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3357"/>
    <w:rsid w:val="00FA0AFC"/>
    <w:rsid w:val="00FA1C82"/>
    <w:rsid w:val="00FA2ED1"/>
    <w:rsid w:val="00FA4A52"/>
    <w:rsid w:val="00FB4045"/>
    <w:rsid w:val="00FB4D8E"/>
    <w:rsid w:val="00FC0D0A"/>
    <w:rsid w:val="00FC1B0B"/>
    <w:rsid w:val="00FC60C1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2BCCC25"/>
  <w15:docId w15:val="{8E85365E-5105-40D9-84AD-24441D0A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81F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1F7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16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256</Words>
  <Characters>1383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A3955</vt:lpstr>
    </vt:vector>
  </TitlesOfParts>
  <Manager>R211</Manager>
  <Company>NJ Office of Legislative Services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A3955</dc:title>
  <dc:subject/>
  <dc:creator>Assemblyman  DEPHILLIPS, Assemblyman  BERGEN</dc:creator>
  <cp:keywords>A3955|2|RF |308|265|298|F|0|</cp:keywords>
  <dc:description>INTRODUCED APRIL 13, 2020</dc:description>
  <cp:lastModifiedBy>Siracusa, Nicole</cp:lastModifiedBy>
  <cp:revision>2</cp:revision>
  <cp:lastPrinted>2020-06-02T15:14:00Z</cp:lastPrinted>
  <dcterms:created xsi:type="dcterms:W3CDTF">2020-06-02T15:14:00Z</dcterms:created>
  <dcterms:modified xsi:type="dcterms:W3CDTF">2020-06-02T15:14:00Z</dcterms:modified>
  <cp:category>s.1 T&amp;E and note to N.J.S.54A:3-1_x000d_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