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5A91" w:rsidRDefault="00375A91" w:rsidP="00375A91">
      <w:pPr>
        <w:pStyle w:val="bpuReprint"/>
      </w:pPr>
      <w:bookmarkStart w:id="0" w:name="bpuFrontPg"/>
      <w:bookmarkStart w:id="1" w:name="_GoBack"/>
      <w:bookmarkEnd w:id="0"/>
      <w:bookmarkEnd w:id="1"/>
      <w:r>
        <w:t>[First Reprint]</w:t>
      </w:r>
    </w:p>
    <w:p w:rsidR="001B5D2C" w:rsidRDefault="001B5D2C" w:rsidP="001B5D2C">
      <w:pPr>
        <w:pStyle w:val="bpuBill"/>
      </w:pPr>
      <w:r>
        <w:t xml:space="preserve">ASSEMBLY, No. 3956 </w:t>
      </w:r>
    </w:p>
    <w:p w:rsidR="001B5D2C" w:rsidRPr="009D38FF" w:rsidRDefault="001B5D2C" w:rsidP="001B5D2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0993766" r:id="rId8"/>
        </w:object>
      </w:r>
    </w:p>
    <w:p w:rsidR="001B5D2C" w:rsidRDefault="001B5D2C" w:rsidP="001B5D2C">
      <w:pPr>
        <w:pStyle w:val="bpuState"/>
      </w:pPr>
      <w:r>
        <w:t>STATE OF NEW JERSEY</w:t>
      </w:r>
    </w:p>
    <w:p w:rsidR="001B5D2C" w:rsidRDefault="001B5D2C" w:rsidP="001B5D2C">
      <w:pPr>
        <w:pStyle w:val="bpuLegislature"/>
      </w:pPr>
      <w:r>
        <w:t>219th LEGISLATURE</w:t>
      </w:r>
    </w:p>
    <w:p w:rsidR="001B5D2C" w:rsidRDefault="001B5D2C" w:rsidP="001B5D2C">
      <w:pPr>
        <w:pStyle w:val="bpuWpGraphic"/>
      </w:pPr>
      <w:r>
        <w:object w:dxaOrig="8985" w:dyaOrig="255">
          <v:shape id="_x0000_i1026" type="#_x0000_t75" style="width:6in;height:12pt" o:ole="">
            <v:imagedata r:id="rId7" o:title=""/>
          </v:shape>
          <o:OLEObject Type="Embed" ProgID="WPWin6.1" ShapeID="_x0000_i1026" DrawAspect="Content" ObjectID="_1650993767" r:id="rId9"/>
        </w:object>
      </w:r>
      <w:r>
        <w:t xml:space="preserve">  </w:t>
      </w:r>
    </w:p>
    <w:p w:rsidR="001B5D2C" w:rsidRDefault="001B5D2C" w:rsidP="001B5D2C">
      <w:pPr>
        <w:pStyle w:val="bpuIntro"/>
      </w:pPr>
      <w:r>
        <w:t>INTRODUCED APRIL 13, 2020</w:t>
      </w:r>
    </w:p>
    <w:p w:rsidR="001B5D2C" w:rsidRDefault="001B5D2C" w:rsidP="001B5D2C">
      <w:pPr>
        <w:pStyle w:val="bpuIntro"/>
      </w:pPr>
    </w:p>
    <w:p w:rsidR="001B5D2C" w:rsidRDefault="001B5D2C" w:rsidP="001B5D2C">
      <w:pPr>
        <w:pStyle w:val="bpuIntro"/>
        <w:sectPr w:rsidR="001B5D2C" w:rsidSect="007C7FB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1B5D2C" w:rsidRDefault="001B5D2C" w:rsidP="001B5D2C">
      <w:pPr>
        <w:pStyle w:val="bpuIntro"/>
      </w:pPr>
    </w:p>
    <w:p w:rsidR="001B5D2C" w:rsidRDefault="001B5D2C" w:rsidP="001B5D2C">
      <w:pPr>
        <w:pStyle w:val="bpuSponsor"/>
      </w:pPr>
      <w:r>
        <w:t>Sponsored by:</w:t>
      </w:r>
    </w:p>
    <w:p w:rsidR="001B5D2C" w:rsidRDefault="001B5D2C" w:rsidP="001B5D2C">
      <w:pPr>
        <w:pStyle w:val="bpuSponsor"/>
      </w:pPr>
      <w:r>
        <w:t>Assemblywoman  ANNETTE CHAPARRO</w:t>
      </w:r>
    </w:p>
    <w:p w:rsidR="001B5D2C" w:rsidRDefault="001B5D2C" w:rsidP="001B5D2C">
      <w:pPr>
        <w:pStyle w:val="bpuSponsor"/>
      </w:pPr>
      <w:r>
        <w:t>District 33 (Hudson)</w:t>
      </w:r>
    </w:p>
    <w:p w:rsidR="001B5D2C" w:rsidRDefault="007C0862" w:rsidP="007C0862">
      <w:pPr>
        <w:pStyle w:val="bpuSponsor"/>
      </w:pPr>
      <w:r>
        <w:t>Assemblyman  RAJ MUKHERJI</w:t>
      </w:r>
    </w:p>
    <w:p w:rsidR="007C0862" w:rsidRDefault="007C0862" w:rsidP="007C0862">
      <w:pPr>
        <w:pStyle w:val="bpuSponsor"/>
      </w:pPr>
      <w:r>
        <w:t>District 33 (Hudson)</w:t>
      </w:r>
    </w:p>
    <w:p w:rsidR="007C0862" w:rsidRDefault="0052024A" w:rsidP="0052024A">
      <w:pPr>
        <w:pStyle w:val="bpuSponsor"/>
      </w:pPr>
      <w:r>
        <w:t>Assemblyman  BENJIE E. WIMBERLY</w:t>
      </w:r>
    </w:p>
    <w:p w:rsidR="0052024A" w:rsidRDefault="0052024A" w:rsidP="0052024A">
      <w:pPr>
        <w:pStyle w:val="bpuSponsor"/>
      </w:pPr>
      <w:r>
        <w:t>District 35 (Bergen and Passaic)</w:t>
      </w:r>
    </w:p>
    <w:p w:rsidR="0052024A" w:rsidRPr="0052024A" w:rsidRDefault="0052024A" w:rsidP="0052024A">
      <w:pPr>
        <w:pStyle w:val="bpuSponsor"/>
      </w:pPr>
    </w:p>
    <w:p w:rsidR="00865C62" w:rsidRDefault="007C7FBA" w:rsidP="007C7FBA">
      <w:pPr>
        <w:pStyle w:val="bpuSponsor"/>
      </w:pPr>
      <w:r>
        <w:t>Co-Sponsored by:</w:t>
      </w:r>
    </w:p>
    <w:p w:rsidR="007C7FBA" w:rsidRPr="007C7FBA" w:rsidRDefault="007C7FBA" w:rsidP="007C7FBA">
      <w:pPr>
        <w:pStyle w:val="bpuSponsor"/>
      </w:pPr>
      <w:r w:rsidRPr="007C7FBA">
        <w:t xml:space="preserve">Assemblyman Mejia, Assemblywoman Jimenez, Assemblyman </w:t>
      </w:r>
      <w:proofErr w:type="spellStart"/>
      <w:r w:rsidRPr="007C7FBA">
        <w:t>Giblin</w:t>
      </w:r>
      <w:proofErr w:type="spellEnd"/>
      <w:r w:rsidRPr="007C7FBA">
        <w:t xml:space="preserve">, Assemblywomen </w:t>
      </w:r>
      <w:proofErr w:type="spellStart"/>
      <w:r w:rsidRPr="007C7FBA">
        <w:t>Jasey</w:t>
      </w:r>
      <w:proofErr w:type="spellEnd"/>
      <w:r w:rsidRPr="007C7FBA">
        <w:t xml:space="preserve">, McKnight, Assemblymen </w:t>
      </w:r>
      <w:proofErr w:type="spellStart"/>
      <w:r w:rsidRPr="007C7FBA">
        <w:t>Chiaravalloti</w:t>
      </w:r>
      <w:proofErr w:type="spellEnd"/>
      <w:r w:rsidRPr="007C7FBA">
        <w:t xml:space="preserve"> and </w:t>
      </w:r>
      <w:proofErr w:type="spellStart"/>
      <w:r w:rsidRPr="007C7FBA">
        <w:t>Houghtaling</w:t>
      </w:r>
      <w:proofErr w:type="spellEnd"/>
    </w:p>
    <w:p w:rsidR="00470633" w:rsidRDefault="00470633" w:rsidP="00470633"/>
    <w:p w:rsidR="007C7FBA" w:rsidRDefault="007C7FBA" w:rsidP="00470633"/>
    <w:p w:rsidR="00470633" w:rsidRPr="00470633" w:rsidRDefault="00470633" w:rsidP="00470633"/>
    <w:p w:rsidR="001B5D2C" w:rsidRDefault="001B5D2C" w:rsidP="001B5D2C">
      <w:pPr>
        <w:pStyle w:val="bpuSponsor"/>
      </w:pPr>
    </w:p>
    <w:p w:rsidR="001B5D2C" w:rsidRDefault="001B5D2C" w:rsidP="001B5D2C">
      <w:pPr>
        <w:pStyle w:val="bpuSponsor"/>
      </w:pPr>
      <w:r>
        <w:t>SYNOPSIS</w:t>
      </w:r>
    </w:p>
    <w:p w:rsidR="001B5D2C" w:rsidRDefault="001B5D2C" w:rsidP="001B5D2C">
      <w:pPr>
        <w:pStyle w:val="bpuNormText"/>
      </w:pPr>
      <w:r>
        <w:tab/>
        <w:t xml:space="preserve">Establishes “2020 New Jersey Emergency Rental Assistance Program”; appropriates $100 million. </w:t>
      </w:r>
    </w:p>
    <w:p w:rsidR="001B5D2C" w:rsidRDefault="001B5D2C" w:rsidP="001B5D2C">
      <w:pPr>
        <w:pStyle w:val="bpuNormText"/>
      </w:pPr>
    </w:p>
    <w:p w:rsidR="001B5D2C" w:rsidRDefault="001B5D2C" w:rsidP="001B5D2C">
      <w:pPr>
        <w:pStyle w:val="bpuSponsor"/>
      </w:pPr>
      <w:r>
        <w:t xml:space="preserve">CURRENT VERSION OF TEXT </w:t>
      </w:r>
    </w:p>
    <w:p w:rsidR="001B5D2C" w:rsidRDefault="00375A91" w:rsidP="001B5D2C">
      <w:pPr>
        <w:pStyle w:val="bpuNormText"/>
      </w:pPr>
      <w:r>
        <w:tab/>
        <w:t>As reported by the Assembly Commerce and Economic Development Committee on May 7, 2020, with amendments.</w:t>
      </w:r>
    </w:p>
    <w:p w:rsidR="001B5D2C" w:rsidRDefault="001B5D2C" w:rsidP="001B5D2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B5D2C" w:rsidRDefault="001B5D2C" w:rsidP="008916EC">
      <w:pPr>
        <w:pStyle w:val="FronterPage"/>
        <w:tabs>
          <w:tab w:val="clear" w:pos="720"/>
          <w:tab w:val="clear" w:pos="1440"/>
          <w:tab w:val="clear" w:pos="2160"/>
          <w:tab w:val="clear" w:pos="2880"/>
          <w:tab w:val="clear" w:pos="3600"/>
          <w:tab w:val="clear" w:pos="4320"/>
          <w:tab w:val="clear" w:pos="5040"/>
        </w:tabs>
        <w:sectPr w:rsidR="001B5D2C" w:rsidSect="001B5D2C">
          <w:type w:val="continuous"/>
          <w:pgSz w:w="12240" w:h="20160" w:code="5"/>
          <w:pgMar w:top="1440" w:right="2275" w:bottom="1440" w:left="2275" w:header="72" w:footer="720" w:gutter="0"/>
          <w:pgNumType w:start="1"/>
          <w:cols w:space="720"/>
          <w:docGrid w:linePitch="360"/>
        </w:sectPr>
      </w:pPr>
    </w:p>
    <w:p w:rsidR="00686AEB" w:rsidRPr="00677316" w:rsidRDefault="00E733E9" w:rsidP="003E47BA">
      <w:pPr>
        <w:pStyle w:val="HangingAnAct"/>
        <w:rPr>
          <w:rStyle w:val="HangingAnActChar"/>
        </w:rPr>
      </w:pPr>
      <w:r>
        <w:rPr>
          <w:rStyle w:val="BillHead"/>
        </w:rPr>
        <w:lastRenderedPageBreak/>
        <w:t>An Act</w:t>
      </w:r>
      <w:r w:rsidR="00686AEB" w:rsidRPr="006B7FA7">
        <w:rPr>
          <w:rStyle w:val="HangingAnActChar"/>
        </w:rPr>
        <w:t xml:space="preserve"> </w:t>
      </w:r>
      <w:r w:rsidR="00667EF3" w:rsidRPr="00963179">
        <w:rPr>
          <w:rStyle w:val="HangingAnActChar"/>
        </w:rPr>
        <w:t>establishing the “2020 New Jersey Emergency Rental Assistance Program,” and making an appropriation.</w:t>
      </w:r>
    </w:p>
    <w:p w:rsidR="000B1054" w:rsidRPr="00D71D68" w:rsidRDefault="000B1054" w:rsidP="000B1054"/>
    <w:p w:rsidR="00686AEB" w:rsidRPr="00AA7880" w:rsidRDefault="00686AEB" w:rsidP="00686AEB">
      <w:r>
        <w:tab/>
      </w:r>
      <w:r w:rsidR="00E733E9">
        <w:rPr>
          <w:rStyle w:val="BillHeading2"/>
        </w:rPr>
        <w:t>Be It Enacted</w:t>
      </w:r>
      <w:r>
        <w:rPr>
          <w:rStyle w:val="BillHeading2"/>
        </w:rPr>
        <w:t xml:space="preserve"> </w:t>
      </w:r>
      <w:r w:rsidR="00E733E9">
        <w:rPr>
          <w:rStyle w:val="BillLanguage"/>
        </w:rPr>
        <w:t>by the Senate and General Assembly of the State of New Jersey:</w:t>
      </w:r>
    </w:p>
    <w:p w:rsidR="00686AEB" w:rsidRPr="00D71D68" w:rsidRDefault="00686AEB" w:rsidP="00686AEB"/>
    <w:p w:rsidR="00667EF3" w:rsidRDefault="00767A10" w:rsidP="00667EF3">
      <w:r>
        <w:tab/>
        <w:t>1.</w:t>
      </w:r>
      <w:r>
        <w:tab/>
      </w:r>
      <w:r w:rsidR="00667EF3">
        <w:t xml:space="preserve">a.  There is established the </w:t>
      </w:r>
      <w:r w:rsidR="00667EF3" w:rsidRPr="0092456D">
        <w:t>“2020 New Jersey Emergency Rental Assistance Program”</w:t>
      </w:r>
      <w:r w:rsidR="00667EF3">
        <w:t xml:space="preserve"> for the purpose of helping residential tenants who experienced financial setbacks attributable to the COVID-19 crisis to satisfy their rental obligations.  To the extent the Commissioner of Community Affairs </w:t>
      </w:r>
      <w:r w:rsidR="00667EF3" w:rsidRPr="0036494C">
        <w:t>deems feasible and appropriate</w:t>
      </w:r>
      <w:r w:rsidR="00667EF3">
        <w:t>, the commissioner</w:t>
      </w:r>
      <w:r w:rsidR="00667EF3" w:rsidRPr="0036494C">
        <w:t xml:space="preserve"> </w:t>
      </w:r>
      <w:r w:rsidR="00667EF3">
        <w:t xml:space="preserve">shall administer this program in accordance with the "Homeless Prevention Program Regulations," N.J.A.C. 5:41-1 et seq., however, the commissioner shall, for the purpose of </w:t>
      </w:r>
      <w:r w:rsidR="00667EF3" w:rsidRPr="006472D4">
        <w:t>the “2020 New Jersey Emergency Rental Assistance Program</w:t>
      </w:r>
      <w:r w:rsidR="00667EF3">
        <w:t>,</w:t>
      </w:r>
      <w:r w:rsidR="00667EF3" w:rsidRPr="006472D4">
        <w:t xml:space="preserve">” </w:t>
      </w:r>
      <w:r w:rsidR="00667EF3">
        <w:t xml:space="preserve">modify </w:t>
      </w:r>
      <w:r w:rsidR="00667EF3" w:rsidRPr="006472D4">
        <w:t>the "Homeless P</w:t>
      </w:r>
      <w:r w:rsidR="00667EF3">
        <w:t>revention Program Regulations" in the following ways:</w:t>
      </w:r>
    </w:p>
    <w:p w:rsidR="00667EF3" w:rsidRDefault="00667EF3" w:rsidP="00667EF3">
      <w:bookmarkStart w:id="2" w:name="_Hlk37233797"/>
      <w:r>
        <w:tab/>
        <w:t>(1)  A person or household shall be deemed to be in imminent danger of homelessness if the household is unable to make rental payments for reasons beyond the household's control which are attributable to the COVID-19 crisis.</w:t>
      </w:r>
    </w:p>
    <w:p w:rsidR="00667EF3" w:rsidRDefault="00667EF3" w:rsidP="00667EF3">
      <w:r>
        <w:tab/>
        <w:t>(2)  A person or household need not have been served with a summons and complaint for eviction to be eligible for assistance under this program.</w:t>
      </w:r>
    </w:p>
    <w:p w:rsidR="00667EF3" w:rsidRDefault="00667EF3" w:rsidP="00667EF3">
      <w:r>
        <w:tab/>
        <w:t xml:space="preserve">(3)  A </w:t>
      </w:r>
      <w:r w:rsidRPr="007B6038">
        <w:t>person or household shall be eligible for assistance if their annualized curren</w:t>
      </w:r>
      <w:r>
        <w:t>t income (that is, 52 times cur</w:t>
      </w:r>
      <w:r w:rsidRPr="007B6038">
        <w:t xml:space="preserve">rent weekly income) </w:t>
      </w:r>
      <w:r>
        <w:t xml:space="preserve">is no more than </w:t>
      </w:r>
      <w:r w:rsidRPr="007B6038">
        <w:t>the upper limit of "m</w:t>
      </w:r>
      <w:r>
        <w:t>edium</w:t>
      </w:r>
      <w:r w:rsidRPr="007B6038">
        <w:t xml:space="preserve"> income</w:t>
      </w:r>
      <w:r>
        <w:t>,</w:t>
      </w:r>
      <w:r w:rsidRPr="007B6038">
        <w:t>" as defined in guidelines published annually by the United States Department of Housing and Urban Development</w:t>
      </w:r>
      <w:r>
        <w:t>, however, the commissioner may establish funding priorities to benefit low-income and moderate-income persons and households</w:t>
      </w:r>
      <w:r w:rsidRPr="007B6038">
        <w:t>.</w:t>
      </w:r>
    </w:p>
    <w:p w:rsidR="00667EF3" w:rsidRDefault="00667EF3" w:rsidP="00667EF3">
      <w:r>
        <w:tab/>
        <w:t>(4)  A</w:t>
      </w:r>
      <w:r w:rsidRPr="00043CE8">
        <w:t xml:space="preserve"> person or household shall be eligible for assistance </w:t>
      </w:r>
      <w:r>
        <w:t xml:space="preserve">under this program although it may be </w:t>
      </w:r>
      <w:r w:rsidRPr="00043CE8">
        <w:t xml:space="preserve">unlikely </w:t>
      </w:r>
      <w:r>
        <w:t>for the p</w:t>
      </w:r>
      <w:r w:rsidRPr="00043CE8">
        <w:t xml:space="preserve">erson or household to </w:t>
      </w:r>
      <w:r>
        <w:t xml:space="preserve">be able to </w:t>
      </w:r>
      <w:r w:rsidRPr="00043CE8">
        <w:t>pay shelter costs after the p</w:t>
      </w:r>
      <w:r>
        <w:t>eriod of assis</w:t>
      </w:r>
      <w:r w:rsidRPr="00043CE8">
        <w:t>tance has ended</w:t>
      </w:r>
      <w:r>
        <w:t>.</w:t>
      </w:r>
    </w:p>
    <w:p w:rsidR="00667EF3" w:rsidRDefault="00667EF3" w:rsidP="00667EF3">
      <w:r>
        <w:tab/>
        <w:t>(5)  The commissioner shall devise a formula for the distribution of an amount of program funds to each county and applicant based, in part, on the f</w:t>
      </w:r>
      <w:r w:rsidRPr="00526567">
        <w:t>air market rents</w:t>
      </w:r>
      <w:r>
        <w:t xml:space="preserve"> in each county</w:t>
      </w:r>
      <w:r w:rsidRPr="00526567">
        <w:t xml:space="preserve">, </w:t>
      </w:r>
      <w:r>
        <w:t xml:space="preserve">according to the most recent fair market rents </w:t>
      </w:r>
      <w:r w:rsidRPr="00526567">
        <w:t>published by the U.S. Department of Housing an</w:t>
      </w:r>
      <w:r>
        <w:t xml:space="preserve">d Urban Development.  The commissioner shall distribute program funds to the Homelessness Prevention Program Agency in each county, however, for the purposes of this program, the commissioner may designate an additional agency or agencies to process applications and disburse </w:t>
      </w:r>
      <w:r w:rsidRPr="00A03E7B">
        <w:t xml:space="preserve">emergency rental assistance payments </w:t>
      </w:r>
      <w:r>
        <w:t xml:space="preserve">in more populated, and more densely populated counties.  </w:t>
      </w:r>
      <w:r>
        <w:lastRenderedPageBreak/>
        <w:t xml:space="preserve">Program funds shall be </w:t>
      </w:r>
      <w:r w:rsidRPr="0048154C">
        <w:t>used exclusively for providing emergency rental assistance payment</w:t>
      </w:r>
      <w:r>
        <w:t>s</w:t>
      </w:r>
      <w:r w:rsidRPr="0048154C">
        <w:t xml:space="preserve"> </w:t>
      </w:r>
      <w:r>
        <w:t xml:space="preserve">in accordance with this program. </w:t>
      </w:r>
    </w:p>
    <w:p w:rsidR="00667EF3" w:rsidRDefault="00667EF3" w:rsidP="00667EF3">
      <w:r>
        <w:tab/>
        <w:t>(6)  A</w:t>
      </w:r>
      <w:r w:rsidRPr="00F164A2">
        <w:t xml:space="preserve"> Homelessness Prevention Program Agency </w:t>
      </w:r>
      <w:r>
        <w:t>may a</w:t>
      </w:r>
      <w:r w:rsidRPr="00F164A2">
        <w:t xml:space="preserve">ward a grant of rental assistance </w:t>
      </w:r>
      <w:r>
        <w:t xml:space="preserve">to an </w:t>
      </w:r>
      <w:r w:rsidRPr="00F164A2">
        <w:t xml:space="preserve">applicant in an amount </w:t>
      </w:r>
      <w:r>
        <w:t>that is based upon the formula devised by the commissioner pursuant to paragraph (5) of this subsection with respect to the county in which the applicant resides</w:t>
      </w:r>
      <w:r w:rsidRPr="00F164A2">
        <w:t>,</w:t>
      </w:r>
      <w:r>
        <w:t xml:space="preserve"> and that is</w:t>
      </w:r>
      <w:r w:rsidRPr="00F164A2">
        <w:t xml:space="preserve"> </w:t>
      </w:r>
      <w:r>
        <w:t xml:space="preserve">based upon the amount of rent that is </w:t>
      </w:r>
      <w:r w:rsidRPr="00F164A2">
        <w:t>due and owing and that is at least 30 days past due</w:t>
      </w:r>
      <w:r>
        <w:t xml:space="preserve">, after the </w:t>
      </w:r>
      <w:r w:rsidRPr="00F164A2">
        <w:t xml:space="preserve">Homelessness Prevention Program Agency </w:t>
      </w:r>
      <w:r>
        <w:t>has determined that the tenant is unable to pay the rent without program rental assistance, and has determined that the tenant has suffered a demonstrable loss in income due to the COVID-19 crisis.</w:t>
      </w:r>
    </w:p>
    <w:p w:rsidR="00667EF3" w:rsidRDefault="00667EF3" w:rsidP="00667EF3">
      <w:r>
        <w:tab/>
        <w:t>(7) Prior to authorizing a disbursement of program funds, a</w:t>
      </w:r>
      <w:r w:rsidRPr="00CD12D4">
        <w:t xml:space="preserve"> Homelessness Prevention Program Agency</w:t>
      </w:r>
      <w:r>
        <w:t xml:space="preserve"> shall verify with the landlord the amount of rent due and owing.  A landlord shall cooperate with and respond to inquiries from a </w:t>
      </w:r>
      <w:r w:rsidRPr="00CD12D4">
        <w:t xml:space="preserve">Homelessness Prevention Program </w:t>
      </w:r>
      <w:r>
        <w:t xml:space="preserve">Agency.  </w:t>
      </w:r>
    </w:p>
    <w:p w:rsidR="00667EF3" w:rsidRDefault="00667EF3" w:rsidP="00667EF3">
      <w:r>
        <w:tab/>
        <w:t xml:space="preserve">(8)  Upon verification of the amount of rent due and owing, and a determination that an application satisfies all program requirements, </w:t>
      </w:r>
      <w:r w:rsidRPr="00E00C7D">
        <w:t>a Homelessness Prevention Program Agency</w:t>
      </w:r>
      <w:r>
        <w:t xml:space="preserve"> shall disburse a</w:t>
      </w:r>
      <w:r w:rsidRPr="00E00C7D">
        <w:t xml:space="preserve"> payment </w:t>
      </w:r>
      <w:r>
        <w:t>of program funds, to the extent funds are available,</w:t>
      </w:r>
      <w:r w:rsidRPr="00E00C7D">
        <w:t xml:space="preserve"> directly to the landlord on the tenant’s behalf</w:t>
      </w:r>
      <w:r>
        <w:t xml:space="preserve"> and provide a copy of the disbursement directly to the tenant.</w:t>
      </w:r>
    </w:p>
    <w:p w:rsidR="00667EF3" w:rsidRDefault="00767A10" w:rsidP="00667EF3">
      <w:r>
        <w:tab/>
        <w:t>b.</w:t>
      </w:r>
      <w:r>
        <w:tab/>
      </w:r>
      <w:r w:rsidR="00667EF3">
        <w:t>As used in this section:</w:t>
      </w:r>
    </w:p>
    <w:p w:rsidR="00667EF3" w:rsidRDefault="00667EF3" w:rsidP="00667EF3">
      <w:r>
        <w:tab/>
        <w:t xml:space="preserve">“COVID-19 crisis” means the duration of the Public Health Emergency and of a State of Emergency throughout the State due to the public health hazard created by </w:t>
      </w:r>
      <w:bookmarkStart w:id="3" w:name="_Hlk37232607"/>
      <w:r>
        <w:t>Coronavirus disease 2019</w:t>
      </w:r>
      <w:bookmarkEnd w:id="3"/>
      <w:r>
        <w:t>.</w:t>
      </w:r>
    </w:p>
    <w:p w:rsidR="00667EF3" w:rsidRDefault="00767A10" w:rsidP="00667EF3">
      <w:r>
        <w:tab/>
        <w:t>c.</w:t>
      </w:r>
      <w:r>
        <w:tab/>
      </w:r>
      <w:r w:rsidR="00667EF3">
        <w:t xml:space="preserve">The commissioner shall, in the most expedient manner possible, </w:t>
      </w:r>
      <w:r w:rsidR="00667EF3" w:rsidRPr="002B04EE">
        <w:t xml:space="preserve">seek federal </w:t>
      </w:r>
      <w:r w:rsidR="00667EF3">
        <w:t xml:space="preserve">government </w:t>
      </w:r>
      <w:r w:rsidR="00667EF3" w:rsidRPr="002B04EE">
        <w:t>approval f</w:t>
      </w:r>
      <w:r w:rsidR="00667EF3">
        <w:t>or</w:t>
      </w:r>
      <w:r w:rsidR="00667EF3" w:rsidRPr="002B04EE">
        <w:t xml:space="preserve"> a substantial action plan amendment </w:t>
      </w:r>
      <w:r w:rsidR="00667EF3">
        <w:t xml:space="preserve">to </w:t>
      </w:r>
      <w:r w:rsidR="00667EF3" w:rsidRPr="002B04EE">
        <w:t>reallocat</w:t>
      </w:r>
      <w:r w:rsidR="00667EF3">
        <w:t>e</w:t>
      </w:r>
      <w:r w:rsidR="00667EF3" w:rsidRPr="002B04EE">
        <w:t xml:space="preserve"> uncommitted, unexpended Community Development Block Grant Disaster Recovery (CDBG-DR) funds to </w:t>
      </w:r>
      <w:r w:rsidR="00667EF3">
        <w:t xml:space="preserve">the </w:t>
      </w:r>
      <w:r w:rsidR="00667EF3" w:rsidRPr="002B04EE">
        <w:t>“2020 New Jersey Emergency Rental Assistance Program</w:t>
      </w:r>
      <w:r w:rsidR="00667EF3">
        <w:t>.</w:t>
      </w:r>
      <w:r w:rsidR="00667EF3" w:rsidRPr="002B04EE">
        <w:t xml:space="preserve">” </w:t>
      </w:r>
      <w:r w:rsidR="00667EF3">
        <w:t xml:space="preserve"> </w:t>
      </w:r>
    </w:p>
    <w:p w:rsidR="00667EF3" w:rsidRDefault="00767A10" w:rsidP="00667EF3">
      <w:r>
        <w:tab/>
        <w:t>d.</w:t>
      </w:r>
      <w:r>
        <w:tab/>
      </w:r>
      <w:r w:rsidR="00667EF3">
        <w:t>The commissioner shall identify amounts of federal government assistance provided to this State with regard to</w:t>
      </w:r>
      <w:r w:rsidR="00667EF3" w:rsidRPr="00AE325C">
        <w:t xml:space="preserve"> </w:t>
      </w:r>
      <w:r w:rsidR="00667EF3">
        <w:t xml:space="preserve">the </w:t>
      </w:r>
      <w:r w:rsidR="00667EF3" w:rsidRPr="00AE325C">
        <w:t>Coronavirus disease 2019</w:t>
      </w:r>
      <w:r w:rsidR="00667EF3">
        <w:t xml:space="preserve"> which may be available for the purposes of this program and allocate those amounts to this program.</w:t>
      </w:r>
    </w:p>
    <w:p w:rsidR="00667EF3" w:rsidRDefault="00667EF3" w:rsidP="00667EF3"/>
    <w:p w:rsidR="00667EF3" w:rsidRDefault="00375A91" w:rsidP="00667EF3">
      <w:r w:rsidRPr="00E53FB1">
        <w:tab/>
        <w:t>2.</w:t>
      </w:r>
      <w:r w:rsidRPr="00E53FB1">
        <w:tab/>
        <w:t>There is appropriated to the Department of Community Affairs the sum of $100,000,000 to be credited to the “2020 New Jersey Emergency Rental Assistance Program” to effectuate the provisions of the act.  The amounts appropriated herein shall be funded first from assistance provided from the federal government to the extent not prohibited by federal law</w:t>
      </w:r>
      <w:r>
        <w:t xml:space="preserve"> </w:t>
      </w:r>
      <w:r>
        <w:rPr>
          <w:rFonts w:ascii="Albertus Extra Bold" w:hAnsi="Albertus Extra Bold"/>
          <w:b/>
          <w:vertAlign w:val="superscript"/>
        </w:rPr>
        <w:t>1</w:t>
      </w:r>
      <w:r w:rsidRPr="00E53FB1">
        <w:rPr>
          <w:u w:val="single"/>
        </w:rPr>
        <w:t xml:space="preserve">, which shall include </w:t>
      </w:r>
      <w:r>
        <w:rPr>
          <w:u w:val="single"/>
        </w:rPr>
        <w:t xml:space="preserve">uncommitted, </w:t>
      </w:r>
      <w:r w:rsidRPr="00E53FB1">
        <w:rPr>
          <w:u w:val="single"/>
        </w:rPr>
        <w:t xml:space="preserve">unexpended </w:t>
      </w:r>
      <w:r>
        <w:rPr>
          <w:u w:val="single"/>
        </w:rPr>
        <w:t>CDBG-DR funds reallocated pursuant to subsection c. of section 1 of this bill</w:t>
      </w:r>
      <w:r>
        <w:rPr>
          <w:rFonts w:ascii="Albertus Extra Bold" w:hAnsi="Albertus Extra Bold"/>
          <w:b/>
          <w:vertAlign w:val="superscript"/>
        </w:rPr>
        <w:t>1</w:t>
      </w:r>
      <w:r w:rsidR="00B1488A">
        <w:t xml:space="preserve"> </w:t>
      </w:r>
      <w:r>
        <w:t xml:space="preserve">.  </w:t>
      </w:r>
      <w:r w:rsidRPr="00E53FB1">
        <w:t>The remaining amounts necessary to fund this program are appropriated from the General Fund.</w:t>
      </w:r>
    </w:p>
    <w:p w:rsidR="00667EF3" w:rsidRDefault="00667EF3" w:rsidP="00B1488A">
      <w:r>
        <w:lastRenderedPageBreak/>
        <w:tab/>
      </w:r>
      <w:r w:rsidR="00767A10">
        <w:t>3.</w:t>
      </w:r>
      <w:r w:rsidR="00767A10">
        <w:tab/>
      </w:r>
      <w:r>
        <w:t xml:space="preserve">This act shall take effect immediately and the program established pursuant to section 1 of this act shall expire upon the completion of processing of all applications for assistance submitted on or prior to the 90th day next following the end of the eviction moratorium ordered by the Governor pursuant to </w:t>
      </w:r>
      <w:r w:rsidRPr="00EB114B">
        <w:t>Executive Order No. 10</w:t>
      </w:r>
      <w:r>
        <w:t>6</w:t>
      </w:r>
      <w:r w:rsidRPr="00EB114B">
        <w:t xml:space="preserve"> (2020) </w:t>
      </w:r>
      <w:r>
        <w:t>or modified by the Governor in a subsequent executive order.</w:t>
      </w:r>
      <w:bookmarkEnd w:id="2"/>
    </w:p>
    <w:sectPr w:rsidR="00667EF3" w:rsidSect="001B5D2C">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67E2" w:rsidRDefault="001C67E2">
      <w:r>
        <w:separator/>
      </w:r>
    </w:p>
  </w:endnote>
  <w:endnote w:type="continuationSeparator" w:id="0">
    <w:p w:rsidR="001C67E2" w:rsidRDefault="001C67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0862" w:rsidRDefault="007C7FBA" w:rsidP="007C7FBA">
    <w:pPr>
      <w:pStyle w:val="sponUdate"/>
    </w:pPr>
    <w:r>
      <w:t>(Sponsorship Updated As Of: 5/14/2020)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5A91" w:rsidRPr="00921C91" w:rsidRDefault="00375A9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75A91" w:rsidRPr="00921C91" w:rsidRDefault="00375A91">
    <w:pPr>
      <w:pStyle w:val="Footer"/>
      <w:rPr>
        <w:szCs w:val="18"/>
      </w:rPr>
    </w:pPr>
  </w:p>
  <w:p w:rsidR="00375A91" w:rsidRPr="00921C91" w:rsidRDefault="00375A9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75A91" w:rsidRDefault="00375A91" w:rsidP="00686AEB">
    <w:pPr>
      <w:pStyle w:val="Footer"/>
    </w:pPr>
    <w:r>
      <w:tab/>
      <w:t>Matter enclosed in superscript numerals has been adopted as follows:</w:t>
    </w:r>
  </w:p>
  <w:p w:rsidR="00375A91" w:rsidRDefault="00375A91"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ACE committee amendments adopted May 7,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67E2" w:rsidRDefault="001C67E2">
      <w:r>
        <w:separator/>
      </w:r>
    </w:p>
  </w:footnote>
  <w:footnote w:type="continuationSeparator" w:id="0">
    <w:p w:rsidR="001C67E2" w:rsidRDefault="001C67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E6A3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B5D2C" w:rsidRDefault="001B5D2C" w:rsidP="001B5D2C">
    <w:pPr>
      <w:pStyle w:val="bpuHeadSpon"/>
    </w:pPr>
    <w:r w:rsidRPr="001B5D2C">
      <w:rPr>
        <w:rStyle w:val="bpuHeadSponChar"/>
      </w:rPr>
      <w:t>A3956</w:t>
    </w:r>
    <w:r>
      <w:t xml:space="preserve"> </w:t>
    </w:r>
    <w:r w:rsidR="00375A91">
      <w:t xml:space="preserve">[1R] </w:t>
    </w:r>
    <w:r>
      <w:t>CHAPARRO</w:t>
    </w:r>
    <w:r w:rsidR="007C0862">
      <w:t>, MUKHERJI</w:t>
    </w:r>
  </w:p>
  <w:p w:rsidR="001B5D2C" w:rsidRDefault="001B5D2C" w:rsidP="001B5D2C">
    <w:pPr>
      <w:pStyle w:val="bpuHeadSpon"/>
    </w:pPr>
    <w:r>
      <w:fldChar w:fldCharType="begin"/>
    </w:r>
    <w:r>
      <w:instrText xml:space="preserve"> PAGE  \* MERGEFORMAT </w:instrText>
    </w:r>
    <w:r>
      <w:fldChar w:fldCharType="separate"/>
    </w:r>
    <w:r w:rsidR="00BE6A30">
      <w:rPr>
        <w:noProof/>
      </w:rPr>
      <w:t>4</w:t>
    </w:r>
    <w:r>
      <w:fldChar w:fldCharType="end"/>
    </w:r>
  </w:p>
  <w:p w:rsidR="001B5D2C" w:rsidRDefault="001B5D2C" w:rsidP="001B5D2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B5D2C" w:rsidRDefault="001B5D2C" w:rsidP="001B5D2C">
    <w:pPr>
      <w:pStyle w:val="bpuHeadSpon"/>
    </w:pPr>
    <w:r w:rsidRPr="001B5D2C">
      <w:rPr>
        <w:rStyle w:val="bpuHeadSponChar"/>
      </w:rPr>
      <w:t>A3956</w:t>
    </w:r>
    <w:r>
      <w:t xml:space="preserve"> </w:t>
    </w:r>
    <w:r w:rsidR="00375A91">
      <w:t xml:space="preserve">[1R] </w:t>
    </w:r>
    <w:r>
      <w:t>CHAPARRO</w:t>
    </w:r>
    <w:r w:rsidR="007C0862">
      <w:t>, MUKHERJI</w:t>
    </w:r>
  </w:p>
  <w:p w:rsidR="001B5D2C" w:rsidRDefault="001B5D2C" w:rsidP="001B5D2C">
    <w:pPr>
      <w:pStyle w:val="bpuHeadSpon"/>
    </w:pPr>
    <w:r>
      <w:fldChar w:fldCharType="begin"/>
    </w:r>
    <w:r>
      <w:instrText xml:space="preserve"> PAGE  \* MERGEFORMAT </w:instrText>
    </w:r>
    <w:r>
      <w:fldChar w:fldCharType="separate"/>
    </w:r>
    <w:r w:rsidR="00BE6A30">
      <w:rPr>
        <w:noProof/>
      </w:rPr>
      <w:t>2</w:t>
    </w:r>
    <w:r>
      <w:fldChar w:fldCharType="end"/>
    </w:r>
  </w:p>
  <w:p w:rsidR="001B5D2C" w:rsidRDefault="001B5D2C" w:rsidP="001B5D2C">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5B181A"/>
    <w:multiLevelType w:val="hybridMultilevel"/>
    <w:tmpl w:val="9BC44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67E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37F"/>
    <w:rsid w:val="000D11AF"/>
    <w:rsid w:val="000D6255"/>
    <w:rsid w:val="000D6262"/>
    <w:rsid w:val="000D7B4A"/>
    <w:rsid w:val="000E4006"/>
    <w:rsid w:val="000E6990"/>
    <w:rsid w:val="000F3DA2"/>
    <w:rsid w:val="000F5FDE"/>
    <w:rsid w:val="000F7466"/>
    <w:rsid w:val="0013000E"/>
    <w:rsid w:val="001304E4"/>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B5D2C"/>
    <w:rsid w:val="001C67E2"/>
    <w:rsid w:val="001C7C52"/>
    <w:rsid w:val="001D25F3"/>
    <w:rsid w:val="001E15F1"/>
    <w:rsid w:val="001E16FA"/>
    <w:rsid w:val="001E6213"/>
    <w:rsid w:val="001F14C7"/>
    <w:rsid w:val="001F7405"/>
    <w:rsid w:val="00205533"/>
    <w:rsid w:val="00212B8D"/>
    <w:rsid w:val="00222983"/>
    <w:rsid w:val="00224BFB"/>
    <w:rsid w:val="002370D0"/>
    <w:rsid w:val="00255958"/>
    <w:rsid w:val="00257FA2"/>
    <w:rsid w:val="00263382"/>
    <w:rsid w:val="0026574A"/>
    <w:rsid w:val="002660BB"/>
    <w:rsid w:val="002720E8"/>
    <w:rsid w:val="00272F5C"/>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5A91"/>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0633"/>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3B86"/>
    <w:rsid w:val="0050495C"/>
    <w:rsid w:val="00505DC9"/>
    <w:rsid w:val="00506E1E"/>
    <w:rsid w:val="00513C81"/>
    <w:rsid w:val="0052024A"/>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3A5E"/>
    <w:rsid w:val="00665CBC"/>
    <w:rsid w:val="00667A5C"/>
    <w:rsid w:val="00667EF3"/>
    <w:rsid w:val="00677316"/>
    <w:rsid w:val="00686AEB"/>
    <w:rsid w:val="006B7897"/>
    <w:rsid w:val="006B7FA7"/>
    <w:rsid w:val="006C086A"/>
    <w:rsid w:val="006C21C1"/>
    <w:rsid w:val="006C4ED5"/>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7A10"/>
    <w:rsid w:val="00781B4D"/>
    <w:rsid w:val="007824BF"/>
    <w:rsid w:val="00783B8D"/>
    <w:rsid w:val="00794B94"/>
    <w:rsid w:val="00794BD4"/>
    <w:rsid w:val="007A2F73"/>
    <w:rsid w:val="007A3061"/>
    <w:rsid w:val="007A34DF"/>
    <w:rsid w:val="007A5A0B"/>
    <w:rsid w:val="007C0862"/>
    <w:rsid w:val="007C0E14"/>
    <w:rsid w:val="007C7DE4"/>
    <w:rsid w:val="007C7FBA"/>
    <w:rsid w:val="007D40CB"/>
    <w:rsid w:val="007D5796"/>
    <w:rsid w:val="007D59C0"/>
    <w:rsid w:val="007D7D9C"/>
    <w:rsid w:val="007F3EA0"/>
    <w:rsid w:val="007F485D"/>
    <w:rsid w:val="007F6050"/>
    <w:rsid w:val="008072B3"/>
    <w:rsid w:val="00813627"/>
    <w:rsid w:val="00832816"/>
    <w:rsid w:val="00837109"/>
    <w:rsid w:val="00840365"/>
    <w:rsid w:val="008406A3"/>
    <w:rsid w:val="00841D2C"/>
    <w:rsid w:val="00845F3C"/>
    <w:rsid w:val="008461B8"/>
    <w:rsid w:val="008462F1"/>
    <w:rsid w:val="00847EF1"/>
    <w:rsid w:val="008538FA"/>
    <w:rsid w:val="008573B0"/>
    <w:rsid w:val="00865C62"/>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6BD4"/>
    <w:rsid w:val="00AF1A8C"/>
    <w:rsid w:val="00B0116D"/>
    <w:rsid w:val="00B01173"/>
    <w:rsid w:val="00B02F35"/>
    <w:rsid w:val="00B05A3C"/>
    <w:rsid w:val="00B07100"/>
    <w:rsid w:val="00B1138C"/>
    <w:rsid w:val="00B1488A"/>
    <w:rsid w:val="00B15653"/>
    <w:rsid w:val="00B2574A"/>
    <w:rsid w:val="00B35D8A"/>
    <w:rsid w:val="00B36E69"/>
    <w:rsid w:val="00B45B34"/>
    <w:rsid w:val="00B57047"/>
    <w:rsid w:val="00B61D86"/>
    <w:rsid w:val="00B6342D"/>
    <w:rsid w:val="00B726BD"/>
    <w:rsid w:val="00B732BC"/>
    <w:rsid w:val="00B90E33"/>
    <w:rsid w:val="00B931FB"/>
    <w:rsid w:val="00B9676B"/>
    <w:rsid w:val="00BA2EA5"/>
    <w:rsid w:val="00BA364B"/>
    <w:rsid w:val="00BB1190"/>
    <w:rsid w:val="00BB31D0"/>
    <w:rsid w:val="00BB3A11"/>
    <w:rsid w:val="00BB4DDB"/>
    <w:rsid w:val="00BB5D79"/>
    <w:rsid w:val="00BB5F02"/>
    <w:rsid w:val="00BC7892"/>
    <w:rsid w:val="00BE24D6"/>
    <w:rsid w:val="00BE6A30"/>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047F"/>
    <w:rsid w:val="00C73CA7"/>
    <w:rsid w:val="00C822F6"/>
    <w:rsid w:val="00C82AC2"/>
    <w:rsid w:val="00C84098"/>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3057"/>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3193"/>
    <w:rsid w:val="00DE10D1"/>
    <w:rsid w:val="00DE2514"/>
    <w:rsid w:val="00DE6851"/>
    <w:rsid w:val="00DF03EE"/>
    <w:rsid w:val="00E01B71"/>
    <w:rsid w:val="00E05CC9"/>
    <w:rsid w:val="00E15573"/>
    <w:rsid w:val="00E16741"/>
    <w:rsid w:val="00E25A5B"/>
    <w:rsid w:val="00E373C7"/>
    <w:rsid w:val="00E4267B"/>
    <w:rsid w:val="00E42F13"/>
    <w:rsid w:val="00E452DF"/>
    <w:rsid w:val="00E543CF"/>
    <w:rsid w:val="00E546FD"/>
    <w:rsid w:val="00E608F1"/>
    <w:rsid w:val="00E611B9"/>
    <w:rsid w:val="00E7144F"/>
    <w:rsid w:val="00E733E9"/>
    <w:rsid w:val="00E73D74"/>
    <w:rsid w:val="00E76A79"/>
    <w:rsid w:val="00E80692"/>
    <w:rsid w:val="00E80C24"/>
    <w:rsid w:val="00E93836"/>
    <w:rsid w:val="00EA280D"/>
    <w:rsid w:val="00EA7C16"/>
    <w:rsid w:val="00EB09D5"/>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6868"/>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EB81AAF"/>
  <w15:docId w15:val="{8C647724-EF48-4383-9DAB-1971996F5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667EF3"/>
    <w:pPr>
      <w:ind w:left="720"/>
      <w:contextualSpacing/>
    </w:pPr>
  </w:style>
  <w:style w:type="character" w:styleId="LineNumber">
    <w:name w:val="line number"/>
    <w:basedOn w:val="DefaultParagraphFont"/>
    <w:semiHidden/>
    <w:unhideWhenUsed/>
    <w:rsid w:val="001B5D2C"/>
  </w:style>
  <w:style w:type="paragraph" w:styleId="BalloonText">
    <w:name w:val="Balloon Text"/>
    <w:basedOn w:val="Normal"/>
    <w:link w:val="BalloonTextChar"/>
    <w:semiHidden/>
    <w:unhideWhenUsed/>
    <w:rsid w:val="0052024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2024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961</Words>
  <Characters>5299</Characters>
  <Application>Microsoft Office Word</Application>
  <DocSecurity>0</DocSecurity>
  <Lines>135</Lines>
  <Paragraphs>35</Paragraphs>
  <ScaleCrop>false</ScaleCrop>
  <HeadingPairs>
    <vt:vector size="2" baseType="variant">
      <vt:variant>
        <vt:lpstr>Title</vt:lpstr>
      </vt:variant>
      <vt:variant>
        <vt:i4>1</vt:i4>
      </vt:variant>
    </vt:vector>
  </HeadingPairs>
  <TitlesOfParts>
    <vt:vector size="1" baseType="lpstr">
      <vt:lpstr>A3956 1R</vt:lpstr>
    </vt:vector>
  </TitlesOfParts>
  <Manager>R56</Manager>
  <Company>NJ Office of Legislative Services</Company>
  <LinksUpToDate>false</LinksUpToDate>
  <CharactersWithSpaces>6271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A3956 1R</dc:title>
  <dc:subject/>
  <dc:creator>Assemblywoman  CHAPARRO</dc:creator>
  <cp:keywords>A3956|4|LG |129|317|252|!|0|</cp:keywords>
  <dc:description>INTRODUCED APRIL 13, 2020_x000d_
AMENDED MAY 7, 2020</dc:description>
  <cp:lastModifiedBy>Todaro, Vivian</cp:lastModifiedBy>
  <cp:revision>2</cp:revision>
  <cp:lastPrinted>2020-05-15T00:35:00Z</cp:lastPrinted>
  <dcterms:created xsi:type="dcterms:W3CDTF">2020-05-15T00:35:00Z</dcterms:created>
  <dcterms:modified xsi:type="dcterms:W3CDTF">2020-05-15T00:35:00Z</dcterms:modified>
  <cp:category>s.1: T&amp;E; s.2: Approp; Note to C.52:27D-280_x000d_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