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B50" w:rsidRDefault="00650B50" w:rsidP="00650B50">
      <w:pPr>
        <w:pStyle w:val="bpuBill"/>
      </w:pPr>
      <w:bookmarkStart w:id="0" w:name="bpuFrontPg"/>
      <w:bookmarkEnd w:id="0"/>
      <w:r>
        <w:t xml:space="preserve">ASSEMBLY, No. 3970 </w:t>
      </w:r>
    </w:p>
    <w:p w:rsidR="00650B50" w:rsidRPr="009D38FF" w:rsidRDefault="00650B50" w:rsidP="00650B5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50115482" r:id="rId7"/>
        </w:object>
      </w:r>
    </w:p>
    <w:p w:rsidR="00650B50" w:rsidRDefault="00650B50" w:rsidP="00650B50">
      <w:pPr>
        <w:pStyle w:val="bpuState"/>
      </w:pPr>
      <w:r>
        <w:t>STATE OF NEW JERSEY</w:t>
      </w:r>
    </w:p>
    <w:p w:rsidR="00650B50" w:rsidRDefault="00650B50" w:rsidP="00650B50">
      <w:pPr>
        <w:pStyle w:val="bpuLegislature"/>
      </w:pPr>
      <w:r>
        <w:t>219th LEGISLATURE</w:t>
      </w:r>
    </w:p>
    <w:p w:rsidR="00650B50" w:rsidRDefault="00650B50" w:rsidP="00650B50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50115483" r:id="rId8"/>
        </w:object>
      </w:r>
      <w:r>
        <w:t xml:space="preserve">  </w:t>
      </w:r>
    </w:p>
    <w:p w:rsidR="00650B50" w:rsidRDefault="00650B50" w:rsidP="00650B50">
      <w:pPr>
        <w:pStyle w:val="bpuIntro"/>
      </w:pPr>
      <w:r>
        <w:t>INTRODUCED MAY 1, 2020</w:t>
      </w:r>
    </w:p>
    <w:p w:rsidR="00650B50" w:rsidRDefault="00650B50" w:rsidP="00650B50">
      <w:pPr>
        <w:pStyle w:val="bpuIntro"/>
      </w:pPr>
    </w:p>
    <w:p w:rsidR="00650B50" w:rsidRDefault="00650B50" w:rsidP="00650B50">
      <w:pPr>
        <w:pStyle w:val="bpuIntro"/>
        <w:sectPr w:rsidR="00650B50" w:rsidSect="0010092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50B50" w:rsidRDefault="00650B50" w:rsidP="00650B50">
      <w:pPr>
        <w:pStyle w:val="bpuIntro"/>
      </w:pPr>
    </w:p>
    <w:p w:rsidR="00650B50" w:rsidRDefault="00650B50" w:rsidP="00650B50">
      <w:pPr>
        <w:pStyle w:val="bpuSponsor"/>
      </w:pPr>
      <w:r>
        <w:t>Sponsored by:</w:t>
      </w:r>
    </w:p>
    <w:p w:rsidR="00650B50" w:rsidRDefault="00650B50" w:rsidP="00650B50">
      <w:pPr>
        <w:pStyle w:val="bpuSponsor"/>
      </w:pPr>
      <w:r>
        <w:t>Assemblywoman  VERLINA REYNOLDS-JACKSON</w:t>
      </w:r>
    </w:p>
    <w:p w:rsidR="00650B50" w:rsidRDefault="00650B50" w:rsidP="00650B50">
      <w:pPr>
        <w:pStyle w:val="bpuSponsor"/>
      </w:pPr>
      <w:r>
        <w:t>District 15 (Hunterdon and Mercer)</w:t>
      </w:r>
    </w:p>
    <w:p w:rsidR="00650B50" w:rsidRDefault="00CC3A96" w:rsidP="00CC3A96">
      <w:pPr>
        <w:pStyle w:val="bpuSponsor"/>
      </w:pPr>
      <w:r>
        <w:t>Assemblywoman  ANNETTE QUIJANO</w:t>
      </w:r>
    </w:p>
    <w:p w:rsidR="00CC3A96" w:rsidRDefault="00CC3A96" w:rsidP="00CC3A96">
      <w:pPr>
        <w:pStyle w:val="bpuSponsor"/>
      </w:pPr>
      <w:r>
        <w:t>District 20 (Union)</w:t>
      </w:r>
    </w:p>
    <w:p w:rsidR="00CC3A96" w:rsidRDefault="00100922" w:rsidP="00100922">
      <w:pPr>
        <w:pStyle w:val="bpuSponsor"/>
      </w:pPr>
      <w:r>
        <w:t>Assemblyman  ANDREW ZWICKER</w:t>
      </w:r>
    </w:p>
    <w:p w:rsidR="00100922" w:rsidRDefault="00100922" w:rsidP="00100922">
      <w:pPr>
        <w:pStyle w:val="bpuSponsor"/>
      </w:pPr>
      <w:r>
        <w:t>District 16 (Hunterdon, Mercer, Middlesex and Somerset)</w:t>
      </w:r>
    </w:p>
    <w:p w:rsidR="00100922" w:rsidRPr="00100922" w:rsidRDefault="00100922" w:rsidP="00100922">
      <w:pPr>
        <w:pStyle w:val="bpuSponsor"/>
      </w:pPr>
    </w:p>
    <w:p w:rsidR="00650B50" w:rsidRDefault="00280068" w:rsidP="00280068">
      <w:pPr>
        <w:pStyle w:val="bpuSponsor"/>
      </w:pPr>
      <w:r>
        <w:t>Co-Sponsored by:</w:t>
      </w:r>
    </w:p>
    <w:p w:rsidR="00280068" w:rsidRDefault="00280068" w:rsidP="00280068">
      <w:pPr>
        <w:pStyle w:val="bpuSponsor"/>
      </w:pPr>
      <w:r w:rsidRPr="00280068">
        <w:t>Assemblywoman Murphy</w:t>
      </w:r>
    </w:p>
    <w:p w:rsidR="00280068" w:rsidRDefault="00280068" w:rsidP="00280068"/>
    <w:p w:rsidR="00280068" w:rsidRPr="00280068" w:rsidRDefault="00280068" w:rsidP="00280068">
      <w:bookmarkStart w:id="1" w:name="_GoBack"/>
      <w:bookmarkEnd w:id="1"/>
    </w:p>
    <w:p w:rsidR="00650B50" w:rsidRDefault="00650B50" w:rsidP="00650B50">
      <w:pPr>
        <w:pStyle w:val="bpuSponsor"/>
      </w:pPr>
    </w:p>
    <w:p w:rsidR="00650B50" w:rsidRDefault="00650B50" w:rsidP="00650B50">
      <w:pPr>
        <w:pStyle w:val="bpuSponsor"/>
      </w:pPr>
    </w:p>
    <w:p w:rsidR="00650B50" w:rsidRDefault="00650B50" w:rsidP="00650B50">
      <w:pPr>
        <w:pStyle w:val="bpuSponsor"/>
      </w:pPr>
      <w:r>
        <w:t>SYNOPSIS</w:t>
      </w:r>
    </w:p>
    <w:p w:rsidR="00650B50" w:rsidRDefault="00650B50" w:rsidP="00650B50">
      <w:pPr>
        <w:pStyle w:val="bpuNormText"/>
      </w:pPr>
      <w:r>
        <w:tab/>
        <w:t xml:space="preserve">Requires Medicaid and health insurance coverage for certain refills of prescription drugs during state of emergency. </w:t>
      </w:r>
    </w:p>
    <w:p w:rsidR="00650B50" w:rsidRDefault="00650B50" w:rsidP="00650B50">
      <w:pPr>
        <w:pStyle w:val="bpuNormText"/>
      </w:pPr>
    </w:p>
    <w:p w:rsidR="00650B50" w:rsidRDefault="00650B50" w:rsidP="00650B50">
      <w:pPr>
        <w:pStyle w:val="bpuSponsor"/>
      </w:pPr>
      <w:r>
        <w:t xml:space="preserve">CURRENT VERSION OF TEXT </w:t>
      </w:r>
    </w:p>
    <w:p w:rsidR="00650B50" w:rsidRDefault="00650B50" w:rsidP="00650B50">
      <w:pPr>
        <w:pStyle w:val="bpuNormText"/>
      </w:pPr>
      <w:r>
        <w:tab/>
        <w:t>As introduced.</w:t>
      </w:r>
    </w:p>
    <w:p w:rsidR="00650B50" w:rsidRDefault="00650B50" w:rsidP="00650B5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50B50" w:rsidRDefault="00650B5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50B50" w:rsidSect="00650B5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55CE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E0484">
        <w:rPr>
          <w:rStyle w:val="HangingAnActChar"/>
        </w:rPr>
        <w:t xml:space="preserve">requiring </w:t>
      </w:r>
      <w:r w:rsidR="00B53870">
        <w:rPr>
          <w:rStyle w:val="HangingAnActChar"/>
        </w:rPr>
        <w:t xml:space="preserve">Medicaid and health insurance </w:t>
      </w:r>
      <w:r w:rsidR="002E0484">
        <w:rPr>
          <w:rStyle w:val="HangingAnActChar"/>
        </w:rPr>
        <w:t>coverage for certain prescription drugs during a state of emergency and</w:t>
      </w:r>
      <w:r w:rsidR="002E0484" w:rsidRPr="002E0484">
        <w:rPr>
          <w:rStyle w:val="HangingAnActChar"/>
        </w:rPr>
        <w:t xml:space="preserve"> </w:t>
      </w:r>
      <w:r w:rsidR="002E0484">
        <w:rPr>
          <w:rStyle w:val="HangingAnActChar"/>
        </w:rPr>
        <w:t xml:space="preserve">supplementing </w:t>
      </w:r>
      <w:r w:rsidR="00B53870">
        <w:rPr>
          <w:rStyle w:val="HangingAnActChar"/>
        </w:rPr>
        <w:t>P.L.1968, c.413 (C.</w:t>
      </w:r>
      <w:r w:rsidR="00B53870">
        <w:rPr>
          <w:noProof/>
        </w:rPr>
        <w:t xml:space="preserve">30:4D-1 et seq.) and </w:t>
      </w:r>
      <w:r w:rsidR="002E0484">
        <w:rPr>
          <w:rStyle w:val="HangingAnActChar"/>
        </w:rPr>
        <w:t>P.</w:t>
      </w:r>
      <w:r w:rsidR="002E0484" w:rsidRPr="0093220A">
        <w:rPr>
          <w:rStyle w:val="HangingAnActChar"/>
        </w:rPr>
        <w:t>L.1997,</w:t>
      </w:r>
      <w:r w:rsidR="002E0484">
        <w:rPr>
          <w:rStyle w:val="HangingAnActChar"/>
        </w:rPr>
        <w:t xml:space="preserve"> </w:t>
      </w:r>
      <w:r w:rsidR="002E0484" w:rsidRPr="0093220A">
        <w:rPr>
          <w:rStyle w:val="HangingAnActChar"/>
        </w:rPr>
        <w:t>c.192</w:t>
      </w:r>
      <w:r w:rsidR="002E0484">
        <w:rPr>
          <w:rStyle w:val="HangingAnActChar"/>
        </w:rPr>
        <w:t xml:space="preserve"> (C.26:2S-1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55CE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55CE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222AC" w:rsidRDefault="00C37B34" w:rsidP="00DA4341">
      <w:r w:rsidRPr="00D87A8B">
        <w:tab/>
      </w:r>
      <w:r>
        <w:t>1</w:t>
      </w:r>
      <w:r w:rsidRPr="00D87A8B">
        <w:t>.</w:t>
      </w:r>
      <w:r w:rsidRPr="00D87A8B">
        <w:tab/>
      </w:r>
      <w:r>
        <w:t xml:space="preserve">a.  </w:t>
      </w:r>
      <w:r w:rsidR="00B502B1">
        <w:t>Subject to subsection b. of this section and t</w:t>
      </w:r>
      <w:r w:rsidR="00555AA4" w:rsidRPr="00555AA4">
        <w:t xml:space="preserve">o the extent consistent with clinical guidelines, </w:t>
      </w:r>
      <w:r w:rsidR="007222AC" w:rsidRPr="007222AC">
        <w:t xml:space="preserve">the </w:t>
      </w:r>
      <w:r w:rsidR="007222AC" w:rsidRPr="0054067C">
        <w:t>State Medicaid and NJ FamilyCare programs</w:t>
      </w:r>
      <w:r w:rsidR="007222AC" w:rsidRPr="007222AC">
        <w:t xml:space="preserve"> shall </w:t>
      </w:r>
      <w:r w:rsidR="007222AC">
        <w:t>provide coverage of</w:t>
      </w:r>
      <w:r w:rsidR="007222AC" w:rsidRPr="007222AC">
        <w:t xml:space="preserve"> prescription drug refills even when the covered person has not yet reached the scheduled refill date, provided that the prescription itself would remain valid beyond the refill date, in a manner calculated to ensure an enrollee’s ability to maintain at least a 30-day </w:t>
      </w:r>
      <w:r w:rsidR="007267CF">
        <w:t>supply, or a 90-day supply of a</w:t>
      </w:r>
      <w:r w:rsidR="007222AC" w:rsidRPr="007222AC">
        <w:t xml:space="preserve"> maintenance medication supply at home.</w:t>
      </w:r>
    </w:p>
    <w:p w:rsidR="00555AA4" w:rsidRDefault="00555AA4" w:rsidP="00555AA4">
      <w:r>
        <w:tab/>
        <w:t>b.</w:t>
      </w:r>
      <w:r>
        <w:tab/>
        <w:t>The provisions of this section shall take effect if:</w:t>
      </w:r>
    </w:p>
    <w:p w:rsidR="00555AA4" w:rsidRDefault="00555AA4" w:rsidP="00555AA4">
      <w:r>
        <w:tab/>
        <w:t>(1)</w:t>
      </w:r>
      <w:r>
        <w:tab/>
        <w:t xml:space="preserve">a state of emergency </w:t>
      </w:r>
      <w:r w:rsidR="000C75E1">
        <w:t xml:space="preserve">or public health emergency </w:t>
      </w:r>
      <w:r>
        <w:t>is declared by the State o</w:t>
      </w:r>
      <w:r w:rsidR="0032060B">
        <w:t>r</w:t>
      </w:r>
      <w:r>
        <w:t xml:space="preserve"> federal government, or an emergency supply of a drug is recommended by the Centers for Disease Control and Prevention; and</w:t>
      </w:r>
    </w:p>
    <w:p w:rsidR="00555AA4" w:rsidRDefault="00555AA4" w:rsidP="00555AA4">
      <w:r>
        <w:tab/>
        <w:t>(2)</w:t>
      </w:r>
      <w:r>
        <w:tab/>
        <w:t xml:space="preserve">the Commissioner of Human Services determines that an emergency supply of prescription drugs is necessary.  </w:t>
      </w:r>
    </w:p>
    <w:p w:rsidR="00DA4341" w:rsidRDefault="00555AA4" w:rsidP="00DA4341">
      <w:r>
        <w:tab/>
        <w:t>c.</w:t>
      </w:r>
      <w:r>
        <w:tab/>
      </w:r>
      <w:r w:rsidR="00DA4341">
        <w:t>The coverage shall be provided</w:t>
      </w:r>
      <w:r w:rsidR="001C4650" w:rsidRPr="001C4650">
        <w:t xml:space="preserve"> </w:t>
      </w:r>
      <w:r w:rsidR="001C4650">
        <w:t>on an in-network basis</w:t>
      </w:r>
      <w:r w:rsidR="00DA4341">
        <w:t xml:space="preserve"> to the same extent as for any other </w:t>
      </w:r>
      <w:r w:rsidR="0037086D">
        <w:t xml:space="preserve">refills of </w:t>
      </w:r>
      <w:r w:rsidR="00DA4341">
        <w:t>prescription drugs, except that:</w:t>
      </w:r>
    </w:p>
    <w:p w:rsidR="00DA4341" w:rsidRDefault="00555AA4" w:rsidP="00890F04">
      <w:r>
        <w:tab/>
        <w:t>(1)</w:t>
      </w:r>
      <w:r>
        <w:tab/>
      </w:r>
      <w:r w:rsidR="00890F04">
        <w:t>in the event of a drug shortage or access issue, formulary flexibility</w:t>
      </w:r>
      <w:r w:rsidR="00BD67B4" w:rsidRPr="00BD67B4">
        <w:t xml:space="preserve"> </w:t>
      </w:r>
      <w:r w:rsidR="00BD67B4">
        <w:t>shall be provided</w:t>
      </w:r>
      <w:r w:rsidR="004510F0">
        <w:t>; and</w:t>
      </w:r>
    </w:p>
    <w:p w:rsidR="00DA4341" w:rsidRDefault="000C29CA" w:rsidP="00DA4341">
      <w:r>
        <w:tab/>
        <w:t>(</w:t>
      </w:r>
      <w:r w:rsidR="0037086D">
        <w:t>2</w:t>
      </w:r>
      <w:r>
        <w:t>)</w:t>
      </w:r>
      <w:r>
        <w:tab/>
        <w:t>no fees shall be imposed</w:t>
      </w:r>
      <w:r w:rsidRPr="000C29CA">
        <w:t xml:space="preserve"> </w:t>
      </w:r>
      <w:r w:rsidR="004510F0">
        <w:t>for home delivery of the drugs.</w:t>
      </w:r>
    </w:p>
    <w:p w:rsidR="0033064C" w:rsidRDefault="00D645F1" w:rsidP="00DA4341">
      <w:r>
        <w:tab/>
      </w:r>
      <w:r w:rsidR="007C4525">
        <w:t>d</w:t>
      </w:r>
      <w:r>
        <w:t>.</w:t>
      </w:r>
      <w:r>
        <w:tab/>
      </w:r>
      <w:r w:rsidR="0033064C" w:rsidRPr="00D87A8B">
        <w:t xml:space="preserve">The Commissioner of Human Services shall apply for such State plan amendments or waivers as may be necessary to implement the provisions of this </w:t>
      </w:r>
      <w:r w:rsidR="0032060B">
        <w:t>section</w:t>
      </w:r>
      <w:r w:rsidR="0033064C" w:rsidRPr="00D87A8B">
        <w:t xml:space="preserve"> and to secure federal financial participation for State Medicaid expenditures under the federal Medicaid program.</w:t>
      </w:r>
    </w:p>
    <w:p w:rsidR="00C37B34" w:rsidRDefault="00650619" w:rsidP="00686AEB">
      <w:r>
        <w:tab/>
      </w:r>
      <w:r w:rsidR="000C75E1">
        <w:t>e</w:t>
      </w:r>
      <w:r>
        <w:t>.</w:t>
      </w:r>
      <w:r>
        <w:tab/>
      </w:r>
      <w:r w:rsidRPr="00D87A8B">
        <w:t xml:space="preserve">The </w:t>
      </w:r>
      <w:r w:rsidR="004E4BBE">
        <w:t>Division of Consumer Affairs</w:t>
      </w:r>
      <w:r w:rsidR="000C75E1">
        <w:t xml:space="preserve">, in consultation with the </w:t>
      </w:r>
      <w:r w:rsidRPr="00D87A8B">
        <w:t>Commissioner of Human Services</w:t>
      </w:r>
      <w:r w:rsidR="000C75E1">
        <w:t>,</w:t>
      </w:r>
      <w:r w:rsidRPr="00D87A8B">
        <w:t xml:space="preserve"> </w:t>
      </w:r>
      <w:r w:rsidRPr="00650619">
        <w:t xml:space="preserve">may develop restrictions on </w:t>
      </w:r>
      <w:r>
        <w:t>the</w:t>
      </w:r>
      <w:r w:rsidRPr="00650619">
        <w:t xml:space="preserve"> filling </w:t>
      </w:r>
      <w:r>
        <w:t xml:space="preserve">or refilling of prescriptions </w:t>
      </w:r>
      <w:r w:rsidRPr="00650619">
        <w:t>to address shortage concerns</w:t>
      </w:r>
      <w:r>
        <w:t>, provided those</w:t>
      </w:r>
      <w:r w:rsidRPr="00650619">
        <w:t xml:space="preserve"> restrictions shall exclude restricting use for existing conditions to the maximum extent practicable</w:t>
      </w:r>
      <w:r>
        <w:t xml:space="preserve">. </w:t>
      </w:r>
    </w:p>
    <w:p w:rsidR="00650619" w:rsidRDefault="00650619" w:rsidP="00686AEB"/>
    <w:p w:rsidR="00FC0F81" w:rsidRDefault="00A4580A" w:rsidP="00A4580A">
      <w:r>
        <w:tab/>
      </w:r>
      <w:r w:rsidR="00D645F1">
        <w:t>2</w:t>
      </w:r>
      <w:r>
        <w:t>.</w:t>
      </w:r>
      <w:r>
        <w:tab/>
        <w:t xml:space="preserve">a.  </w:t>
      </w:r>
      <w:r w:rsidR="00B502B1">
        <w:t>Subject to subsection b. of this section and t</w:t>
      </w:r>
      <w:r w:rsidR="00B502B1" w:rsidRPr="00555AA4">
        <w:t>o</w:t>
      </w:r>
      <w:r w:rsidR="00FC0F81" w:rsidRPr="00FC0F81">
        <w:t xml:space="preserve"> the extent consiste</w:t>
      </w:r>
      <w:r w:rsidR="007222AC">
        <w:t>nt with clinical guidelines,</w:t>
      </w:r>
      <w:r w:rsidR="00FC0F81" w:rsidRPr="00FC0F81">
        <w:t xml:space="preserve"> </w:t>
      </w:r>
      <w:r w:rsidR="00FC0F81">
        <w:t>the Commissioner of Banking and Insurance shall require carriers</w:t>
      </w:r>
      <w:r w:rsidR="00FC0F81" w:rsidRPr="00FC0F81">
        <w:t xml:space="preserve"> to</w:t>
      </w:r>
      <w:r w:rsidR="007222AC">
        <w:t xml:space="preserve"> provide</w:t>
      </w:r>
      <w:r w:rsidR="00FC0F81" w:rsidRPr="00FC0F81">
        <w:t xml:space="preserve"> cover</w:t>
      </w:r>
      <w:r w:rsidR="007222AC">
        <w:t>age of</w:t>
      </w:r>
      <w:r w:rsidR="00FC0F81" w:rsidRPr="00FC0F81">
        <w:t xml:space="preserve"> prescription drug refills even when the </w:t>
      </w:r>
      <w:r w:rsidR="00FC0F81">
        <w:t>covered person has not yet reached the</w:t>
      </w:r>
      <w:r w:rsidR="00FC0F81" w:rsidRPr="00FC0F81">
        <w:t xml:space="preserve"> scheduled refill date, provided that the prescription itself would remain valid beyond the refill date</w:t>
      </w:r>
      <w:r w:rsidR="007222AC">
        <w:t xml:space="preserve">, </w:t>
      </w:r>
      <w:r w:rsidR="007222AC" w:rsidRPr="00FC0F81">
        <w:t xml:space="preserve">in a manner </w:t>
      </w:r>
      <w:r w:rsidR="007267CF">
        <w:t>calculated to ensure a subscriber</w:t>
      </w:r>
      <w:r w:rsidR="007222AC" w:rsidRPr="00FC0F81">
        <w:t>’s ability to mainta</w:t>
      </w:r>
      <w:r w:rsidR="007222AC">
        <w:t xml:space="preserve">in at least a 30-day supply, or a 90-day supply of a </w:t>
      </w:r>
      <w:r w:rsidR="007222AC" w:rsidRPr="00FC0F81">
        <w:t>maintenance medication</w:t>
      </w:r>
      <w:r w:rsidR="007222AC">
        <w:t xml:space="preserve"> </w:t>
      </w:r>
      <w:r w:rsidR="007222AC" w:rsidRPr="00FC0F81">
        <w:t>supply at home</w:t>
      </w:r>
      <w:r w:rsidR="00FC0F81">
        <w:t>.</w:t>
      </w:r>
    </w:p>
    <w:p w:rsidR="00555AA4" w:rsidRDefault="00555AA4" w:rsidP="00A4580A">
      <w:r>
        <w:tab/>
        <w:t>b.</w:t>
      </w:r>
      <w:r>
        <w:tab/>
        <w:t>The provisions of this section shall take effect if:</w:t>
      </w:r>
    </w:p>
    <w:p w:rsidR="00555AA4" w:rsidRDefault="00555AA4" w:rsidP="00A4580A">
      <w:r>
        <w:tab/>
        <w:t>(1)</w:t>
      </w:r>
      <w:r>
        <w:tab/>
        <w:t>a</w:t>
      </w:r>
      <w:r w:rsidR="002945D8">
        <w:t xml:space="preserve"> state of</w:t>
      </w:r>
      <w:r w:rsidR="00555BC2">
        <w:t xml:space="preserve"> emergency</w:t>
      </w:r>
      <w:r>
        <w:t xml:space="preserve"> or public health emergency is declared by the State o</w:t>
      </w:r>
      <w:r w:rsidR="0032060B">
        <w:t>r</w:t>
      </w:r>
      <w:r>
        <w:t xml:space="preserve"> federal government</w:t>
      </w:r>
      <w:r w:rsidR="00850E22">
        <w:t xml:space="preserve">, or an emergency supply of </w:t>
      </w:r>
      <w:r>
        <w:t>a</w:t>
      </w:r>
      <w:r w:rsidR="00850E22">
        <w:t xml:space="preserve"> drug is recommended by the Centers for Disease Control and Prevention</w:t>
      </w:r>
      <w:r>
        <w:t>; and</w:t>
      </w:r>
    </w:p>
    <w:p w:rsidR="00555AA4" w:rsidRDefault="00555AA4" w:rsidP="00A4580A">
      <w:r>
        <w:tab/>
        <w:t>(2)</w:t>
      </w:r>
      <w:r>
        <w:tab/>
        <w:t>the commissioner determines that an emergency supply of prescription drugs is necessary</w:t>
      </w:r>
      <w:r w:rsidR="00555BC2">
        <w:t xml:space="preserve">.  </w:t>
      </w:r>
    </w:p>
    <w:p w:rsidR="00A7315D" w:rsidRDefault="00555AA4" w:rsidP="00A4580A">
      <w:r>
        <w:tab/>
        <w:t>c.</w:t>
      </w:r>
      <w:r>
        <w:tab/>
      </w:r>
      <w:r w:rsidR="00555BC2" w:rsidRPr="00D742F7">
        <w:t xml:space="preserve">The </w:t>
      </w:r>
      <w:r w:rsidR="00555BC2">
        <w:t>coverage</w:t>
      </w:r>
      <w:r w:rsidR="00555BC2" w:rsidRPr="00D742F7">
        <w:t xml:space="preserve"> shall be provided </w:t>
      </w:r>
      <w:r w:rsidR="001C4650">
        <w:t xml:space="preserve">on an in-network basis </w:t>
      </w:r>
      <w:r w:rsidR="00555BC2" w:rsidRPr="00D742F7">
        <w:t>to the same extent as for any other</w:t>
      </w:r>
      <w:r w:rsidR="0037086D">
        <w:t xml:space="preserve"> refills of</w:t>
      </w:r>
      <w:r w:rsidR="00555BC2" w:rsidRPr="00D742F7">
        <w:t xml:space="preserve"> </w:t>
      </w:r>
      <w:r w:rsidR="00555BC2">
        <w:t>prescription drugs under the health benefits plan, except that</w:t>
      </w:r>
      <w:r w:rsidR="00A7315D">
        <w:t>:</w:t>
      </w:r>
    </w:p>
    <w:p w:rsidR="00D645F1" w:rsidRDefault="00BD67B4" w:rsidP="00BD67B4">
      <w:r>
        <w:tab/>
        <w:t>(1)</w:t>
      </w:r>
      <w:r>
        <w:tab/>
        <w:t>in the event of a drug shortage or access issue</w:t>
      </w:r>
      <w:r w:rsidR="003002D8">
        <w:t xml:space="preserve"> identified by the commissioner or the </w:t>
      </w:r>
      <w:r w:rsidR="004E4BBE">
        <w:t>Division of Consumer Affairs</w:t>
      </w:r>
      <w:r>
        <w:t xml:space="preserve">, the carrier shall provide formulary flexibility.  The cost-sharing for any non-preferred medication shall not exceed the cost-sharing that would be imposed for </w:t>
      </w:r>
      <w:r w:rsidR="003002D8">
        <w:t>the preferred medication</w:t>
      </w:r>
      <w:r>
        <w:t xml:space="preserve"> that is unavailable due to the shortage or access issue;</w:t>
      </w:r>
      <w:r w:rsidR="003002D8">
        <w:t xml:space="preserve"> and</w:t>
      </w:r>
    </w:p>
    <w:p w:rsidR="00D645F1" w:rsidRDefault="000C29CA" w:rsidP="00D645F1">
      <w:r>
        <w:tab/>
        <w:t>(</w:t>
      </w:r>
      <w:r w:rsidR="003002D8">
        <w:t>2</w:t>
      </w:r>
      <w:r>
        <w:t>)</w:t>
      </w:r>
      <w:r>
        <w:tab/>
        <w:t>no fees shall be imposed</w:t>
      </w:r>
      <w:r w:rsidRPr="000C29CA">
        <w:t xml:space="preserve"> </w:t>
      </w:r>
      <w:r w:rsidR="003002D8">
        <w:t>for home delivery of the drugs.</w:t>
      </w:r>
    </w:p>
    <w:p w:rsidR="00650619" w:rsidRDefault="00D03EBD" w:rsidP="00A4580A">
      <w:r>
        <w:tab/>
      </w:r>
      <w:r w:rsidR="009E4102">
        <w:t>d</w:t>
      </w:r>
      <w:r>
        <w:t>.</w:t>
      </w:r>
      <w:r>
        <w:tab/>
      </w:r>
      <w:r w:rsidR="000C75E1" w:rsidRPr="00D87A8B">
        <w:t xml:space="preserve">The </w:t>
      </w:r>
      <w:r w:rsidR="004E4BBE">
        <w:t>Division of Consumer Affairs</w:t>
      </w:r>
      <w:r w:rsidR="000C75E1">
        <w:t>, in consultation with the</w:t>
      </w:r>
      <w:r w:rsidR="00650619" w:rsidRPr="00650619">
        <w:t xml:space="preserve"> commissioner</w:t>
      </w:r>
      <w:r w:rsidR="000C75E1">
        <w:t>,</w:t>
      </w:r>
      <w:r w:rsidR="00650619" w:rsidRPr="00650619">
        <w:t xml:space="preserve"> may develop restrictions on the filling or refilling of prescriptions to address shortage concerns, provided those restrictions shall exclude restricting use for existing conditions to the maximum extent practicable.</w:t>
      </w:r>
    </w:p>
    <w:p w:rsidR="00650619" w:rsidRDefault="00650619" w:rsidP="00650619">
      <w:r w:rsidRPr="00650619">
        <w:tab/>
      </w:r>
      <w:r w:rsidR="009E4102">
        <w:t>e</w:t>
      </w:r>
      <w:r w:rsidRPr="00650619">
        <w:t>.</w:t>
      </w:r>
      <w:r w:rsidRPr="00650619">
        <w:tab/>
      </w:r>
      <w:r>
        <w:t>As us</w:t>
      </w:r>
      <w:r w:rsidR="000C75E1">
        <w:t xml:space="preserve">ed in this section, </w:t>
      </w:r>
      <w:r>
        <w:t>“</w:t>
      </w:r>
      <w:r w:rsidR="000C75E1">
        <w:t>c</w:t>
      </w:r>
      <w:r>
        <w:t>arrier”</w:t>
      </w:r>
      <w:r w:rsidRPr="0095650D">
        <w:t xml:space="preserve"> </w:t>
      </w:r>
      <w:r>
        <w:t xml:space="preserve">means </w:t>
      </w:r>
      <w:r w:rsidRPr="0095650D">
        <w:t>an insurance company, health service corporation, hospital service corporation, medical service corporation, or health maintenance organization authorized to issue health benefits plans in this State</w:t>
      </w:r>
      <w:r>
        <w:t>, and shall include</w:t>
      </w:r>
      <w:r w:rsidRPr="0095650D">
        <w:t xml:space="preserve"> the State Health Benefits Program and the School Employees' Health Benefits Program.</w:t>
      </w:r>
    </w:p>
    <w:p w:rsidR="00650619" w:rsidRPr="00D71D68" w:rsidRDefault="00650619" w:rsidP="00686AEB"/>
    <w:p w:rsidR="00686AEB" w:rsidRPr="00AA7880" w:rsidRDefault="00686AEB" w:rsidP="00686AEB">
      <w:r>
        <w:tab/>
      </w:r>
      <w:r w:rsidR="00604754">
        <w:t>3</w:t>
      </w:r>
      <w:r w:rsidR="00336EFC">
        <w:t>.</w:t>
      </w:r>
      <w:r w:rsidR="00336EFC">
        <w:tab/>
      </w:r>
      <w:r w:rsidR="00855CE4">
        <w:t>This act shall take effect</w:t>
      </w:r>
      <w:r w:rsidR="00850E22">
        <w:t xml:space="preserve"> immediately.</w:t>
      </w:r>
    </w:p>
    <w:p w:rsidR="00650619" w:rsidRDefault="00650619" w:rsidP="00686AEB">
      <w:pPr>
        <w:jc w:val="center"/>
      </w:pPr>
    </w:p>
    <w:p w:rsidR="00650619" w:rsidRDefault="00650619" w:rsidP="00686AEB">
      <w:pPr>
        <w:jc w:val="center"/>
      </w:pP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222AC" w:rsidRDefault="00850E22" w:rsidP="00713F44">
      <w:r>
        <w:tab/>
        <w:t xml:space="preserve">This bill requires </w:t>
      </w:r>
      <w:r w:rsidRPr="0095650D">
        <w:t>carrier</w:t>
      </w:r>
      <w:r>
        <w:t>s</w:t>
      </w:r>
      <w:r w:rsidR="002E0484">
        <w:t xml:space="preserve"> (insurance companies</w:t>
      </w:r>
      <w:r w:rsidR="002E0484" w:rsidRPr="0095650D">
        <w:t>, health</w:t>
      </w:r>
      <w:r w:rsidR="002E0484">
        <w:t>, hospital, and medical</w:t>
      </w:r>
      <w:r w:rsidR="002E0484" w:rsidRPr="0095650D">
        <w:t xml:space="preserve"> service corporation</w:t>
      </w:r>
      <w:r w:rsidR="002E0484">
        <w:t>s</w:t>
      </w:r>
      <w:r w:rsidR="002E0484" w:rsidRPr="0095650D">
        <w:t>, health maintenance organization</w:t>
      </w:r>
      <w:r w:rsidR="002E0484">
        <w:t xml:space="preserve">s, and </w:t>
      </w:r>
      <w:r w:rsidR="002E0484" w:rsidRPr="0095650D">
        <w:t xml:space="preserve">State </w:t>
      </w:r>
      <w:r w:rsidR="002E0484">
        <w:t xml:space="preserve">and </w:t>
      </w:r>
      <w:r w:rsidR="002E0484" w:rsidRPr="0095650D">
        <w:t>School Employees' Health Benefits Program</w:t>
      </w:r>
      <w:r w:rsidR="002E0484">
        <w:t xml:space="preserve"> contracts),</w:t>
      </w:r>
      <w:r w:rsidRPr="0095650D">
        <w:t xml:space="preserve"> that offer a health benefits plan in this State</w:t>
      </w:r>
      <w:r>
        <w:t xml:space="preserve"> </w:t>
      </w:r>
      <w:r w:rsidRPr="00A4580A">
        <w:t>which provides benefits for pharmacy services, prescription drugs, or for participation i</w:t>
      </w:r>
      <w:r>
        <w:t>n a prescription drug plan</w:t>
      </w:r>
      <w:r w:rsidR="003A65DE">
        <w:t>,</w:t>
      </w:r>
      <w:r w:rsidR="00713F44">
        <w:t xml:space="preserve"> as well as the State Medicaid program,</w:t>
      </w:r>
      <w:r w:rsidRPr="0095650D">
        <w:t xml:space="preserve"> </w:t>
      </w:r>
      <w:r>
        <w:t>to</w:t>
      </w:r>
      <w:r w:rsidRPr="0095650D">
        <w:t xml:space="preserve"> provide coverage</w:t>
      </w:r>
      <w:r w:rsidR="00DD0552">
        <w:t xml:space="preserve"> </w:t>
      </w:r>
      <w:r w:rsidR="007222AC">
        <w:t>of</w:t>
      </w:r>
      <w:r w:rsidR="007222AC" w:rsidRPr="007222AC">
        <w:t xml:space="preserve"> prescription drug refills even when the covered person has not yet reached the scheduled refill date, provided that the prescription itself would remain valid beyond the refill date, in a manner calculated to ensure an enrollee’s ability to maintain at least a 30-day supply, or a 90-day supply of a  maintenance medication supply at home.</w:t>
      </w:r>
    </w:p>
    <w:p w:rsidR="00C573A9" w:rsidRDefault="00C573A9" w:rsidP="00C573A9">
      <w:r>
        <w:tab/>
        <w:t>The provisions of the bill take effect if:</w:t>
      </w:r>
    </w:p>
    <w:p w:rsidR="00C573A9" w:rsidRDefault="00C573A9" w:rsidP="00C573A9">
      <w:r>
        <w:tab/>
        <w:t>(1)</w:t>
      </w:r>
      <w:r>
        <w:tab/>
        <w:t>a state of emergency or public health emergency is declared by the State o</w:t>
      </w:r>
      <w:r w:rsidR="0032060B">
        <w:t>r</w:t>
      </w:r>
      <w:r>
        <w:t xml:space="preserve"> federal government, or an emergency supply of a drug is recommended by the Centers for Disease Control and Prevention; and</w:t>
      </w:r>
    </w:p>
    <w:p w:rsidR="00C573A9" w:rsidRDefault="00C573A9" w:rsidP="00C573A9">
      <w:r>
        <w:tab/>
        <w:t>(2)</w:t>
      </w:r>
      <w:r>
        <w:tab/>
        <w:t xml:space="preserve">the Commissioner of Banking and Insurance or, in the case of the State Medicaid program, the Commissioner of Human Services, determines that an emergency supply of prescription drugs is necessary.  </w:t>
      </w:r>
    </w:p>
    <w:p w:rsidR="00713F44" w:rsidRDefault="00982C59" w:rsidP="00713F44">
      <w:r>
        <w:tab/>
      </w:r>
      <w:r w:rsidR="00713F44">
        <w:t xml:space="preserve">The coverage </w:t>
      </w:r>
      <w:r>
        <w:t>is required to</w:t>
      </w:r>
      <w:r w:rsidR="00713F44">
        <w:t xml:space="preserve"> be provided to the same extent as for any other</w:t>
      </w:r>
      <w:r w:rsidR="0023780A">
        <w:t xml:space="preserve"> refills of</w:t>
      </w:r>
      <w:r w:rsidR="00713F44">
        <w:t xml:space="preserve"> prescription drugs, except that:</w:t>
      </w:r>
    </w:p>
    <w:p w:rsidR="0023780A" w:rsidRDefault="00C573A9" w:rsidP="00C573A9">
      <w:r>
        <w:tab/>
        <w:t>(1)</w:t>
      </w:r>
      <w:r>
        <w:tab/>
        <w:t xml:space="preserve">in the event of a drug shortage or access issue, </w:t>
      </w:r>
      <w:r w:rsidR="0023780A">
        <w:t>formulary flexibility</w:t>
      </w:r>
      <w:r w:rsidR="00BF313D">
        <w:t xml:space="preserve"> is required to be provided</w:t>
      </w:r>
      <w:r w:rsidR="0023780A">
        <w:t>; and</w:t>
      </w:r>
    </w:p>
    <w:p w:rsidR="00C573A9" w:rsidRDefault="00C573A9" w:rsidP="00C573A9">
      <w:r>
        <w:tab/>
        <w:t>(</w:t>
      </w:r>
      <w:r w:rsidR="0023780A">
        <w:t>2</w:t>
      </w:r>
      <w:r>
        <w:t>)</w:t>
      </w:r>
      <w:r>
        <w:tab/>
        <w:t>no fees shall be imposed</w:t>
      </w:r>
      <w:r w:rsidRPr="000C29CA">
        <w:t xml:space="preserve"> </w:t>
      </w:r>
      <w:r w:rsidR="0023780A">
        <w:t>for home delivery of the drugs.</w:t>
      </w:r>
    </w:p>
    <w:p w:rsidR="00F00D08" w:rsidRDefault="0023780A" w:rsidP="00336EFC">
      <w:r>
        <w:tab/>
        <w:t>The bill also provides that t</w:t>
      </w:r>
      <w:r w:rsidRPr="00D87A8B">
        <w:t xml:space="preserve">he </w:t>
      </w:r>
      <w:r w:rsidR="004E4BBE">
        <w:t>Division of Consumer Affairs</w:t>
      </w:r>
      <w:r>
        <w:t>, in consultation with the</w:t>
      </w:r>
      <w:r w:rsidRPr="00650619">
        <w:t xml:space="preserve"> </w:t>
      </w:r>
      <w:r>
        <w:t>C</w:t>
      </w:r>
      <w:r w:rsidRPr="00650619">
        <w:t>ommissioner</w:t>
      </w:r>
      <w:r>
        <w:t xml:space="preserve"> of Banking and Insurance, or, in the case of the State Medicaid program, the Commissioner of Human Services, </w:t>
      </w:r>
      <w:r w:rsidRPr="00650619">
        <w:t>may develop restrictions on the filling or refilling of prescriptions to address shortage concerns, provided those restrictions shall exclude restricting use for existing conditions to the maximum extent practicable.</w:t>
      </w:r>
      <w:r>
        <w:t xml:space="preserve"> </w:t>
      </w:r>
    </w:p>
    <w:sectPr w:rsidR="00F00D08" w:rsidSect="00650B5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D31" w:rsidRDefault="00966D31">
      <w:r>
        <w:separator/>
      </w:r>
    </w:p>
  </w:endnote>
  <w:endnote w:type="continuationSeparator" w:id="0">
    <w:p w:rsidR="00966D31" w:rsidRDefault="00966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A96" w:rsidRDefault="00100922" w:rsidP="00100922">
    <w:pPr>
      <w:pStyle w:val="sponUdate"/>
    </w:pPr>
    <w:r>
      <w:t>(Sponsorship Updated As Of: 5/4/2020)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2E0484" w:rsidRDefault="00665CBC" w:rsidP="002E04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D31" w:rsidRDefault="00966D31">
      <w:r>
        <w:separator/>
      </w:r>
    </w:p>
  </w:footnote>
  <w:footnote w:type="continuationSeparator" w:id="0">
    <w:p w:rsidR="00966D31" w:rsidRDefault="00966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B676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50B50" w:rsidRDefault="00650B50" w:rsidP="00650B50">
    <w:pPr>
      <w:pStyle w:val="bpuHeadSpon"/>
    </w:pPr>
    <w:r w:rsidRPr="00650B50">
      <w:rPr>
        <w:rStyle w:val="bpuHeadSponChar"/>
      </w:rPr>
      <w:t>A3970</w:t>
    </w:r>
    <w:r>
      <w:t xml:space="preserve"> REYNOLDS-JACKSON</w:t>
    </w:r>
    <w:r w:rsidR="00CC3A96">
      <w:t>, QUIJANO</w:t>
    </w:r>
  </w:p>
  <w:p w:rsidR="00650B50" w:rsidRDefault="00650B50" w:rsidP="00650B5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6767">
      <w:rPr>
        <w:noProof/>
      </w:rPr>
      <w:t>4</w:t>
    </w:r>
    <w:r>
      <w:fldChar w:fldCharType="end"/>
    </w:r>
  </w:p>
  <w:p w:rsidR="00650B50" w:rsidRDefault="00650B50" w:rsidP="00650B5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50B50" w:rsidRDefault="00650B50" w:rsidP="00650B50">
    <w:pPr>
      <w:pStyle w:val="bpuHeadSpon"/>
    </w:pPr>
    <w:r w:rsidRPr="00650B50">
      <w:rPr>
        <w:rStyle w:val="bpuHeadSponChar"/>
      </w:rPr>
      <w:t>A3970</w:t>
    </w:r>
    <w:r>
      <w:t xml:space="preserve"> REYNOLDS-JACKSON</w:t>
    </w:r>
    <w:r w:rsidR="00CC3A96">
      <w:t>, QUIJANO</w:t>
    </w:r>
  </w:p>
  <w:p w:rsidR="00650B50" w:rsidRDefault="00650B50" w:rsidP="00650B5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6767">
      <w:rPr>
        <w:noProof/>
      </w:rPr>
      <w:t>2</w:t>
    </w:r>
    <w:r>
      <w:fldChar w:fldCharType="end"/>
    </w:r>
  </w:p>
  <w:p w:rsidR="00650B50" w:rsidRDefault="00650B50" w:rsidP="00650B5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D3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273C"/>
    <w:rsid w:val="0008141C"/>
    <w:rsid w:val="00094A55"/>
    <w:rsid w:val="000A44A7"/>
    <w:rsid w:val="000B1054"/>
    <w:rsid w:val="000B3411"/>
    <w:rsid w:val="000C054C"/>
    <w:rsid w:val="000C12C2"/>
    <w:rsid w:val="000C29CA"/>
    <w:rsid w:val="000C75E1"/>
    <w:rsid w:val="000D11AF"/>
    <w:rsid w:val="000D6255"/>
    <w:rsid w:val="000D6262"/>
    <w:rsid w:val="000D7B4A"/>
    <w:rsid w:val="000E4006"/>
    <w:rsid w:val="000F3DA2"/>
    <w:rsid w:val="000F5FDE"/>
    <w:rsid w:val="000F7466"/>
    <w:rsid w:val="00100922"/>
    <w:rsid w:val="0013000E"/>
    <w:rsid w:val="00133F81"/>
    <w:rsid w:val="00135943"/>
    <w:rsid w:val="001645FB"/>
    <w:rsid w:val="00173D2B"/>
    <w:rsid w:val="00174DDA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4650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3780A"/>
    <w:rsid w:val="00255958"/>
    <w:rsid w:val="00257FA2"/>
    <w:rsid w:val="0026574A"/>
    <w:rsid w:val="002660BB"/>
    <w:rsid w:val="002720E8"/>
    <w:rsid w:val="00275293"/>
    <w:rsid w:val="002776B0"/>
    <w:rsid w:val="00280068"/>
    <w:rsid w:val="00286C7E"/>
    <w:rsid w:val="002945D8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484"/>
    <w:rsid w:val="002E09CE"/>
    <w:rsid w:val="002E69D1"/>
    <w:rsid w:val="002F3BA6"/>
    <w:rsid w:val="003002D8"/>
    <w:rsid w:val="00315320"/>
    <w:rsid w:val="0032060B"/>
    <w:rsid w:val="00325776"/>
    <w:rsid w:val="00325E27"/>
    <w:rsid w:val="00330395"/>
    <w:rsid w:val="0033064C"/>
    <w:rsid w:val="00333704"/>
    <w:rsid w:val="00336624"/>
    <w:rsid w:val="00336EFC"/>
    <w:rsid w:val="0034025F"/>
    <w:rsid w:val="00340458"/>
    <w:rsid w:val="0034200F"/>
    <w:rsid w:val="003446A0"/>
    <w:rsid w:val="0034481B"/>
    <w:rsid w:val="00350130"/>
    <w:rsid w:val="00354334"/>
    <w:rsid w:val="00356B6D"/>
    <w:rsid w:val="0036180C"/>
    <w:rsid w:val="00363CF5"/>
    <w:rsid w:val="00364344"/>
    <w:rsid w:val="003702CA"/>
    <w:rsid w:val="00370617"/>
    <w:rsid w:val="0037086D"/>
    <w:rsid w:val="00382F1F"/>
    <w:rsid w:val="00391DA4"/>
    <w:rsid w:val="003A3C64"/>
    <w:rsid w:val="003A3F83"/>
    <w:rsid w:val="003A65DE"/>
    <w:rsid w:val="003B6767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2800"/>
    <w:rsid w:val="00416C4B"/>
    <w:rsid w:val="0041751E"/>
    <w:rsid w:val="004211E5"/>
    <w:rsid w:val="00422091"/>
    <w:rsid w:val="0043386C"/>
    <w:rsid w:val="00436F2D"/>
    <w:rsid w:val="00436F5D"/>
    <w:rsid w:val="00441B42"/>
    <w:rsid w:val="00445BE2"/>
    <w:rsid w:val="004510F0"/>
    <w:rsid w:val="0045118A"/>
    <w:rsid w:val="00455D51"/>
    <w:rsid w:val="00456BF9"/>
    <w:rsid w:val="00461057"/>
    <w:rsid w:val="004704A8"/>
    <w:rsid w:val="00471102"/>
    <w:rsid w:val="00471F18"/>
    <w:rsid w:val="0047358C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4BB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5AA4"/>
    <w:rsid w:val="00555BC2"/>
    <w:rsid w:val="00557240"/>
    <w:rsid w:val="005651F3"/>
    <w:rsid w:val="00572184"/>
    <w:rsid w:val="00577A15"/>
    <w:rsid w:val="00580533"/>
    <w:rsid w:val="0059131D"/>
    <w:rsid w:val="005B2FD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4754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0619"/>
    <w:rsid w:val="00650B50"/>
    <w:rsid w:val="00665CBC"/>
    <w:rsid w:val="00667A5C"/>
    <w:rsid w:val="00677316"/>
    <w:rsid w:val="00686AEB"/>
    <w:rsid w:val="00694287"/>
    <w:rsid w:val="006A5165"/>
    <w:rsid w:val="006B7897"/>
    <w:rsid w:val="006B7FA7"/>
    <w:rsid w:val="006C086A"/>
    <w:rsid w:val="006C21C1"/>
    <w:rsid w:val="006C7327"/>
    <w:rsid w:val="006D00E5"/>
    <w:rsid w:val="006D791B"/>
    <w:rsid w:val="006E2895"/>
    <w:rsid w:val="006E5C2F"/>
    <w:rsid w:val="006F180D"/>
    <w:rsid w:val="006F4334"/>
    <w:rsid w:val="006F47AF"/>
    <w:rsid w:val="006F6B8A"/>
    <w:rsid w:val="00707CD3"/>
    <w:rsid w:val="00713F44"/>
    <w:rsid w:val="00716BB9"/>
    <w:rsid w:val="007222AC"/>
    <w:rsid w:val="007256D1"/>
    <w:rsid w:val="007267CF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A7469"/>
    <w:rsid w:val="007C0E14"/>
    <w:rsid w:val="007C4525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E22"/>
    <w:rsid w:val="008538FA"/>
    <w:rsid w:val="00855CE4"/>
    <w:rsid w:val="008573B0"/>
    <w:rsid w:val="00860CF6"/>
    <w:rsid w:val="00866563"/>
    <w:rsid w:val="00867AC2"/>
    <w:rsid w:val="0087056E"/>
    <w:rsid w:val="00875402"/>
    <w:rsid w:val="00884D51"/>
    <w:rsid w:val="00890F04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6DA7"/>
    <w:rsid w:val="00901BDA"/>
    <w:rsid w:val="009121D8"/>
    <w:rsid w:val="00916F7A"/>
    <w:rsid w:val="00917FE3"/>
    <w:rsid w:val="0092350A"/>
    <w:rsid w:val="009318C7"/>
    <w:rsid w:val="00931C09"/>
    <w:rsid w:val="009348C2"/>
    <w:rsid w:val="009440D0"/>
    <w:rsid w:val="009523A3"/>
    <w:rsid w:val="00960958"/>
    <w:rsid w:val="00963A46"/>
    <w:rsid w:val="00966A3E"/>
    <w:rsid w:val="00966D31"/>
    <w:rsid w:val="00971493"/>
    <w:rsid w:val="00971AD9"/>
    <w:rsid w:val="0097278D"/>
    <w:rsid w:val="00973069"/>
    <w:rsid w:val="00973523"/>
    <w:rsid w:val="00980766"/>
    <w:rsid w:val="00982C59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102"/>
    <w:rsid w:val="009E5961"/>
    <w:rsid w:val="009F4FAC"/>
    <w:rsid w:val="00A017C0"/>
    <w:rsid w:val="00A11228"/>
    <w:rsid w:val="00A222C2"/>
    <w:rsid w:val="00A305D6"/>
    <w:rsid w:val="00A342C4"/>
    <w:rsid w:val="00A4580A"/>
    <w:rsid w:val="00A50F6B"/>
    <w:rsid w:val="00A52237"/>
    <w:rsid w:val="00A551D6"/>
    <w:rsid w:val="00A6251B"/>
    <w:rsid w:val="00A6754E"/>
    <w:rsid w:val="00A70F58"/>
    <w:rsid w:val="00A72987"/>
    <w:rsid w:val="00A7315D"/>
    <w:rsid w:val="00A7346B"/>
    <w:rsid w:val="00A84C4F"/>
    <w:rsid w:val="00A932A1"/>
    <w:rsid w:val="00A96E06"/>
    <w:rsid w:val="00AA035A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2992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02B1"/>
    <w:rsid w:val="00B53870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67B4"/>
    <w:rsid w:val="00BE24D6"/>
    <w:rsid w:val="00BE7EFA"/>
    <w:rsid w:val="00BF06AD"/>
    <w:rsid w:val="00BF2C67"/>
    <w:rsid w:val="00BF313D"/>
    <w:rsid w:val="00C04F4D"/>
    <w:rsid w:val="00C12E48"/>
    <w:rsid w:val="00C13D14"/>
    <w:rsid w:val="00C15F53"/>
    <w:rsid w:val="00C220EE"/>
    <w:rsid w:val="00C23F09"/>
    <w:rsid w:val="00C25356"/>
    <w:rsid w:val="00C27A90"/>
    <w:rsid w:val="00C328D0"/>
    <w:rsid w:val="00C37B34"/>
    <w:rsid w:val="00C46BC1"/>
    <w:rsid w:val="00C5235F"/>
    <w:rsid w:val="00C53DF5"/>
    <w:rsid w:val="00C54CE2"/>
    <w:rsid w:val="00C573A9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3A96"/>
    <w:rsid w:val="00CD0F93"/>
    <w:rsid w:val="00CD1BD1"/>
    <w:rsid w:val="00CD528D"/>
    <w:rsid w:val="00CE78BF"/>
    <w:rsid w:val="00CF097F"/>
    <w:rsid w:val="00CF65EB"/>
    <w:rsid w:val="00CF72AD"/>
    <w:rsid w:val="00D02441"/>
    <w:rsid w:val="00D039F4"/>
    <w:rsid w:val="00D03EBD"/>
    <w:rsid w:val="00D10496"/>
    <w:rsid w:val="00D11173"/>
    <w:rsid w:val="00D1215F"/>
    <w:rsid w:val="00D16561"/>
    <w:rsid w:val="00D17FF8"/>
    <w:rsid w:val="00D20514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5F1"/>
    <w:rsid w:val="00D64A90"/>
    <w:rsid w:val="00D86B6C"/>
    <w:rsid w:val="00D9410B"/>
    <w:rsid w:val="00D9695B"/>
    <w:rsid w:val="00DA2417"/>
    <w:rsid w:val="00DA4341"/>
    <w:rsid w:val="00DA5585"/>
    <w:rsid w:val="00DB02AC"/>
    <w:rsid w:val="00DB6AA2"/>
    <w:rsid w:val="00DC735C"/>
    <w:rsid w:val="00DD0552"/>
    <w:rsid w:val="00DE10D1"/>
    <w:rsid w:val="00DE2514"/>
    <w:rsid w:val="00DE6851"/>
    <w:rsid w:val="00DF03EE"/>
    <w:rsid w:val="00E01B71"/>
    <w:rsid w:val="00E05CC9"/>
    <w:rsid w:val="00E0741E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15E0"/>
    <w:rsid w:val="00FB4045"/>
    <w:rsid w:val="00FB4D8E"/>
    <w:rsid w:val="00FC0D0A"/>
    <w:rsid w:val="00FC0F81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3759C90"/>
  <w15:docId w15:val="{C1874EAB-2F39-4520-BC62-954316B5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128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1280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50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6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1032</Words>
  <Characters>5620</Characters>
  <Application>Microsoft Office Word</Application>
  <DocSecurity>0</DocSecurity>
  <Lines>145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A3970</vt:lpstr>
    </vt:vector>
  </TitlesOfParts>
  <Manager>R56</Manager>
  <Company>NJ Office of Legislative Services</Company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A3970</dc:title>
  <dc:subject/>
  <dc:creator>Assemblywoman  REYNOLDS-JACKSON</dc:creator>
  <cp:keywords>A3970|4|CL |260|53|307|B|0|</cp:keywords>
  <dc:description>INTRODUCED MAY 1, 2020</dc:description>
  <cp:lastModifiedBy>Puleo, Roseanne</cp:lastModifiedBy>
  <cp:revision>2</cp:revision>
  <cp:lastPrinted>2020-05-04T20:36:00Z</cp:lastPrinted>
  <dcterms:created xsi:type="dcterms:W3CDTF">2020-05-04T20:37:00Z</dcterms:created>
  <dcterms:modified xsi:type="dcterms:W3CDTF">2020-05-04T20:37:00Z</dcterms:modified>
  <cp:category>s.1: C.30:4D-6p; s.2: C.26:2S-37 to 2020/17_x000d_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