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3C09" w:rsidRDefault="00463C09" w:rsidP="00463C09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3990 </w:t>
      </w:r>
    </w:p>
    <w:p w:rsidR="00463C09" w:rsidRPr="009D38FF" w:rsidRDefault="00463C09" w:rsidP="00463C09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0396330" r:id="rId7"/>
        </w:object>
      </w:r>
    </w:p>
    <w:p w:rsidR="00463C09" w:rsidRDefault="00463C09" w:rsidP="00463C09">
      <w:pPr>
        <w:pStyle w:val="bpuState"/>
      </w:pPr>
      <w:r>
        <w:t>STATE OF NEW JERSEY</w:t>
      </w:r>
    </w:p>
    <w:p w:rsidR="00463C09" w:rsidRDefault="00463C09" w:rsidP="00463C09">
      <w:pPr>
        <w:pStyle w:val="bpuLegislature"/>
      </w:pPr>
      <w:r>
        <w:t>219th LEGISLATURE</w:t>
      </w:r>
    </w:p>
    <w:p w:rsidR="00463C09" w:rsidRDefault="00463C09" w:rsidP="00463C09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0396331" r:id="rId8"/>
        </w:object>
      </w:r>
      <w:r>
        <w:t xml:space="preserve">  </w:t>
      </w:r>
    </w:p>
    <w:p w:rsidR="00463C09" w:rsidRDefault="00463C09" w:rsidP="00463C09">
      <w:pPr>
        <w:pStyle w:val="bpuIntro"/>
      </w:pPr>
      <w:r>
        <w:t>INTRODUCED MAY 4, 2020</w:t>
      </w:r>
    </w:p>
    <w:p w:rsidR="00463C09" w:rsidRDefault="00463C09" w:rsidP="00463C09">
      <w:pPr>
        <w:pStyle w:val="bpuIntro"/>
      </w:pPr>
    </w:p>
    <w:p w:rsidR="00463C09" w:rsidRDefault="00463C09" w:rsidP="00463C09">
      <w:pPr>
        <w:pStyle w:val="bpuIntro"/>
        <w:sectPr w:rsidR="00463C09" w:rsidSect="00DD0A91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463C09" w:rsidRDefault="00463C09" w:rsidP="00463C09">
      <w:pPr>
        <w:pStyle w:val="bpuIntro"/>
      </w:pPr>
    </w:p>
    <w:p w:rsidR="00463C09" w:rsidRDefault="00463C09" w:rsidP="00463C09">
      <w:pPr>
        <w:pStyle w:val="bpuSponsor"/>
      </w:pPr>
      <w:r>
        <w:t>Sponsored by:</w:t>
      </w:r>
    </w:p>
    <w:p w:rsidR="00463C09" w:rsidRDefault="00463C09" w:rsidP="00463C09">
      <w:pPr>
        <w:pStyle w:val="bpuSponsor"/>
      </w:pPr>
      <w:r>
        <w:t>Assemblyman  HAROLD "HAL" J. WIRTHS</w:t>
      </w:r>
    </w:p>
    <w:p w:rsidR="00463C09" w:rsidRDefault="00463C09" w:rsidP="00463C09">
      <w:pPr>
        <w:pStyle w:val="bpuSponsor"/>
      </w:pPr>
      <w:r>
        <w:t>District 24 (Morris, Sussex and Warren)</w:t>
      </w:r>
    </w:p>
    <w:p w:rsidR="00463C09" w:rsidRDefault="004A04E1" w:rsidP="004A04E1">
      <w:pPr>
        <w:pStyle w:val="bpuSponsor"/>
      </w:pPr>
      <w:r>
        <w:t>Assemblyman  WAYNE P. DEANGELO</w:t>
      </w:r>
    </w:p>
    <w:p w:rsidR="004A04E1" w:rsidRDefault="004A04E1" w:rsidP="004A04E1">
      <w:pPr>
        <w:pStyle w:val="bpuSponsor"/>
      </w:pPr>
      <w:r>
        <w:t>District 14 (Mercer and Middlesex)</w:t>
      </w:r>
    </w:p>
    <w:p w:rsidR="004A04E1" w:rsidRDefault="00C71030" w:rsidP="00C71030">
      <w:pPr>
        <w:pStyle w:val="bpuSponsor"/>
      </w:pPr>
      <w:r>
        <w:t>Assemblyman  PARKER SPACE</w:t>
      </w:r>
    </w:p>
    <w:p w:rsidR="00C71030" w:rsidRDefault="00C71030" w:rsidP="00C71030">
      <w:pPr>
        <w:pStyle w:val="bpuSponsor"/>
      </w:pPr>
      <w:r>
        <w:t>District 24 (Morris, Sussex and Warren)</w:t>
      </w:r>
    </w:p>
    <w:p w:rsidR="00C71030" w:rsidRPr="00C71030" w:rsidRDefault="00C71030" w:rsidP="00C71030">
      <w:pPr>
        <w:pStyle w:val="bpuSponsor"/>
      </w:pPr>
    </w:p>
    <w:p w:rsidR="00A02D83" w:rsidRDefault="00DD0A91" w:rsidP="00DD0A91">
      <w:pPr>
        <w:pStyle w:val="bpuSponsor"/>
      </w:pPr>
      <w:r>
        <w:t>Co-Sponsored by:</w:t>
      </w:r>
    </w:p>
    <w:p w:rsidR="00DD0A91" w:rsidRPr="00DD0A91" w:rsidRDefault="00DD0A91" w:rsidP="00DD0A91">
      <w:pPr>
        <w:pStyle w:val="bpuSponsor"/>
      </w:pPr>
      <w:r w:rsidRPr="00DD0A91">
        <w:t>Assemblywoman Dunn, Assemblymen Dancer and Verrelli</w:t>
      </w:r>
    </w:p>
    <w:p w:rsidR="004706FB" w:rsidRDefault="004706FB" w:rsidP="00A02D83"/>
    <w:p w:rsidR="00DD0A91" w:rsidRPr="00A02D83" w:rsidRDefault="00DD0A91" w:rsidP="00A02D83"/>
    <w:p w:rsidR="00463C09" w:rsidRDefault="00463C09" w:rsidP="00463C09">
      <w:pPr>
        <w:pStyle w:val="bpuSponsor"/>
      </w:pPr>
    </w:p>
    <w:p w:rsidR="00463C09" w:rsidRDefault="00463C09" w:rsidP="00463C09">
      <w:pPr>
        <w:pStyle w:val="bpuSponsor"/>
      </w:pPr>
    </w:p>
    <w:p w:rsidR="00463C09" w:rsidRDefault="00463C09" w:rsidP="00463C09">
      <w:pPr>
        <w:pStyle w:val="bpuSponsor"/>
      </w:pPr>
      <w:r>
        <w:t>SYNOPSIS</w:t>
      </w:r>
    </w:p>
    <w:p w:rsidR="00463C09" w:rsidRDefault="00463C09" w:rsidP="00463C09">
      <w:pPr>
        <w:pStyle w:val="bpuNormText"/>
      </w:pPr>
      <w:r>
        <w:tab/>
        <w:t xml:space="preserve">Requires Department of Labor and Workforce Development to apply smart labor force data to direct veterans to in-demand fields. </w:t>
      </w:r>
    </w:p>
    <w:p w:rsidR="00463C09" w:rsidRDefault="00463C09" w:rsidP="00463C09">
      <w:pPr>
        <w:pStyle w:val="bpuNormText"/>
      </w:pPr>
    </w:p>
    <w:p w:rsidR="00463C09" w:rsidRDefault="00463C09" w:rsidP="00463C09">
      <w:pPr>
        <w:pStyle w:val="bpuSponsor"/>
      </w:pPr>
      <w:r>
        <w:t xml:space="preserve">CURRENT VERSION OF TEXT </w:t>
      </w:r>
    </w:p>
    <w:p w:rsidR="00463C09" w:rsidRDefault="00463C09" w:rsidP="00463C09">
      <w:pPr>
        <w:pStyle w:val="bpuNormText"/>
      </w:pPr>
      <w:r>
        <w:tab/>
        <w:t>As introduced.</w:t>
      </w:r>
    </w:p>
    <w:p w:rsidR="00463C09" w:rsidRDefault="00463C09" w:rsidP="00463C09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463C09" w:rsidRDefault="00463C09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463C09" w:rsidSect="00463C09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A967D5" w:rsidRPr="00677316" w:rsidRDefault="00A967D5" w:rsidP="00A967D5">
      <w:pPr>
        <w:pStyle w:val="HangingAnAct"/>
        <w:rPr>
          <w:rStyle w:val="HangingAnActChar"/>
        </w:rPr>
      </w:pPr>
      <w:r w:rsidRPr="00A967D5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>concerning the use of smart labor force data and supplementing Title 34 of the Revised Statutes.</w:t>
      </w:r>
    </w:p>
    <w:p w:rsidR="00A967D5" w:rsidRPr="00D71D68" w:rsidRDefault="00A967D5" w:rsidP="00A967D5"/>
    <w:p w:rsidR="00A967D5" w:rsidRPr="00AA7880" w:rsidRDefault="00A967D5" w:rsidP="00A967D5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A967D5" w:rsidRPr="00D71D68" w:rsidRDefault="00A967D5" w:rsidP="00A967D5"/>
    <w:p w:rsidR="00A967D5" w:rsidRDefault="00A967D5" w:rsidP="00A967D5">
      <w:r>
        <w:tab/>
        <w:t>1.</w:t>
      </w:r>
      <w:r>
        <w:tab/>
        <w:t>Beginning January 1, 202</w:t>
      </w:r>
      <w:r w:rsidR="00FE351C">
        <w:t>1</w:t>
      </w:r>
      <w:r>
        <w:t xml:space="preserve">, </w:t>
      </w:r>
      <w:r w:rsidRPr="0093639F">
        <w:t>the Center for Occupational Employment Information</w:t>
      </w:r>
      <w:r>
        <w:t xml:space="preserve"> in the Department</w:t>
      </w:r>
      <w:r w:rsidRPr="00C50888">
        <w:t xml:space="preserve"> of Labor and Workforce Development shall </w:t>
      </w:r>
      <w:r>
        <w:t>produce monthly</w:t>
      </w:r>
      <w:r w:rsidRPr="00C50888">
        <w:t xml:space="preserve"> </w:t>
      </w:r>
      <w:r w:rsidRPr="004F0A47">
        <w:t>electronic reports of workforce need projections, by industry, job type, g</w:t>
      </w:r>
      <w:r>
        <w:t>eography, and needed credential,</w:t>
      </w:r>
      <w:r w:rsidRPr="004F0A47">
        <w:t xml:space="preserve"> including</w:t>
      </w:r>
      <w:r>
        <w:t xml:space="preserve"> reports</w:t>
      </w:r>
      <w:r w:rsidRPr="004F0A47">
        <w:t xml:space="preserve"> to compare workforce needs with existing and projected workforce and credential availability in </w:t>
      </w:r>
      <w:r>
        <w:t>the State,</w:t>
      </w:r>
      <w:r w:rsidRPr="004F0A47">
        <w:t xml:space="preserve"> and highlight top in-demand industries, job types, and credentials by geographic area</w:t>
      </w:r>
      <w:r w:rsidRPr="00CF6883">
        <w:t>.  The reports shall includ</w:t>
      </w:r>
      <w:r>
        <w:t xml:space="preserve">e </w:t>
      </w:r>
      <w:r w:rsidRPr="004F0A47">
        <w:t>a mapping of which in-demand job titles and credentials would leverage skills, experience and credentials possessed by veterans; and forward the underlying data report and that additional information monthly to appropriate military out-placement offices, education centers, nonprofit programs</w:t>
      </w:r>
      <w:r>
        <w:t>,</w:t>
      </w:r>
      <w:r w:rsidRPr="004F0A47">
        <w:t xml:space="preserve"> and </w:t>
      </w:r>
      <w:r>
        <w:t xml:space="preserve">any other </w:t>
      </w:r>
      <w:r w:rsidRPr="00537F02">
        <w:t>office, department, division, bureau, board, commission or agency of the State</w:t>
      </w:r>
      <w:r>
        <w:t xml:space="preserve"> </w:t>
      </w:r>
      <w:r w:rsidRPr="004F0A47">
        <w:t>working to connect veterans with jobs.</w:t>
      </w:r>
    </w:p>
    <w:p w:rsidR="00A967D5" w:rsidRDefault="00A967D5" w:rsidP="00A967D5"/>
    <w:p w:rsidR="00A967D5" w:rsidRPr="00AA7880" w:rsidRDefault="00A967D5" w:rsidP="00A967D5">
      <w:r>
        <w:tab/>
        <w:t>2.</w:t>
      </w:r>
      <w:r>
        <w:tab/>
        <w:t>This act shall take effect immediately.</w:t>
      </w:r>
    </w:p>
    <w:p w:rsidR="00A967D5" w:rsidRDefault="00A967D5" w:rsidP="00A967D5"/>
    <w:p w:rsidR="00A967D5" w:rsidRPr="00CE7BD8" w:rsidRDefault="00A967D5" w:rsidP="00A967D5"/>
    <w:p w:rsidR="00A967D5" w:rsidRPr="00AA7880" w:rsidRDefault="00A967D5" w:rsidP="00A967D5">
      <w:pPr>
        <w:jc w:val="center"/>
      </w:pPr>
      <w:r w:rsidRPr="00D71D68">
        <w:t>STATEMENT</w:t>
      </w:r>
    </w:p>
    <w:p w:rsidR="00A967D5" w:rsidRDefault="00A967D5" w:rsidP="00A967D5"/>
    <w:p w:rsidR="00A967D5" w:rsidRDefault="00A967D5" w:rsidP="00A967D5">
      <w:r>
        <w:tab/>
        <w:t xml:space="preserve">This bill requires </w:t>
      </w:r>
      <w:r w:rsidRPr="00592873">
        <w:t xml:space="preserve">the </w:t>
      </w:r>
      <w:r w:rsidRPr="0093639F">
        <w:t>Center for Occupational Employment Information</w:t>
      </w:r>
      <w:r>
        <w:t xml:space="preserve"> in the </w:t>
      </w:r>
      <w:r w:rsidRPr="00592873">
        <w:t>Department of L</w:t>
      </w:r>
      <w:r>
        <w:t xml:space="preserve">abor and Workforce Development to </w:t>
      </w:r>
      <w:r w:rsidRPr="00592873">
        <w:t>produce monthly electronic reports of workforce need projections, by industry, job type, g</w:t>
      </w:r>
      <w:r>
        <w:t>eography, and needed credential,</w:t>
      </w:r>
      <w:r w:rsidRPr="00592873">
        <w:t xml:space="preserve"> including</w:t>
      </w:r>
      <w:r>
        <w:t xml:space="preserve"> reports</w:t>
      </w:r>
      <w:r w:rsidRPr="00592873">
        <w:t xml:space="preserve"> to compare workforce needs with existing and projected workforce and credential availability in the Stat</w:t>
      </w:r>
      <w:r>
        <w:t>e,</w:t>
      </w:r>
      <w:r w:rsidRPr="00592873">
        <w:t xml:space="preserve"> and highlight top in-demand industries, job types, and credentials by geographic area</w:t>
      </w:r>
      <w:r w:rsidR="00056AA6">
        <w:t xml:space="preserve">. </w:t>
      </w:r>
      <w:r>
        <w:t>Additionally, the center is required to include in the reports</w:t>
      </w:r>
      <w:r w:rsidRPr="00592873">
        <w:t xml:space="preserve"> mapping of which in-demand job titles and credentials would leverage skills, experience and credentials possessed by veterans</w:t>
      </w:r>
      <w:r>
        <w:t>.</w:t>
      </w:r>
    </w:p>
    <w:p w:rsidR="00A967D5" w:rsidRDefault="00A967D5" w:rsidP="00A967D5">
      <w:r>
        <w:tab/>
        <w:t xml:space="preserve">Finally, the bill requires the center to </w:t>
      </w:r>
      <w:r w:rsidRPr="004F0A47">
        <w:t>forward the underlying data report and that additional information monthly to appropriate military out-placement offices, education centers, nonprofit programs</w:t>
      </w:r>
      <w:r>
        <w:t>,</w:t>
      </w:r>
      <w:r w:rsidRPr="004F0A47">
        <w:t xml:space="preserve"> and </w:t>
      </w:r>
      <w:r>
        <w:t xml:space="preserve">any other </w:t>
      </w:r>
      <w:r w:rsidRPr="00537F02">
        <w:t>office, department, division, bureau, board, commission or agency of the State</w:t>
      </w:r>
      <w:r>
        <w:t xml:space="preserve"> </w:t>
      </w:r>
      <w:r w:rsidRPr="004F0A47">
        <w:t>working to connect veterans with jobs.</w:t>
      </w:r>
    </w:p>
    <w:sectPr w:rsidR="00A967D5" w:rsidSect="00463C09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5F83" w:rsidRDefault="00595F83">
      <w:r>
        <w:separator/>
      </w:r>
    </w:p>
  </w:endnote>
  <w:endnote w:type="continuationSeparator" w:id="0">
    <w:p w:rsidR="00595F83" w:rsidRDefault="00595F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2D83" w:rsidRDefault="00DD0A91" w:rsidP="00DD0A91">
    <w:pPr>
      <w:pStyle w:val="sponUdate"/>
    </w:pPr>
    <w:r>
      <w:t>(Sponsorship Updated As Of: 8/27/2020)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5F83" w:rsidRDefault="00595F83">
      <w:r>
        <w:separator/>
      </w:r>
    </w:p>
  </w:footnote>
  <w:footnote w:type="continuationSeparator" w:id="0">
    <w:p w:rsidR="00595F83" w:rsidRDefault="00595F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8164C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463C09" w:rsidRDefault="00463C09" w:rsidP="00463C09">
    <w:pPr>
      <w:pStyle w:val="bpuHeadSpon"/>
    </w:pPr>
    <w:r w:rsidRPr="00463C09">
      <w:rPr>
        <w:rStyle w:val="bpuHeadSponChar"/>
      </w:rPr>
      <w:t>A3990</w:t>
    </w:r>
    <w:r>
      <w:t xml:space="preserve"> WIRTHS</w:t>
    </w:r>
  </w:p>
  <w:p w:rsidR="00463C09" w:rsidRDefault="00463C09" w:rsidP="00463C0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56AA6">
      <w:rPr>
        <w:noProof/>
      </w:rPr>
      <w:t>4</w:t>
    </w:r>
    <w:r>
      <w:fldChar w:fldCharType="end"/>
    </w:r>
  </w:p>
  <w:p w:rsidR="00463C09" w:rsidRDefault="00463C09" w:rsidP="00463C09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463C09" w:rsidRDefault="00463C09" w:rsidP="00463C09">
    <w:pPr>
      <w:pStyle w:val="bpuHeadSpon"/>
    </w:pPr>
    <w:r w:rsidRPr="00463C09">
      <w:rPr>
        <w:rStyle w:val="bpuHeadSponChar"/>
      </w:rPr>
      <w:t>A3990</w:t>
    </w:r>
    <w:r>
      <w:t xml:space="preserve"> WIRTHS</w:t>
    </w:r>
    <w:r w:rsidR="004A04E1">
      <w:t>, DEANGELO</w:t>
    </w:r>
  </w:p>
  <w:p w:rsidR="00463C09" w:rsidRDefault="00463C09" w:rsidP="00463C0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164CA">
      <w:rPr>
        <w:noProof/>
      </w:rPr>
      <w:t>2</w:t>
    </w:r>
    <w:r>
      <w:fldChar w:fldCharType="end"/>
    </w:r>
  </w:p>
  <w:p w:rsidR="00463C09" w:rsidRDefault="00463C09" w:rsidP="00463C09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F83"/>
    <w:rsid w:val="000051BD"/>
    <w:rsid w:val="000160A5"/>
    <w:rsid w:val="0002335B"/>
    <w:rsid w:val="0003549A"/>
    <w:rsid w:val="000367AE"/>
    <w:rsid w:val="00043B22"/>
    <w:rsid w:val="00054975"/>
    <w:rsid w:val="00056AA6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4A8A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46CF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A68A5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63C09"/>
    <w:rsid w:val="004704A8"/>
    <w:rsid w:val="004706FB"/>
    <w:rsid w:val="00471102"/>
    <w:rsid w:val="00471F18"/>
    <w:rsid w:val="00484144"/>
    <w:rsid w:val="00484C19"/>
    <w:rsid w:val="00485866"/>
    <w:rsid w:val="00492076"/>
    <w:rsid w:val="00493B1D"/>
    <w:rsid w:val="00497037"/>
    <w:rsid w:val="004A04E1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95F83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452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164CA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02D83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7D5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103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A6542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3200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1FC1"/>
    <w:rsid w:val="00D9410B"/>
    <w:rsid w:val="00D9695B"/>
    <w:rsid w:val="00DA2417"/>
    <w:rsid w:val="00DA5585"/>
    <w:rsid w:val="00DB02AC"/>
    <w:rsid w:val="00DB6AA2"/>
    <w:rsid w:val="00DD0A91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B0B40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2C15"/>
    <w:rsid w:val="00F54B9C"/>
    <w:rsid w:val="00F56E96"/>
    <w:rsid w:val="00F573DD"/>
    <w:rsid w:val="00F61E59"/>
    <w:rsid w:val="00F63D99"/>
    <w:rsid w:val="00F6426B"/>
    <w:rsid w:val="00F709B3"/>
    <w:rsid w:val="00F71A5E"/>
    <w:rsid w:val="00F97356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E351C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1099F1E5"/>
  <w15:docId w15:val="{9E654DDF-D6EB-4889-A779-3B7720844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463C09"/>
  </w:style>
  <w:style w:type="paragraph" w:styleId="BalloonText">
    <w:name w:val="Balloon Text"/>
    <w:basedOn w:val="Normal"/>
    <w:link w:val="BalloonTextChar"/>
    <w:semiHidden/>
    <w:unhideWhenUsed/>
    <w:rsid w:val="00D91FC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91FC1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382</Words>
  <Characters>2307</Characters>
  <Application>Microsoft Office Word</Application>
  <DocSecurity>0</DocSecurity>
  <Lines>75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A3990</vt:lpstr>
    </vt:vector>
  </TitlesOfParts>
  <Manager>R224</Manager>
  <Company>NJ Office of Legislative Services</Company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A3990</dc:title>
  <dc:subject>Wirths</dc:subject>
  <dc:creator>Assemblyman  WIRTHS</dc:creator>
  <cp:keywords>A3990|2|CL |279|0|279|N|0|</cp:keywords>
  <dc:description>INTRODUCED MAY 4, 2020</dc:description>
  <cp:lastModifiedBy>Franks, Denise</cp:lastModifiedBy>
  <cp:revision>2</cp:revision>
  <cp:lastPrinted>2020-08-31T20:25:00Z</cp:lastPrinted>
  <dcterms:created xsi:type="dcterms:W3CDTF">2020-08-31T20:25:00Z</dcterms:created>
  <dcterms:modified xsi:type="dcterms:W3CDTF">2020-08-31T20:25:00Z</dcterms:modified>
  <cp:category>s.1: C.34:1A-89 to 2019/320_x000d_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