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C7AB5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STATE GOVERNMENT, WAGERING, TOURISM &amp; HISTORIC PRESERVATION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EC7AB5" w:rsidRPr="00EC7AB5" w:rsidRDefault="00EC7AB5" w:rsidP="00292D7C">
      <w:pPr>
        <w:pStyle w:val="TopofPage1"/>
        <w:rPr>
          <w:sz w:val="24"/>
        </w:rPr>
      </w:pPr>
    </w:p>
    <w:p w:rsidR="00292D7C" w:rsidRPr="00EC7AB5" w:rsidRDefault="00EC7AB5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EC7AB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3996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700E9A" w:rsidRDefault="00700E9A" w:rsidP="0007575C">
      <w:pPr>
        <w:pStyle w:val="TopofPage1"/>
        <w:rPr>
          <w:sz w:val="24"/>
          <w:szCs w:val="24"/>
        </w:rPr>
      </w:pPr>
      <w:r w:rsidRPr="00700E9A">
        <w:rPr>
          <w:sz w:val="24"/>
          <w:szCs w:val="24"/>
        </w:rPr>
        <w:t>with committee amendments</w:t>
      </w:r>
    </w:p>
    <w:p w:rsidR="00700E9A" w:rsidRPr="004721EF" w:rsidRDefault="00700E9A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C7AB5">
        <w:rPr>
          <w:caps/>
          <w:szCs w:val="24"/>
        </w:rPr>
        <w:t>JULY 22, 2020</w:t>
      </w:r>
    </w:p>
    <w:p w:rsidR="004144CF" w:rsidRDefault="004144CF" w:rsidP="0083060A"/>
    <w:p w:rsidR="00025035" w:rsidRPr="00E54267" w:rsidRDefault="00025035" w:rsidP="00025035">
      <w:pPr>
        <w:rPr>
          <w:szCs w:val="24"/>
        </w:rPr>
      </w:pPr>
      <w:r w:rsidRPr="00E54267">
        <w:tab/>
      </w:r>
      <w:r w:rsidRPr="00E54267">
        <w:rPr>
          <w:szCs w:val="24"/>
        </w:rPr>
        <w:t>The Senate State Government, Wagering, Tourism and Historic Preservation Co</w:t>
      </w:r>
      <w:r w:rsidR="00575E81" w:rsidRPr="00E54267">
        <w:rPr>
          <w:szCs w:val="24"/>
        </w:rPr>
        <w:t xml:space="preserve">mmittee reports favorably </w:t>
      </w:r>
      <w:r w:rsidR="0026302A" w:rsidRPr="00E54267">
        <w:rPr>
          <w:szCs w:val="24"/>
        </w:rPr>
        <w:t xml:space="preserve">and with committee amendments </w:t>
      </w:r>
      <w:r w:rsidR="00575E81" w:rsidRPr="00E54267">
        <w:rPr>
          <w:szCs w:val="24"/>
        </w:rPr>
        <w:t>Assembly</w:t>
      </w:r>
      <w:r w:rsidRPr="00E54267">
        <w:rPr>
          <w:szCs w:val="24"/>
        </w:rPr>
        <w:t xml:space="preserve"> Bill No. 3996</w:t>
      </w:r>
      <w:r w:rsidR="002E5B33" w:rsidRPr="00E54267">
        <w:rPr>
          <w:szCs w:val="24"/>
        </w:rPr>
        <w:t xml:space="preserve"> (1R)</w:t>
      </w:r>
      <w:r w:rsidRPr="00E54267">
        <w:rPr>
          <w:szCs w:val="24"/>
        </w:rPr>
        <w:t>.</w:t>
      </w:r>
    </w:p>
    <w:p w:rsidR="00CF3B7C" w:rsidRDefault="00025035" w:rsidP="00CF3B7C">
      <w:pPr>
        <w:rPr>
          <w:spacing w:val="4"/>
          <w:szCs w:val="24"/>
        </w:rPr>
      </w:pPr>
      <w:r>
        <w:tab/>
      </w:r>
      <w:r w:rsidR="00CF3B7C">
        <w:rPr>
          <w:spacing w:val="4"/>
          <w:szCs w:val="24"/>
        </w:rPr>
        <w:t>As amended by the committee, this bill permits a modification of the scope of work or the terms and conditions of contract between non-profit organizations and State agencies for the failure to perform due to the COVID-19.</w:t>
      </w:r>
    </w:p>
    <w:p w:rsidR="00CF3B7C" w:rsidRDefault="00CF3B7C" w:rsidP="00CF3B7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Under the bill, as amended, a modification of the scope of work or terms and conditions due to the COVID-19 emergencies would be permitted when the Division of Purchase and Property in the Department of the Treasury has awarded a contract on behalf of a State agency to a non-profit organization, or a State agency has entered into an agreement or contract pursuant to its delegated purchasing authority or a waiver of advertising with a non-profit organization, or a State agency has entered into an agreement or contract with a third party entity on behalf of a non-profit organization.</w:t>
      </w:r>
    </w:p>
    <w:p w:rsidR="00CF3B7C" w:rsidRDefault="00CF3B7C" w:rsidP="00CF3B7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The inability to perform on the contract or agreement must have occurred during the emergencies or during the six-month period immediately following the end of the emergencies.  The bill would not apply to an agreement or contract entered into by the division or a State agency specifically related to the State’s efforts to combat the COVID-19 Public Health Emergency and State of Emergency.</w:t>
      </w:r>
    </w:p>
    <w:p w:rsidR="00CF3B7C" w:rsidRDefault="00CF3B7C" w:rsidP="00CF3B7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As amended, Assembly Bill No. 3996 (2R) is identical to Senate Bill No. 2451 (1R) of 2020-2021.</w:t>
      </w:r>
    </w:p>
    <w:p w:rsidR="00CF3B7C" w:rsidRDefault="00CF3B7C" w:rsidP="00CF3B7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</w:p>
    <w:p w:rsidR="00CF3B7C" w:rsidRDefault="00CF3B7C" w:rsidP="00CF3B7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  <w:u w:val="double"/>
        </w:rPr>
      </w:pPr>
      <w:r>
        <w:rPr>
          <w:spacing w:val="4"/>
          <w:szCs w:val="24"/>
          <w:u w:val="double"/>
        </w:rPr>
        <w:t>COMMITTEE AMENDMENTS</w:t>
      </w:r>
    </w:p>
    <w:p w:rsidR="00CF3B7C" w:rsidRDefault="00CF3B7C" w:rsidP="00CF3B7C">
      <w:pPr>
        <w:rPr>
          <w:szCs w:val="24"/>
        </w:rPr>
      </w:pPr>
      <w:r>
        <w:rPr>
          <w:szCs w:val="24"/>
        </w:rPr>
        <w:tab/>
        <w:t>The amendments revise the types of contracts and agreements available for modification of the scope of work or terms and conditions due to failure to perform due to the COVID-19 pandemic.</w:t>
      </w:r>
    </w:p>
    <w:p w:rsidR="00CF3B7C" w:rsidRDefault="00CF3B7C" w:rsidP="00CF3B7C">
      <w:pPr>
        <w:rPr>
          <w:szCs w:val="24"/>
        </w:rPr>
      </w:pPr>
      <w:r>
        <w:rPr>
          <w:szCs w:val="24"/>
        </w:rPr>
        <w:tab/>
        <w:t xml:space="preserve">Under these amendments, a modification of the scope of work or terms and conditions due to the COVID-19 emergencies would be permitted when the Division of Purchase and Property in the </w:t>
      </w:r>
      <w:r>
        <w:rPr>
          <w:szCs w:val="24"/>
        </w:rPr>
        <w:lastRenderedPageBreak/>
        <w:t>Department of the Treasury has awarded a contract on behalf of a State agency to a non-profit organization, or a State agency has entered into an agreement or contract pursuant to its delegated purchasing authority or a waiver of advertising with a non-profit organization, or a State agency has entered into an agreement or contract with a third party entity on behalf of a non-profit organization.</w:t>
      </w:r>
    </w:p>
    <w:p w:rsidR="00655CA3" w:rsidRDefault="00CF3B7C" w:rsidP="00CF3B7C">
      <w:r>
        <w:rPr>
          <w:szCs w:val="24"/>
        </w:rPr>
        <w:tab/>
        <w:t>The inability to perform on the contract or agreement must have occurred during the emergencies or during the six-month period immediately following the end of the emergencies.  The bill would not apply to an agreement or contract entered into by the division or a State agency specifically related to the State’s efforts to combat the COVID-19 Public Health Emergency and State of Emergency.</w:t>
      </w:r>
    </w:p>
    <w:sectPr w:rsidR="00655CA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7AB5" w:rsidRDefault="00EC7AB5">
      <w:r>
        <w:separator/>
      </w:r>
    </w:p>
  </w:endnote>
  <w:endnote w:type="continuationSeparator" w:id="0">
    <w:p w:rsidR="00EC7AB5" w:rsidRDefault="00EC7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7AB5" w:rsidRDefault="00EC7AB5">
      <w:r>
        <w:separator/>
      </w:r>
    </w:p>
  </w:footnote>
  <w:footnote w:type="continuationSeparator" w:id="0">
    <w:p w:rsidR="00EC7AB5" w:rsidRDefault="00EC7A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F79F5" w:rsidP="001F79F5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1D03E2">
      <w:rPr>
        <w:noProof/>
      </w:rPr>
      <w:t>2</w:t>
    </w:r>
    <w:r>
      <w:fldChar w:fldCharType="end"/>
    </w:r>
  </w:p>
  <w:p w:rsidR="001F79F5" w:rsidRDefault="001F79F5" w:rsidP="001F79F5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AB5"/>
    <w:rsid w:val="00010CB9"/>
    <w:rsid w:val="000123C0"/>
    <w:rsid w:val="00015342"/>
    <w:rsid w:val="000213D6"/>
    <w:rsid w:val="000230B0"/>
    <w:rsid w:val="00025035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D03E2"/>
    <w:rsid w:val="001E11F2"/>
    <w:rsid w:val="001F611F"/>
    <w:rsid w:val="001F79F5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02A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7DD"/>
    <w:rsid w:val="002C19EE"/>
    <w:rsid w:val="002D29CF"/>
    <w:rsid w:val="002D5DF6"/>
    <w:rsid w:val="002E5B33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6934"/>
    <w:rsid w:val="0052722C"/>
    <w:rsid w:val="00527799"/>
    <w:rsid w:val="00530663"/>
    <w:rsid w:val="00531292"/>
    <w:rsid w:val="00550947"/>
    <w:rsid w:val="005644EB"/>
    <w:rsid w:val="005722B9"/>
    <w:rsid w:val="00575E81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00E9A"/>
    <w:rsid w:val="00717104"/>
    <w:rsid w:val="0071764F"/>
    <w:rsid w:val="007459B6"/>
    <w:rsid w:val="007472F5"/>
    <w:rsid w:val="007520C1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6D9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9F79D5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96F09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1D6B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3B7C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4267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46EF"/>
    <w:rsid w:val="00E97A05"/>
    <w:rsid w:val="00E97C34"/>
    <w:rsid w:val="00EA034A"/>
    <w:rsid w:val="00EA09B8"/>
    <w:rsid w:val="00EA36EA"/>
    <w:rsid w:val="00EB5904"/>
    <w:rsid w:val="00EC66C0"/>
    <w:rsid w:val="00EC7AB5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1FD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152BD33B-0432-4417-A271-69CCA44CD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0230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230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91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457</Words>
  <Characters>2381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A3996 SSG Statement 7/22/20</vt:lpstr>
    </vt:vector>
  </TitlesOfParts>
  <Manager>R225</Manager>
  <Company>NJ OLS DMU</Company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A3996 1R SSG Statement 7/22/20</dc:title>
  <dc:subject/>
  <dc:creator>Senate SSG</dc:creator>
  <cp:keywords>A3996|2|SG |223|0|0|!|0|</cp:keywords>
  <dc:description/>
  <cp:lastModifiedBy>Siracusa, Nicole</cp:lastModifiedBy>
  <cp:revision>2</cp:revision>
  <cp:lastPrinted>2020-07-21T21:33:00Z</cp:lastPrinted>
  <dcterms:created xsi:type="dcterms:W3CDTF">2020-07-23T15:01:00Z</dcterms:created>
  <dcterms:modified xsi:type="dcterms:W3CDTF">2020-07-23T15:01:00Z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