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3E6D05" w14:textId="5FAC3F93" w:rsidR="00B428E4" w:rsidRDefault="00B428E4" w:rsidP="00B428E4">
      <w:pPr>
        <w:pStyle w:val="bpuBill"/>
      </w:pPr>
      <w:bookmarkStart w:id="0" w:name="bpuFrontPg"/>
      <w:bookmarkStart w:id="1" w:name="_GoBack"/>
      <w:bookmarkEnd w:id="0"/>
      <w:bookmarkEnd w:id="1"/>
      <w:r>
        <w:t xml:space="preserve">ASSEMBLY, No. 4010 </w:t>
      </w:r>
    </w:p>
    <w:p w14:paraId="6E0FC3B7" w14:textId="006C8266" w:rsidR="00B428E4" w:rsidRPr="009D38FF" w:rsidRDefault="00B428E4" w:rsidP="00B428E4">
      <w:pPr>
        <w:pStyle w:val="bpuWpGraphic"/>
      </w:pPr>
      <w:r>
        <w:object w:dxaOrig="8985" w:dyaOrig="255" w14:anchorId="6DD431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113960" r:id="rId8"/>
        </w:object>
      </w:r>
    </w:p>
    <w:p w14:paraId="757911A6" w14:textId="77777777" w:rsidR="00B428E4" w:rsidRDefault="00B428E4" w:rsidP="00B428E4">
      <w:pPr>
        <w:pStyle w:val="bpuState"/>
      </w:pPr>
      <w:r>
        <w:t>STATE OF NEW JERSEY</w:t>
      </w:r>
    </w:p>
    <w:p w14:paraId="68A112D5" w14:textId="77777777" w:rsidR="00B428E4" w:rsidRDefault="00B428E4" w:rsidP="00B428E4">
      <w:pPr>
        <w:pStyle w:val="bpuLegislature"/>
      </w:pPr>
      <w:r>
        <w:t>219th LEGISLATURE</w:t>
      </w:r>
    </w:p>
    <w:p w14:paraId="71FB09AA" w14:textId="1ED0A396" w:rsidR="00B428E4" w:rsidRDefault="00B428E4" w:rsidP="00B428E4">
      <w:pPr>
        <w:pStyle w:val="bpuWpGraphic"/>
      </w:pPr>
      <w:r>
        <w:object w:dxaOrig="8985" w:dyaOrig="255" w14:anchorId="065C525E">
          <v:shape id="_x0000_i1026" type="#_x0000_t75" style="width:6in;height:12pt" o:ole="">
            <v:imagedata r:id="rId7" o:title=""/>
          </v:shape>
          <o:OLEObject Type="Embed" ProgID="WPWin6.1" ShapeID="_x0000_i1026" DrawAspect="Content" ObjectID="_1650113961" r:id="rId9"/>
        </w:object>
      </w:r>
      <w:r>
        <w:t xml:space="preserve">  </w:t>
      </w:r>
    </w:p>
    <w:p w14:paraId="44B3CB34" w14:textId="77777777" w:rsidR="00B428E4" w:rsidRDefault="00B428E4" w:rsidP="00B428E4">
      <w:pPr>
        <w:pStyle w:val="bpuIntro"/>
      </w:pPr>
      <w:r>
        <w:t>INTRODUCED MAY 4, 2020</w:t>
      </w:r>
    </w:p>
    <w:p w14:paraId="22A86A06" w14:textId="77777777" w:rsidR="00B428E4" w:rsidRDefault="00B428E4" w:rsidP="00B428E4">
      <w:pPr>
        <w:pStyle w:val="bpuIntro"/>
      </w:pPr>
    </w:p>
    <w:p w14:paraId="1AAADB45" w14:textId="77777777" w:rsidR="00B428E4" w:rsidRDefault="00B428E4" w:rsidP="00B428E4">
      <w:pPr>
        <w:pStyle w:val="bpuIntro"/>
        <w:sectPr w:rsidR="00B428E4" w:rsidSect="00B428E4">
          <w:headerReference w:type="even" r:id="rId10"/>
          <w:headerReference w:type="default" r:id="rId11"/>
          <w:pgSz w:w="12240" w:h="20160" w:code="5"/>
          <w:pgMar w:top="2160" w:right="1440" w:bottom="1440" w:left="1440" w:header="72" w:footer="720" w:gutter="0"/>
          <w:pgNumType w:start="1"/>
          <w:cols w:space="720"/>
          <w:docGrid w:linePitch="360"/>
        </w:sectPr>
      </w:pPr>
    </w:p>
    <w:p w14:paraId="575B34F6" w14:textId="77777777" w:rsidR="00B428E4" w:rsidRDefault="00B428E4" w:rsidP="00B428E4">
      <w:pPr>
        <w:pStyle w:val="bpuIntro"/>
      </w:pPr>
    </w:p>
    <w:p w14:paraId="636AF7E3" w14:textId="77777777" w:rsidR="00B428E4" w:rsidRDefault="00B428E4" w:rsidP="00B428E4">
      <w:pPr>
        <w:pStyle w:val="bpuSponsor"/>
      </w:pPr>
      <w:r>
        <w:t>Sponsored by:</w:t>
      </w:r>
    </w:p>
    <w:p w14:paraId="5BC1171E" w14:textId="77777777" w:rsidR="00B428E4" w:rsidRDefault="00B428E4" w:rsidP="00B428E4">
      <w:pPr>
        <w:pStyle w:val="bpuSponsor"/>
      </w:pPr>
      <w:r>
        <w:t>Assemblyman  ROBERT J. KARABINCHAK</w:t>
      </w:r>
    </w:p>
    <w:p w14:paraId="7283E624" w14:textId="77777777" w:rsidR="00B428E4" w:rsidRDefault="00B428E4" w:rsidP="00B428E4">
      <w:pPr>
        <w:pStyle w:val="bpuSponsor"/>
      </w:pPr>
      <w:r>
        <w:t>District 18 (Middlesex)</w:t>
      </w:r>
    </w:p>
    <w:p w14:paraId="0DF15C0D" w14:textId="77777777" w:rsidR="00B428E4" w:rsidRDefault="00B428E4" w:rsidP="00B428E4">
      <w:pPr>
        <w:pStyle w:val="bpuSponsor"/>
      </w:pPr>
    </w:p>
    <w:p w14:paraId="63192477" w14:textId="77777777" w:rsidR="00B428E4" w:rsidRDefault="00B428E4" w:rsidP="00B428E4">
      <w:pPr>
        <w:pStyle w:val="bpuSponsor"/>
      </w:pPr>
    </w:p>
    <w:p w14:paraId="4093F7C7" w14:textId="77777777" w:rsidR="00B428E4" w:rsidRDefault="00B428E4" w:rsidP="00B428E4">
      <w:pPr>
        <w:pStyle w:val="bpuSponsor"/>
      </w:pPr>
    </w:p>
    <w:p w14:paraId="0712F283" w14:textId="77777777" w:rsidR="00B428E4" w:rsidRDefault="00B428E4" w:rsidP="00B428E4">
      <w:pPr>
        <w:pStyle w:val="bpuSponsor"/>
      </w:pPr>
    </w:p>
    <w:p w14:paraId="2BCC5F54" w14:textId="77777777" w:rsidR="00B428E4" w:rsidRDefault="00B428E4" w:rsidP="00B428E4">
      <w:pPr>
        <w:pStyle w:val="bpuSponsor"/>
      </w:pPr>
      <w:r>
        <w:t>SYNOPSIS</w:t>
      </w:r>
    </w:p>
    <w:p w14:paraId="3D0F1EBA" w14:textId="77777777" w:rsidR="00B428E4" w:rsidRDefault="00B428E4" w:rsidP="00B428E4">
      <w:pPr>
        <w:pStyle w:val="bpuNormText"/>
      </w:pPr>
      <w:r>
        <w:tab/>
        <w:t xml:space="preserve">Requires entities performing certain construction services on public contracts to carry errors and omissions insurance. </w:t>
      </w:r>
    </w:p>
    <w:p w14:paraId="0181C3E3" w14:textId="77777777" w:rsidR="00B428E4" w:rsidRDefault="00B428E4" w:rsidP="00B428E4">
      <w:pPr>
        <w:pStyle w:val="bpuNormText"/>
      </w:pPr>
    </w:p>
    <w:p w14:paraId="04A7DECA" w14:textId="77777777" w:rsidR="00B428E4" w:rsidRDefault="00B428E4" w:rsidP="00B428E4">
      <w:pPr>
        <w:pStyle w:val="bpuSponsor"/>
      </w:pPr>
      <w:r>
        <w:t xml:space="preserve">CURRENT VERSION OF TEXT </w:t>
      </w:r>
    </w:p>
    <w:p w14:paraId="0B8C235B" w14:textId="77777777" w:rsidR="00B428E4" w:rsidRDefault="00B428E4" w:rsidP="00B428E4">
      <w:pPr>
        <w:pStyle w:val="bpuNormText"/>
      </w:pPr>
      <w:r>
        <w:tab/>
        <w:t>As introduced.</w:t>
      </w:r>
    </w:p>
    <w:p w14:paraId="09CBDD80" w14:textId="1A3518B4" w:rsidR="00B428E4" w:rsidRDefault="00B428E4" w:rsidP="00B428E4">
      <w:pPr>
        <w:pStyle w:val="bpuNormText"/>
      </w:pPr>
      <w:r>
        <w:rPr>
          <w:noProof/>
        </w:rPr>
        <w:drawing>
          <wp:anchor distT="0" distB="0" distL="114300" distR="114300" simplePos="0" relativeHeight="251659264" behindDoc="1" locked="0" layoutInCell="1" allowOverlap="1" wp14:anchorId="02015F2D" wp14:editId="4B1F357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98BB037" w14:textId="77777777" w:rsidR="00B428E4" w:rsidRDefault="00B428E4" w:rsidP="008916EC">
      <w:pPr>
        <w:pStyle w:val="FronterPage"/>
        <w:tabs>
          <w:tab w:val="clear" w:pos="720"/>
          <w:tab w:val="clear" w:pos="1440"/>
          <w:tab w:val="clear" w:pos="2160"/>
          <w:tab w:val="clear" w:pos="2880"/>
          <w:tab w:val="clear" w:pos="3600"/>
          <w:tab w:val="clear" w:pos="4320"/>
          <w:tab w:val="clear" w:pos="5040"/>
        </w:tabs>
        <w:sectPr w:rsidR="00B428E4" w:rsidSect="00B428E4">
          <w:type w:val="continuous"/>
          <w:pgSz w:w="12240" w:h="20160" w:code="5"/>
          <w:pgMar w:top="1440" w:right="2275" w:bottom="1440" w:left="2275" w:header="72" w:footer="720" w:gutter="0"/>
          <w:pgNumType w:start="1"/>
          <w:cols w:space="720"/>
          <w:docGrid w:linePitch="360"/>
        </w:sectPr>
      </w:pPr>
    </w:p>
    <w:p w14:paraId="20DEC62F" w14:textId="3B85528E" w:rsidR="00686AEB" w:rsidRPr="00677316" w:rsidRDefault="00C8577A" w:rsidP="003E47BA">
      <w:pPr>
        <w:pStyle w:val="HangingAnAct"/>
        <w:rPr>
          <w:rStyle w:val="HangingAnActChar"/>
        </w:rPr>
      </w:pPr>
      <w:r>
        <w:rPr>
          <w:rStyle w:val="BillHead"/>
        </w:rPr>
        <w:lastRenderedPageBreak/>
        <w:t>An Act</w:t>
      </w:r>
      <w:r w:rsidR="00686AEB" w:rsidRPr="006B7FA7">
        <w:rPr>
          <w:rStyle w:val="HangingAnActChar"/>
        </w:rPr>
        <w:t xml:space="preserve"> </w:t>
      </w:r>
      <w:r w:rsidR="00CD6035" w:rsidRPr="00CD6035">
        <w:rPr>
          <w:rStyle w:val="HangingAnActChar"/>
        </w:rPr>
        <w:t>concerning errors and omissions insurance on public contracts and supplementing chapter 32 of Title 52 of the Revised Statutes.</w:t>
      </w:r>
    </w:p>
    <w:p w14:paraId="1D65CF3F" w14:textId="77777777" w:rsidR="000B1054" w:rsidRPr="00D71D68" w:rsidRDefault="000B1054" w:rsidP="000B1054"/>
    <w:p w14:paraId="65CC5304" w14:textId="77777777" w:rsidR="00686AEB" w:rsidRPr="00AA7880" w:rsidRDefault="00686AEB" w:rsidP="00686AEB">
      <w:r>
        <w:tab/>
      </w:r>
      <w:r w:rsidR="00C8577A">
        <w:rPr>
          <w:rStyle w:val="BillHeading2"/>
        </w:rPr>
        <w:t>Be It Enacted</w:t>
      </w:r>
      <w:r>
        <w:rPr>
          <w:rStyle w:val="BillHeading2"/>
        </w:rPr>
        <w:t xml:space="preserve"> </w:t>
      </w:r>
      <w:r w:rsidR="00C8577A">
        <w:rPr>
          <w:rStyle w:val="BillLanguage"/>
        </w:rPr>
        <w:t>by the Senate and General Assembly of the State of New Jersey:</w:t>
      </w:r>
    </w:p>
    <w:p w14:paraId="6A99A3F5" w14:textId="77777777" w:rsidR="00686AEB" w:rsidRDefault="00686AEB" w:rsidP="00686AEB"/>
    <w:p w14:paraId="2333D03D" w14:textId="5A4E1CCD" w:rsidR="00621F0E" w:rsidRDefault="00621F0E" w:rsidP="00EC08F4">
      <w:r>
        <w:tab/>
        <w:t>1.</w:t>
      </w:r>
      <w:r>
        <w:tab/>
      </w:r>
      <w:r w:rsidR="00EC08F4">
        <w:t>A</w:t>
      </w:r>
      <w:r w:rsidR="00BF0DAD">
        <w:t xml:space="preserve"> </w:t>
      </w:r>
      <w:r w:rsidR="00550CE0">
        <w:t xml:space="preserve">construction services </w:t>
      </w:r>
      <w:r w:rsidR="00BF0DAD">
        <w:t>contract or agreement, the cost or contract price whereof is to be paid with or out of public funds or out of college funds, as applicable, awarded in accordance with the “Local Public Contracts Law,” P.L.1971, c.198 (C.40A:11-1 et seq.), the “Public School Contracts Law,” N.J.S.18A:18A-1 et seq., the “State College Contracts Law,” P.L.1986, c.43 (18A:64-52 et seq.),</w:t>
      </w:r>
      <w:r w:rsidR="00550CE0">
        <w:t xml:space="preserve"> R.S.52:32-2,</w:t>
      </w:r>
      <w:r w:rsidR="00BF0DAD">
        <w:t xml:space="preserve"> or P.L.1954, c.48 (C.52:34-6 et seq.) </w:t>
      </w:r>
      <w:r w:rsidR="00EC08F4">
        <w:t>shall</w:t>
      </w:r>
      <w:r w:rsidR="00550CE0">
        <w:t xml:space="preserve"> require</w:t>
      </w:r>
      <w:r w:rsidR="00EC08F4">
        <w:t xml:space="preserve"> errors and omissions insurance.</w:t>
      </w:r>
      <w:r w:rsidR="004C5DFF">
        <w:t xml:space="preserve">  A copy of the insurance policy shall be provided to the government entity or entities included in the construction services contract or agreement</w:t>
      </w:r>
      <w:r w:rsidR="003F008E">
        <w:t xml:space="preserve">.  The contract or agreement </w:t>
      </w:r>
      <w:r w:rsidR="004C5DFF">
        <w:t>shall</w:t>
      </w:r>
      <w:r w:rsidR="004C5DFF" w:rsidRPr="004C5DFF">
        <w:t xml:space="preserve"> be subject to the provisions of P.L.1963, c.73 (C.47:1A-1 et seq.) and all of its exemptions, commonly known as the open public records act</w:t>
      </w:r>
      <w:r w:rsidR="00952598">
        <w:t>, and the declarations page</w:t>
      </w:r>
      <w:r w:rsidR="00306604">
        <w:t>,</w:t>
      </w:r>
      <w:r w:rsidR="00952598">
        <w:t xml:space="preserve"> or its substantial equivalent</w:t>
      </w:r>
      <w:r w:rsidR="00306604">
        <w:t>,</w:t>
      </w:r>
      <w:r w:rsidR="00952598">
        <w:t xml:space="preserve"> shall be </w:t>
      </w:r>
      <w:r w:rsidR="00306604">
        <w:t>made available</w:t>
      </w:r>
      <w:r w:rsidR="00952598">
        <w:t xml:space="preserve"> </w:t>
      </w:r>
      <w:r w:rsidR="00C37622">
        <w:t>to the public</w:t>
      </w:r>
      <w:r w:rsidR="00952598">
        <w:t xml:space="preserve"> on the </w:t>
      </w:r>
      <w:r w:rsidR="006D131A">
        <w:t xml:space="preserve">official website of the </w:t>
      </w:r>
      <w:r w:rsidR="000376D6">
        <w:t xml:space="preserve">Department of the Treasury, </w:t>
      </w:r>
      <w:r w:rsidR="00C37622">
        <w:t>Department of Community Affairs</w:t>
      </w:r>
      <w:r w:rsidR="000376D6">
        <w:t xml:space="preserve">, </w:t>
      </w:r>
      <w:r w:rsidR="008D0E1D">
        <w:t>or</w:t>
      </w:r>
      <w:r w:rsidR="000376D6">
        <w:t xml:space="preserve"> Department of Education, as appropriate</w:t>
      </w:r>
      <w:r w:rsidR="008D0E1D">
        <w:t xml:space="preserve">, and the official website of the municipality </w:t>
      </w:r>
      <w:r w:rsidR="00872BD0">
        <w:t>the construction is to take place</w:t>
      </w:r>
      <w:r w:rsidR="00952598">
        <w:t>.</w:t>
      </w:r>
    </w:p>
    <w:p w14:paraId="554ED2B3" w14:textId="0812E69A" w:rsidR="00EB01F5" w:rsidRDefault="006B08F6" w:rsidP="00686AEB">
      <w:r>
        <w:tab/>
        <w:t>As used in this section</w:t>
      </w:r>
      <w:r w:rsidR="00550CE0">
        <w:t xml:space="preserve">, </w:t>
      </w:r>
      <w:r w:rsidR="00EB01F5">
        <w:t>“</w:t>
      </w:r>
      <w:r w:rsidR="00550CE0">
        <w:t>c</w:t>
      </w:r>
      <w:r w:rsidR="00EB01F5">
        <w:t>onstruction services” means civil design, mechanical engineering, electrical engineering, plumbing design, and structural engineering</w:t>
      </w:r>
    </w:p>
    <w:p w14:paraId="44FD4139" w14:textId="77777777" w:rsidR="00621F0E" w:rsidRPr="00D71D68" w:rsidRDefault="00621F0E" w:rsidP="00686AEB"/>
    <w:p w14:paraId="42BBF987" w14:textId="77777777" w:rsidR="00686AEB" w:rsidRPr="00AA7880" w:rsidRDefault="00686AEB" w:rsidP="00686AEB">
      <w:r>
        <w:tab/>
      </w:r>
      <w:r w:rsidR="00621F0E">
        <w:t>2.</w:t>
      </w:r>
      <w:r w:rsidR="00621F0E">
        <w:tab/>
      </w:r>
      <w:r w:rsidR="00C8577A">
        <w:t>This act shall take effect</w:t>
      </w:r>
      <w:r w:rsidR="00621F0E">
        <w:t xml:space="preserve"> immediately.</w:t>
      </w:r>
    </w:p>
    <w:p w14:paraId="4060975F" w14:textId="77777777" w:rsidR="00686AEB" w:rsidRDefault="00686AEB" w:rsidP="00686AEB"/>
    <w:p w14:paraId="549BDD7E" w14:textId="77777777" w:rsidR="00827012" w:rsidRPr="00CE7BD8" w:rsidRDefault="00827012" w:rsidP="00686AEB"/>
    <w:p w14:paraId="7A8D1DA3" w14:textId="77777777" w:rsidR="00686AEB" w:rsidRPr="00AA7880" w:rsidRDefault="00686AEB" w:rsidP="00686AEB">
      <w:pPr>
        <w:jc w:val="center"/>
      </w:pPr>
      <w:r w:rsidRPr="00D71D68">
        <w:t>STATEMENT</w:t>
      </w:r>
    </w:p>
    <w:p w14:paraId="12B6E184" w14:textId="77777777" w:rsidR="00686AEB" w:rsidRDefault="00686AEB" w:rsidP="00686AEB"/>
    <w:p w14:paraId="6044C89A" w14:textId="195B5EC9" w:rsidR="006C7B89" w:rsidRPr="00092364" w:rsidRDefault="00DA377E" w:rsidP="008D4457">
      <w:r>
        <w:tab/>
        <w:t xml:space="preserve">This bill requires </w:t>
      </w:r>
      <w:r w:rsidR="007C7545">
        <w:t xml:space="preserve">parties in agreement or contracted </w:t>
      </w:r>
      <w:r>
        <w:t xml:space="preserve">on </w:t>
      </w:r>
      <w:r w:rsidR="00857EA9">
        <w:t>public</w:t>
      </w:r>
      <w:r w:rsidR="00DD6BBD">
        <w:t xml:space="preserve"> </w:t>
      </w:r>
      <w:r>
        <w:t>contract</w:t>
      </w:r>
      <w:r w:rsidR="00CE3B68">
        <w:t>s</w:t>
      </w:r>
      <w:r>
        <w:t xml:space="preserve"> for construction </w:t>
      </w:r>
      <w:r w:rsidR="007C7545">
        <w:t>services</w:t>
      </w:r>
      <w:r>
        <w:t xml:space="preserve"> to carry errors and omissions insurance.</w:t>
      </w:r>
      <w:r w:rsidR="00951280">
        <w:t xml:space="preserve">  No </w:t>
      </w:r>
      <w:r w:rsidR="00A047AF">
        <w:t xml:space="preserve">entity </w:t>
      </w:r>
      <w:r w:rsidR="00951280">
        <w:t xml:space="preserve">would be awarded a </w:t>
      </w:r>
      <w:r w:rsidR="00A047AF">
        <w:t>contract</w:t>
      </w:r>
      <w:r w:rsidR="00951280">
        <w:t xml:space="preserve"> without sufficient proof of errors and omissions insurance.</w:t>
      </w:r>
      <w:r w:rsidR="00037537">
        <w:t xml:space="preserve">  A copy of the insurance would be provided to the government</w:t>
      </w:r>
      <w:r w:rsidR="00032B39">
        <w:t xml:space="preserve"> </w:t>
      </w:r>
      <w:r w:rsidR="00037537">
        <w:t>entity or entities included in the contract or agreement.</w:t>
      </w:r>
      <w:r w:rsidR="00956A61">
        <w:t xml:space="preserve">  </w:t>
      </w:r>
      <w:r w:rsidR="00235BED">
        <w:t>Errors and omissions insurance is a specialized type of liability protection that is not covered by traditional liability insurance.</w:t>
      </w:r>
      <w:r w:rsidR="00FC6B6D">
        <w:t xml:space="preserve"> </w:t>
      </w:r>
      <w:r w:rsidR="00550CE0">
        <w:t xml:space="preserve"> Errors and omissions coverage is designed to </w:t>
      </w:r>
      <w:r w:rsidR="00A047AF">
        <w:t>i</w:t>
      </w:r>
      <w:r w:rsidR="00550CE0">
        <w:t xml:space="preserve">nsure members of a particular professional group from the liability arising out of a special risk such as negligence, omissions, mistakes, and errors inherent in the practice of the profession. </w:t>
      </w:r>
      <w:r w:rsidR="00C0701B">
        <w:t xml:space="preserve"> The c</w:t>
      </w:r>
      <w:r w:rsidR="00FC6B6D">
        <w:t>onstruction services</w:t>
      </w:r>
      <w:r w:rsidR="00C0701B">
        <w:t xml:space="preserve"> outlined in this bill include</w:t>
      </w:r>
      <w:r w:rsidR="00FC6B6D">
        <w:t xml:space="preserve"> </w:t>
      </w:r>
      <w:r w:rsidR="00FC6B6D" w:rsidRPr="00FC6B6D">
        <w:t>civil design, mechanical engineering, electrical engineering, plumbing design, and structural engineering.</w:t>
      </w:r>
      <w:r w:rsidR="003A1153">
        <w:t xml:space="preserve">  </w:t>
      </w:r>
      <w:r w:rsidR="00596CDA">
        <w:t xml:space="preserve">The declarations page </w:t>
      </w:r>
      <w:r w:rsidR="00596CDA">
        <w:lastRenderedPageBreak/>
        <w:t>will be made available to the public on the</w:t>
      </w:r>
      <w:r w:rsidR="002B4B6A">
        <w:t xml:space="preserve"> official website of the</w:t>
      </w:r>
      <w:r w:rsidR="00596CDA">
        <w:t xml:space="preserve"> </w:t>
      </w:r>
      <w:r w:rsidR="000376D6">
        <w:t xml:space="preserve">Department of the Treasury, </w:t>
      </w:r>
      <w:r w:rsidR="00596CDA">
        <w:t>Department of Community Affairs</w:t>
      </w:r>
      <w:r w:rsidR="000376D6">
        <w:t>, or Department of Education, as appropriate</w:t>
      </w:r>
      <w:r w:rsidR="001D085B">
        <w:t xml:space="preserve">, and the official website of the municipality </w:t>
      </w:r>
      <w:r w:rsidR="00296389">
        <w:t>the construction is to take place</w:t>
      </w:r>
      <w:r w:rsidR="001D085B">
        <w:t>.</w:t>
      </w:r>
    </w:p>
    <w:sectPr w:rsidR="006C7B89" w:rsidRPr="00092364" w:rsidSect="00B428E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82EB64" w14:textId="77777777" w:rsidR="00DC7786" w:rsidRDefault="00DC7786">
      <w:r>
        <w:separator/>
      </w:r>
    </w:p>
  </w:endnote>
  <w:endnote w:type="continuationSeparator" w:id="0">
    <w:p w14:paraId="4E49DD53" w14:textId="77777777" w:rsidR="00DC7786" w:rsidRDefault="00DC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C1E12"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DAF3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115649" w14:textId="77777777" w:rsidR="00DC7786" w:rsidRDefault="00DC7786">
      <w:r>
        <w:separator/>
      </w:r>
    </w:p>
  </w:footnote>
  <w:footnote w:type="continuationSeparator" w:id="0">
    <w:p w14:paraId="1BBC524D" w14:textId="77777777" w:rsidR="00DC7786" w:rsidRDefault="00DC7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3B406" w14:textId="77777777" w:rsidR="00665CBC" w:rsidRDefault="00344660">
    <w:pPr>
      <w:pStyle w:val="Header"/>
    </w:pPr>
    <w:r>
      <w:rPr>
        <w:noProof/>
      </w:rPr>
      <w:pict w14:anchorId="221E32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29714" w14:textId="64135EF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ADB4D" w14:textId="6B73569B" w:rsidR="00665CBC" w:rsidRDefault="00665CBC" w:rsidP="00686AEB">
    <w:pPr>
      <w:pStyle w:val="Header"/>
      <w:jc w:val="center"/>
      <w:rPr>
        <w:rStyle w:val="PageNumber"/>
      </w:rPr>
    </w:pPr>
  </w:p>
  <w:p w14:paraId="42CE5DE9" w14:textId="24DC6D48" w:rsidR="00B428E4" w:rsidRDefault="00B428E4" w:rsidP="00B428E4">
    <w:pPr>
      <w:pStyle w:val="bpuHeadSpon"/>
    </w:pPr>
    <w:r w:rsidRPr="00B428E4">
      <w:rPr>
        <w:rStyle w:val="bpuHeadSponChar"/>
      </w:rPr>
      <w:t>A4010</w:t>
    </w:r>
    <w:r>
      <w:t xml:space="preserve"> KARABINCHAK</w:t>
    </w:r>
  </w:p>
  <w:p w14:paraId="375929D1" w14:textId="22FA68F1" w:rsidR="00B428E4" w:rsidRDefault="00B428E4" w:rsidP="00B428E4">
    <w:pPr>
      <w:pStyle w:val="bpuHeadSpon"/>
    </w:pPr>
    <w:r>
      <w:fldChar w:fldCharType="begin"/>
    </w:r>
    <w:r>
      <w:instrText xml:space="preserve"> PAGE  \* MERGEFORMAT </w:instrText>
    </w:r>
    <w:r>
      <w:fldChar w:fldCharType="separate"/>
    </w:r>
    <w:r w:rsidR="00344660">
      <w:rPr>
        <w:noProof/>
      </w:rPr>
      <w:t>3</w:t>
    </w:r>
    <w:r>
      <w:fldChar w:fldCharType="end"/>
    </w:r>
  </w:p>
  <w:p w14:paraId="503F2630" w14:textId="77777777" w:rsidR="00B428E4" w:rsidRDefault="00B428E4" w:rsidP="00B428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6A3B0" w14:textId="5C74C14D" w:rsidR="00665CBC" w:rsidRDefault="00665CBC">
    <w:pPr>
      <w:pStyle w:val="Header"/>
    </w:pPr>
  </w:p>
  <w:p w14:paraId="062890B3" w14:textId="76548E6C" w:rsidR="00B428E4" w:rsidRDefault="00B428E4" w:rsidP="00B428E4">
    <w:pPr>
      <w:pStyle w:val="bpuHeadSpon"/>
    </w:pPr>
    <w:r w:rsidRPr="00B428E4">
      <w:rPr>
        <w:rStyle w:val="bpuHeadSponChar"/>
      </w:rPr>
      <w:t>A4010</w:t>
    </w:r>
    <w:r>
      <w:t xml:space="preserve"> KARABINCHAK</w:t>
    </w:r>
  </w:p>
  <w:p w14:paraId="24E8B927" w14:textId="2205C03F" w:rsidR="00B428E4" w:rsidRDefault="00B428E4" w:rsidP="00B428E4">
    <w:pPr>
      <w:pStyle w:val="bpuHeadSpon"/>
    </w:pPr>
    <w:r>
      <w:fldChar w:fldCharType="begin"/>
    </w:r>
    <w:r>
      <w:instrText xml:space="preserve"> PAGE  \* MERGEFORMAT </w:instrText>
    </w:r>
    <w:r>
      <w:fldChar w:fldCharType="separate"/>
    </w:r>
    <w:r w:rsidR="00344660">
      <w:rPr>
        <w:noProof/>
      </w:rPr>
      <w:t>2</w:t>
    </w:r>
    <w:r>
      <w:fldChar w:fldCharType="end"/>
    </w:r>
  </w:p>
  <w:p w14:paraId="2C73E376" w14:textId="77777777" w:rsidR="00B428E4" w:rsidRDefault="00B428E4" w:rsidP="00B428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51BD"/>
    <w:rsid w:val="000160A5"/>
    <w:rsid w:val="0002335B"/>
    <w:rsid w:val="00032B39"/>
    <w:rsid w:val="0003549A"/>
    <w:rsid w:val="000367AE"/>
    <w:rsid w:val="00037537"/>
    <w:rsid w:val="000376D6"/>
    <w:rsid w:val="00043B22"/>
    <w:rsid w:val="00054975"/>
    <w:rsid w:val="00057D20"/>
    <w:rsid w:val="0006197C"/>
    <w:rsid w:val="0006281F"/>
    <w:rsid w:val="0008141C"/>
    <w:rsid w:val="00094A55"/>
    <w:rsid w:val="000A19CC"/>
    <w:rsid w:val="000A44A7"/>
    <w:rsid w:val="000B1054"/>
    <w:rsid w:val="000B3411"/>
    <w:rsid w:val="000B49EE"/>
    <w:rsid w:val="000C054C"/>
    <w:rsid w:val="000C12C2"/>
    <w:rsid w:val="000D11AF"/>
    <w:rsid w:val="000D352E"/>
    <w:rsid w:val="000D6255"/>
    <w:rsid w:val="000D6262"/>
    <w:rsid w:val="000D7B4A"/>
    <w:rsid w:val="000E05DD"/>
    <w:rsid w:val="000E1D15"/>
    <w:rsid w:val="000E4006"/>
    <w:rsid w:val="000F3DA2"/>
    <w:rsid w:val="000F5FDE"/>
    <w:rsid w:val="000F7466"/>
    <w:rsid w:val="0013000E"/>
    <w:rsid w:val="00133F81"/>
    <w:rsid w:val="00135943"/>
    <w:rsid w:val="001402B7"/>
    <w:rsid w:val="001645FB"/>
    <w:rsid w:val="00167D95"/>
    <w:rsid w:val="00170D26"/>
    <w:rsid w:val="00173D2B"/>
    <w:rsid w:val="00177247"/>
    <w:rsid w:val="00181676"/>
    <w:rsid w:val="00183603"/>
    <w:rsid w:val="00194E78"/>
    <w:rsid w:val="0019707B"/>
    <w:rsid w:val="00197E8B"/>
    <w:rsid w:val="00197FA4"/>
    <w:rsid w:val="001A161A"/>
    <w:rsid w:val="001A3B79"/>
    <w:rsid w:val="001A66B6"/>
    <w:rsid w:val="001B4716"/>
    <w:rsid w:val="001B4EA4"/>
    <w:rsid w:val="001C1AC3"/>
    <w:rsid w:val="001C7C52"/>
    <w:rsid w:val="001D085B"/>
    <w:rsid w:val="001D25F3"/>
    <w:rsid w:val="001E15F1"/>
    <w:rsid w:val="001E16FA"/>
    <w:rsid w:val="001E61C7"/>
    <w:rsid w:val="001E6213"/>
    <w:rsid w:val="001F14C7"/>
    <w:rsid w:val="001F7405"/>
    <w:rsid w:val="00205533"/>
    <w:rsid w:val="002072FD"/>
    <w:rsid w:val="00212B8D"/>
    <w:rsid w:val="00222983"/>
    <w:rsid w:val="00235BED"/>
    <w:rsid w:val="002370D0"/>
    <w:rsid w:val="00255958"/>
    <w:rsid w:val="00257FA2"/>
    <w:rsid w:val="0026574A"/>
    <w:rsid w:val="002660BB"/>
    <w:rsid w:val="00271D3E"/>
    <w:rsid w:val="002720E8"/>
    <w:rsid w:val="00275293"/>
    <w:rsid w:val="002776B0"/>
    <w:rsid w:val="00281913"/>
    <w:rsid w:val="00286C7E"/>
    <w:rsid w:val="00296389"/>
    <w:rsid w:val="002A02FD"/>
    <w:rsid w:val="002A1029"/>
    <w:rsid w:val="002A3A1A"/>
    <w:rsid w:val="002A3AFC"/>
    <w:rsid w:val="002A4692"/>
    <w:rsid w:val="002A51BA"/>
    <w:rsid w:val="002B2E26"/>
    <w:rsid w:val="002B3FE6"/>
    <w:rsid w:val="002B4B6A"/>
    <w:rsid w:val="002C2D81"/>
    <w:rsid w:val="002C461E"/>
    <w:rsid w:val="002C6CEC"/>
    <w:rsid w:val="002E09CE"/>
    <w:rsid w:val="002E69D1"/>
    <w:rsid w:val="002F3BA6"/>
    <w:rsid w:val="002F461A"/>
    <w:rsid w:val="00306604"/>
    <w:rsid w:val="00315320"/>
    <w:rsid w:val="00325776"/>
    <w:rsid w:val="00325E27"/>
    <w:rsid w:val="00330395"/>
    <w:rsid w:val="00333704"/>
    <w:rsid w:val="00336624"/>
    <w:rsid w:val="00336844"/>
    <w:rsid w:val="0034025F"/>
    <w:rsid w:val="00340458"/>
    <w:rsid w:val="0034200F"/>
    <w:rsid w:val="00344660"/>
    <w:rsid w:val="003446A0"/>
    <w:rsid w:val="0034481B"/>
    <w:rsid w:val="00350130"/>
    <w:rsid w:val="00354334"/>
    <w:rsid w:val="0036180C"/>
    <w:rsid w:val="00363CF5"/>
    <w:rsid w:val="00364344"/>
    <w:rsid w:val="003702CA"/>
    <w:rsid w:val="00370617"/>
    <w:rsid w:val="0038227B"/>
    <w:rsid w:val="00382F1F"/>
    <w:rsid w:val="00391DA4"/>
    <w:rsid w:val="003A0FF9"/>
    <w:rsid w:val="003A1153"/>
    <w:rsid w:val="003A3C64"/>
    <w:rsid w:val="003A3F83"/>
    <w:rsid w:val="003C43EF"/>
    <w:rsid w:val="003C586F"/>
    <w:rsid w:val="003C5A6B"/>
    <w:rsid w:val="003C7FB2"/>
    <w:rsid w:val="003D24DE"/>
    <w:rsid w:val="003D76F3"/>
    <w:rsid w:val="003E26D4"/>
    <w:rsid w:val="003E47BA"/>
    <w:rsid w:val="003F008E"/>
    <w:rsid w:val="003F3B37"/>
    <w:rsid w:val="0040195A"/>
    <w:rsid w:val="00402DC0"/>
    <w:rsid w:val="00416C4B"/>
    <w:rsid w:val="0041751E"/>
    <w:rsid w:val="004211E5"/>
    <w:rsid w:val="00422091"/>
    <w:rsid w:val="00423A3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EE5"/>
    <w:rsid w:val="00497037"/>
    <w:rsid w:val="004A3009"/>
    <w:rsid w:val="004A6940"/>
    <w:rsid w:val="004A77A4"/>
    <w:rsid w:val="004C5DFF"/>
    <w:rsid w:val="004C742C"/>
    <w:rsid w:val="004E1F3E"/>
    <w:rsid w:val="004F21BD"/>
    <w:rsid w:val="004F4F1D"/>
    <w:rsid w:val="004F74DD"/>
    <w:rsid w:val="00501317"/>
    <w:rsid w:val="00502B7B"/>
    <w:rsid w:val="0050495C"/>
    <w:rsid w:val="00505DC9"/>
    <w:rsid w:val="00506E1E"/>
    <w:rsid w:val="00513C81"/>
    <w:rsid w:val="00523F1D"/>
    <w:rsid w:val="00527BFB"/>
    <w:rsid w:val="00532A32"/>
    <w:rsid w:val="00540B0B"/>
    <w:rsid w:val="0054460F"/>
    <w:rsid w:val="00550C5D"/>
    <w:rsid w:val="00550CE0"/>
    <w:rsid w:val="005536CD"/>
    <w:rsid w:val="00554051"/>
    <w:rsid w:val="00557240"/>
    <w:rsid w:val="005619F2"/>
    <w:rsid w:val="005651F3"/>
    <w:rsid w:val="005659C1"/>
    <w:rsid w:val="00572184"/>
    <w:rsid w:val="00577A15"/>
    <w:rsid w:val="00580533"/>
    <w:rsid w:val="0059131D"/>
    <w:rsid w:val="00596CD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1F0E"/>
    <w:rsid w:val="00626239"/>
    <w:rsid w:val="00635316"/>
    <w:rsid w:val="00635449"/>
    <w:rsid w:val="006378C5"/>
    <w:rsid w:val="00643008"/>
    <w:rsid w:val="00645E6A"/>
    <w:rsid w:val="00655AA9"/>
    <w:rsid w:val="00665CBC"/>
    <w:rsid w:val="00667A5C"/>
    <w:rsid w:val="0067443D"/>
    <w:rsid w:val="00677316"/>
    <w:rsid w:val="00677B52"/>
    <w:rsid w:val="00686AEB"/>
    <w:rsid w:val="006A2C26"/>
    <w:rsid w:val="006B08F6"/>
    <w:rsid w:val="006B63BB"/>
    <w:rsid w:val="006B7897"/>
    <w:rsid w:val="006B7FA7"/>
    <w:rsid w:val="006C086A"/>
    <w:rsid w:val="006C21C1"/>
    <w:rsid w:val="006C5275"/>
    <w:rsid w:val="006C7327"/>
    <w:rsid w:val="006C7B89"/>
    <w:rsid w:val="006D00E5"/>
    <w:rsid w:val="006D131A"/>
    <w:rsid w:val="006D791B"/>
    <w:rsid w:val="006E23EC"/>
    <w:rsid w:val="006E2895"/>
    <w:rsid w:val="006F180D"/>
    <w:rsid w:val="006F4334"/>
    <w:rsid w:val="006F47AF"/>
    <w:rsid w:val="006F6B8A"/>
    <w:rsid w:val="00707CD3"/>
    <w:rsid w:val="00716BB9"/>
    <w:rsid w:val="007256D1"/>
    <w:rsid w:val="00726CF0"/>
    <w:rsid w:val="007279FD"/>
    <w:rsid w:val="00732F39"/>
    <w:rsid w:val="00740470"/>
    <w:rsid w:val="007502CB"/>
    <w:rsid w:val="00752D79"/>
    <w:rsid w:val="00752E20"/>
    <w:rsid w:val="00756EDE"/>
    <w:rsid w:val="00781B4D"/>
    <w:rsid w:val="007824BF"/>
    <w:rsid w:val="00783B8D"/>
    <w:rsid w:val="0079470A"/>
    <w:rsid w:val="00794B51"/>
    <w:rsid w:val="00794B94"/>
    <w:rsid w:val="00794BD4"/>
    <w:rsid w:val="007A2F73"/>
    <w:rsid w:val="007A3061"/>
    <w:rsid w:val="007A5A0B"/>
    <w:rsid w:val="007C0E14"/>
    <w:rsid w:val="007C7545"/>
    <w:rsid w:val="007C7DE4"/>
    <w:rsid w:val="007D40CB"/>
    <w:rsid w:val="007D5796"/>
    <w:rsid w:val="007D59C0"/>
    <w:rsid w:val="007D7D9C"/>
    <w:rsid w:val="007F485D"/>
    <w:rsid w:val="007F6050"/>
    <w:rsid w:val="00811355"/>
    <w:rsid w:val="00813627"/>
    <w:rsid w:val="00824982"/>
    <w:rsid w:val="00827012"/>
    <w:rsid w:val="00832816"/>
    <w:rsid w:val="00837109"/>
    <w:rsid w:val="00840365"/>
    <w:rsid w:val="008406A3"/>
    <w:rsid w:val="00841D2C"/>
    <w:rsid w:val="00845F3C"/>
    <w:rsid w:val="008461B8"/>
    <w:rsid w:val="008462F1"/>
    <w:rsid w:val="00847EF1"/>
    <w:rsid w:val="008538FA"/>
    <w:rsid w:val="008573B0"/>
    <w:rsid w:val="00857EA9"/>
    <w:rsid w:val="00866563"/>
    <w:rsid w:val="00867AC2"/>
    <w:rsid w:val="0087056E"/>
    <w:rsid w:val="00872BD0"/>
    <w:rsid w:val="00874901"/>
    <w:rsid w:val="00875402"/>
    <w:rsid w:val="00880713"/>
    <w:rsid w:val="00884126"/>
    <w:rsid w:val="00884D51"/>
    <w:rsid w:val="008916EC"/>
    <w:rsid w:val="00891E4F"/>
    <w:rsid w:val="008A31C5"/>
    <w:rsid w:val="008A4F9A"/>
    <w:rsid w:val="008B2850"/>
    <w:rsid w:val="008C79B3"/>
    <w:rsid w:val="008D0E1D"/>
    <w:rsid w:val="008D4457"/>
    <w:rsid w:val="008D77BD"/>
    <w:rsid w:val="008E454C"/>
    <w:rsid w:val="008E7F62"/>
    <w:rsid w:val="008F1E5A"/>
    <w:rsid w:val="00901BDA"/>
    <w:rsid w:val="009121D8"/>
    <w:rsid w:val="00916F7A"/>
    <w:rsid w:val="00917FE3"/>
    <w:rsid w:val="009318C7"/>
    <w:rsid w:val="00931C09"/>
    <w:rsid w:val="009348C2"/>
    <w:rsid w:val="009364ED"/>
    <w:rsid w:val="00937674"/>
    <w:rsid w:val="009440D0"/>
    <w:rsid w:val="00946932"/>
    <w:rsid w:val="00951280"/>
    <w:rsid w:val="009523A3"/>
    <w:rsid w:val="00952598"/>
    <w:rsid w:val="00956A6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1D5"/>
    <w:rsid w:val="009D7934"/>
    <w:rsid w:val="009D7CCF"/>
    <w:rsid w:val="009E5961"/>
    <w:rsid w:val="009E6056"/>
    <w:rsid w:val="009F4FAC"/>
    <w:rsid w:val="009F7110"/>
    <w:rsid w:val="00A017C0"/>
    <w:rsid w:val="00A047AF"/>
    <w:rsid w:val="00A06234"/>
    <w:rsid w:val="00A066B2"/>
    <w:rsid w:val="00A11228"/>
    <w:rsid w:val="00A222C2"/>
    <w:rsid w:val="00A305D6"/>
    <w:rsid w:val="00A342C4"/>
    <w:rsid w:val="00A477BE"/>
    <w:rsid w:val="00A50F6B"/>
    <w:rsid w:val="00A52237"/>
    <w:rsid w:val="00A551D6"/>
    <w:rsid w:val="00A6251B"/>
    <w:rsid w:val="00A6754E"/>
    <w:rsid w:val="00A67AD3"/>
    <w:rsid w:val="00A70F58"/>
    <w:rsid w:val="00A72987"/>
    <w:rsid w:val="00A7346B"/>
    <w:rsid w:val="00A84C4F"/>
    <w:rsid w:val="00A932A1"/>
    <w:rsid w:val="00A96E06"/>
    <w:rsid w:val="00AA6197"/>
    <w:rsid w:val="00AA6C70"/>
    <w:rsid w:val="00AB16FD"/>
    <w:rsid w:val="00AB3BF0"/>
    <w:rsid w:val="00AB4813"/>
    <w:rsid w:val="00AC4DD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CF3"/>
    <w:rsid w:val="00B2574A"/>
    <w:rsid w:val="00B35D8A"/>
    <w:rsid w:val="00B428E4"/>
    <w:rsid w:val="00B45B34"/>
    <w:rsid w:val="00B57047"/>
    <w:rsid w:val="00B61D86"/>
    <w:rsid w:val="00B6342D"/>
    <w:rsid w:val="00B63817"/>
    <w:rsid w:val="00B726BD"/>
    <w:rsid w:val="00B732BC"/>
    <w:rsid w:val="00B80EB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0DAD"/>
    <w:rsid w:val="00BF2C67"/>
    <w:rsid w:val="00BF4B1B"/>
    <w:rsid w:val="00C04F4D"/>
    <w:rsid w:val="00C0701B"/>
    <w:rsid w:val="00C12E48"/>
    <w:rsid w:val="00C12E80"/>
    <w:rsid w:val="00C13BB7"/>
    <w:rsid w:val="00C13D14"/>
    <w:rsid w:val="00C15F53"/>
    <w:rsid w:val="00C23F09"/>
    <w:rsid w:val="00C25356"/>
    <w:rsid w:val="00C31560"/>
    <w:rsid w:val="00C328D0"/>
    <w:rsid w:val="00C37622"/>
    <w:rsid w:val="00C46BC1"/>
    <w:rsid w:val="00C51617"/>
    <w:rsid w:val="00C5235F"/>
    <w:rsid w:val="00C54CE2"/>
    <w:rsid w:val="00C55269"/>
    <w:rsid w:val="00C66BF3"/>
    <w:rsid w:val="00C70140"/>
    <w:rsid w:val="00C73CA7"/>
    <w:rsid w:val="00C73D78"/>
    <w:rsid w:val="00C822F6"/>
    <w:rsid w:val="00C82AC2"/>
    <w:rsid w:val="00C8456C"/>
    <w:rsid w:val="00C8577A"/>
    <w:rsid w:val="00C91E19"/>
    <w:rsid w:val="00C92402"/>
    <w:rsid w:val="00C92867"/>
    <w:rsid w:val="00C93B93"/>
    <w:rsid w:val="00C95A46"/>
    <w:rsid w:val="00CA037D"/>
    <w:rsid w:val="00CA0837"/>
    <w:rsid w:val="00CA2442"/>
    <w:rsid w:val="00CA4725"/>
    <w:rsid w:val="00CB05E4"/>
    <w:rsid w:val="00CB6246"/>
    <w:rsid w:val="00CC0A17"/>
    <w:rsid w:val="00CD0F93"/>
    <w:rsid w:val="00CD1BD1"/>
    <w:rsid w:val="00CD528D"/>
    <w:rsid w:val="00CD6035"/>
    <w:rsid w:val="00CE3B68"/>
    <w:rsid w:val="00CE78BF"/>
    <w:rsid w:val="00CF65EB"/>
    <w:rsid w:val="00CF72AD"/>
    <w:rsid w:val="00D02441"/>
    <w:rsid w:val="00D039F4"/>
    <w:rsid w:val="00D10496"/>
    <w:rsid w:val="00D11173"/>
    <w:rsid w:val="00D1215F"/>
    <w:rsid w:val="00D16561"/>
    <w:rsid w:val="00D17FF8"/>
    <w:rsid w:val="00D268AC"/>
    <w:rsid w:val="00D27FF3"/>
    <w:rsid w:val="00D3238B"/>
    <w:rsid w:val="00D343D0"/>
    <w:rsid w:val="00D3664D"/>
    <w:rsid w:val="00D50001"/>
    <w:rsid w:val="00D500E9"/>
    <w:rsid w:val="00D507BC"/>
    <w:rsid w:val="00D52D73"/>
    <w:rsid w:val="00D57378"/>
    <w:rsid w:val="00D6090A"/>
    <w:rsid w:val="00D62FA3"/>
    <w:rsid w:val="00D63B6F"/>
    <w:rsid w:val="00D64A90"/>
    <w:rsid w:val="00D9410B"/>
    <w:rsid w:val="00D95C77"/>
    <w:rsid w:val="00D9695B"/>
    <w:rsid w:val="00DA2417"/>
    <w:rsid w:val="00DA377E"/>
    <w:rsid w:val="00DA5585"/>
    <w:rsid w:val="00DB02AC"/>
    <w:rsid w:val="00DB361B"/>
    <w:rsid w:val="00DB6AA2"/>
    <w:rsid w:val="00DC7786"/>
    <w:rsid w:val="00DD6BBD"/>
    <w:rsid w:val="00DE10D1"/>
    <w:rsid w:val="00DE2514"/>
    <w:rsid w:val="00DE6851"/>
    <w:rsid w:val="00DF03EE"/>
    <w:rsid w:val="00E00827"/>
    <w:rsid w:val="00E01B71"/>
    <w:rsid w:val="00E04D46"/>
    <w:rsid w:val="00E05CC9"/>
    <w:rsid w:val="00E15573"/>
    <w:rsid w:val="00E25A5B"/>
    <w:rsid w:val="00E373C7"/>
    <w:rsid w:val="00E40916"/>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1F5"/>
    <w:rsid w:val="00EC08F4"/>
    <w:rsid w:val="00EC134D"/>
    <w:rsid w:val="00EC5281"/>
    <w:rsid w:val="00EC6DAD"/>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822"/>
    <w:rsid w:val="00F63D99"/>
    <w:rsid w:val="00F6426B"/>
    <w:rsid w:val="00F64EB2"/>
    <w:rsid w:val="00F709B3"/>
    <w:rsid w:val="00F71A5E"/>
    <w:rsid w:val="00F7291B"/>
    <w:rsid w:val="00F94016"/>
    <w:rsid w:val="00FA0AFC"/>
    <w:rsid w:val="00FA1C82"/>
    <w:rsid w:val="00FA2ED1"/>
    <w:rsid w:val="00FA4A52"/>
    <w:rsid w:val="00FB4045"/>
    <w:rsid w:val="00FB4D8E"/>
    <w:rsid w:val="00FC0D0A"/>
    <w:rsid w:val="00FC1B0B"/>
    <w:rsid w:val="00FC6B6D"/>
    <w:rsid w:val="00FD2F97"/>
    <w:rsid w:val="00FD7B2B"/>
    <w:rsid w:val="00FF4AF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181D80"/>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B428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D76F7-B9D9-41D2-9BBF-50DBFCBCC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455</Words>
  <Characters>2585</Characters>
  <Application>Microsoft Office Word</Application>
  <DocSecurity>0</DocSecurity>
  <Lines>76</Lines>
  <Paragraphs>18</Paragraphs>
  <ScaleCrop>false</ScaleCrop>
  <HeadingPairs>
    <vt:vector size="2" baseType="variant">
      <vt:variant>
        <vt:lpstr>Title</vt:lpstr>
      </vt:variant>
      <vt:variant>
        <vt:i4>1</vt:i4>
      </vt:variant>
    </vt:vector>
  </HeadingPairs>
  <TitlesOfParts>
    <vt:vector size="1" baseType="lpstr">
      <vt:lpstr>A4010</vt:lpstr>
    </vt:vector>
  </TitlesOfParts>
  <Manager>R56</Manager>
  <Company>NJ Office of Legislative Services</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A4010</dc:title>
  <dc:subject/>
  <dc:creator>Assemblyman  KARABINCHAK</dc:creator>
  <cp:keywords>A4010|3|SG |310|281|76|N|0|</cp:keywords>
  <dc:description>INTRODUCED MAY 4, 2020</dc:description>
  <cp:lastModifiedBy>Todaro, Vivian</cp:lastModifiedBy>
  <cp:revision>2</cp:revision>
  <cp:lastPrinted>2020-05-04T14:39:00Z</cp:lastPrinted>
  <dcterms:created xsi:type="dcterms:W3CDTF">2020-05-04T20:13:00Z</dcterms:created>
  <dcterms:modified xsi:type="dcterms:W3CDTF">2020-05-04T20:13:00Z</dcterms:modified>
  <cp:category>s.1: C.52:32-5.5_x000d_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