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841F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841F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3B64D8">
        <w:rPr>
          <w:b/>
          <w:sz w:val="36"/>
          <w:szCs w:val="36"/>
        </w:rPr>
        <w:t>4127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841F6">
        <w:rPr>
          <w:caps/>
          <w:szCs w:val="24"/>
        </w:rPr>
        <w:t>MAY 11, 2020</w:t>
      </w:r>
    </w:p>
    <w:p w:rsidR="00401681" w:rsidRDefault="00401681" w:rsidP="0083060A"/>
    <w:p w:rsidR="004B2ABF" w:rsidRDefault="008841F6" w:rsidP="0083060A">
      <w:r>
        <w:tab/>
        <w:t xml:space="preserve">The Assembly Appropriations Committee reports favorably Assembly Bill No. </w:t>
      </w:r>
      <w:r w:rsidR="003B64D8">
        <w:t>4127</w:t>
      </w:r>
      <w:r>
        <w:t>.</w:t>
      </w:r>
    </w:p>
    <w:p w:rsidR="003B64D8" w:rsidRDefault="008841F6" w:rsidP="003B64D8">
      <w:r>
        <w:tab/>
      </w:r>
      <w:r w:rsidR="003B64D8">
        <w:t>This bill authorize</w:t>
      </w:r>
      <w:r w:rsidR="002B71D1">
        <w:t>s</w:t>
      </w:r>
      <w:r w:rsidR="003B64D8">
        <w:t xml:space="preserve"> local governments and school districts to engage in certain borrowing to provide them with added financial flexibility to be able to effectively respond to the COVID-19 public health emergency and the economic crisis it has caused.</w:t>
      </w:r>
    </w:p>
    <w:p w:rsidR="003B64D8" w:rsidRDefault="003B64D8" w:rsidP="003B64D8">
      <w:r>
        <w:tab/>
        <w:t>First, this bill authorize</w:t>
      </w:r>
      <w:r w:rsidR="002B71D1">
        <w:t>s</w:t>
      </w:r>
      <w:r>
        <w:t xml:space="preserve"> a local unit to issue refunding bonds for the repayment of a Federal Emergency Management Agency Community Disaster Loan for which the local unit executed a promissory note in 2013.</w:t>
      </w:r>
    </w:p>
    <w:p w:rsidR="003B64D8" w:rsidRDefault="003B64D8" w:rsidP="003B64D8">
      <w:r>
        <w:tab/>
        <w:t>Next, this bill authorize</w:t>
      </w:r>
      <w:r w:rsidR="002B71D1">
        <w:t>s</w:t>
      </w:r>
      <w:r>
        <w:t xml:space="preserve"> a municipality or county to make special emergency appropriations to support its response to, and recovery f</w:t>
      </w:r>
      <w:r w:rsidR="002B71D1">
        <w:t>rom, the COVID-19 crisis.  The bill</w:t>
      </w:r>
      <w:r>
        <w:t xml:space="preserve"> </w:t>
      </w:r>
      <w:r w:rsidR="002B71D1">
        <w:t xml:space="preserve">allows </w:t>
      </w:r>
      <w:r>
        <w:t>municipalities and counties to issue special emergency notes to fund these appropriations under current law.</w:t>
      </w:r>
    </w:p>
    <w:p w:rsidR="003B64D8" w:rsidRDefault="003B64D8" w:rsidP="003B64D8">
      <w:r>
        <w:tab/>
        <w:t xml:space="preserve">Next, the bill </w:t>
      </w:r>
      <w:r w:rsidR="002B71D1">
        <w:t>a</w:t>
      </w:r>
      <w:r>
        <w:t>uthorize</w:t>
      </w:r>
      <w:r w:rsidR="002B71D1">
        <w:t>s</w:t>
      </w:r>
      <w:r>
        <w:t xml:space="preserve"> a school district to issue refunding bonds for the repayment of a Federal Emergency Management Agency Community Disaster Loan for which the board of education executed a promissory note in 2013 or to cover the cost of COVID-19 response and recovery expenditures.</w:t>
      </w:r>
    </w:p>
    <w:p w:rsidR="008841F6" w:rsidRDefault="003B64D8" w:rsidP="003B64D8">
      <w:r>
        <w:tab/>
        <w:t>Lastly, the bill authorize</w:t>
      </w:r>
      <w:r w:rsidR="002B71D1">
        <w:t>s</w:t>
      </w:r>
      <w:r>
        <w:t xml:space="preserve"> a local authority to borrow funds in order to cover the cost of COVID-19 response and recovery expenditures.</w:t>
      </w:r>
    </w:p>
    <w:p w:rsidR="008841F6" w:rsidRDefault="008841F6" w:rsidP="0083060A"/>
    <w:p w:rsidR="008841F6" w:rsidRDefault="008841F6" w:rsidP="0083060A">
      <w:r>
        <w:rPr>
          <w:u w:val="double"/>
        </w:rPr>
        <w:t>FISCAL IMPACT</w:t>
      </w:r>
      <w:r>
        <w:t>:</w:t>
      </w:r>
    </w:p>
    <w:p w:rsidR="008841F6" w:rsidRPr="008841F6" w:rsidRDefault="008841F6" w:rsidP="00E5079F">
      <w:r>
        <w:tab/>
      </w:r>
      <w:r w:rsidR="002B71D1">
        <w:t>This bill is not certified as requiring a fiscal note.</w:t>
      </w:r>
    </w:p>
    <w:sectPr w:rsidR="008841F6" w:rsidRPr="008841F6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1F6" w:rsidRDefault="008841F6">
      <w:r>
        <w:separator/>
      </w:r>
    </w:p>
  </w:endnote>
  <w:endnote w:type="continuationSeparator" w:id="0">
    <w:p w:rsidR="008841F6" w:rsidRDefault="0088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1F6" w:rsidRDefault="008841F6">
      <w:r>
        <w:separator/>
      </w:r>
    </w:p>
  </w:footnote>
  <w:footnote w:type="continuationSeparator" w:id="0">
    <w:p w:rsidR="008841F6" w:rsidRDefault="00884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E5079F" w:rsidP="00E5079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5079F" w:rsidRDefault="00E5079F" w:rsidP="00E5079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F6"/>
    <w:rsid w:val="00010CB9"/>
    <w:rsid w:val="00011315"/>
    <w:rsid w:val="000123C0"/>
    <w:rsid w:val="00015342"/>
    <w:rsid w:val="00015369"/>
    <w:rsid w:val="000213D6"/>
    <w:rsid w:val="0002285B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B71D1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4D8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06CF"/>
    <w:rsid w:val="005644EB"/>
    <w:rsid w:val="005722B9"/>
    <w:rsid w:val="005762E5"/>
    <w:rsid w:val="00581591"/>
    <w:rsid w:val="0058231B"/>
    <w:rsid w:val="00582784"/>
    <w:rsid w:val="0058672A"/>
    <w:rsid w:val="005877B1"/>
    <w:rsid w:val="00587CE4"/>
    <w:rsid w:val="005A10AB"/>
    <w:rsid w:val="005A19E2"/>
    <w:rsid w:val="005A1F4F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D65F3"/>
    <w:rsid w:val="005E3EC4"/>
    <w:rsid w:val="005E6766"/>
    <w:rsid w:val="005E6B9F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4792B"/>
    <w:rsid w:val="00851829"/>
    <w:rsid w:val="00861012"/>
    <w:rsid w:val="00870CA3"/>
    <w:rsid w:val="00872E63"/>
    <w:rsid w:val="00880992"/>
    <w:rsid w:val="008841F6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217E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4243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53E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79F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5AE15BC7-771E-43BC-8385-2814DB74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D4F81-A2D9-4716-8457-6A8B5241B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221</Words>
  <Characters>1210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A4127 AAP Statement 5/11/20</vt:lpstr>
    </vt:vector>
  </TitlesOfParts>
  <Manager>R230</Manager>
  <Company>NJ OLS DMU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A4127 AAP Statement 5/11/20</dc:title>
  <dc:subject/>
  <dc:creator>Assembly AAP</dc:creator>
  <cp:keywords>A4127|1|RF |243|0|0|!||</cp:keywords>
  <dc:description/>
  <cp:lastModifiedBy>Bektas, Brenda</cp:lastModifiedBy>
  <cp:revision>2</cp:revision>
  <cp:lastPrinted>1999-09-30T17:29:00Z</cp:lastPrinted>
  <dcterms:created xsi:type="dcterms:W3CDTF">2020-05-12T18:25:00Z</dcterms:created>
  <dcterms:modified xsi:type="dcterms:W3CDTF">2020-05-12T18:25:00Z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