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6000A4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6000A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ASSEMBLY, No. </w:t>
      </w:r>
      <w:r w:rsidR="00854CFA">
        <w:rPr>
          <w:b/>
          <w:bCs/>
          <w:sz w:val="36"/>
          <w:szCs w:val="36"/>
        </w:rPr>
        <w:t>4132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000A4">
        <w:t>Assembly Floor Amendments</w:t>
      </w:r>
    </w:p>
    <w:p w:rsidR="00DA6F1D" w:rsidRDefault="006000A4" w:rsidP="00DA6F1D">
      <w:pPr>
        <w:pStyle w:val="NormalFloor"/>
        <w:jc w:val="center"/>
      </w:pPr>
      <w:r>
        <w:t>(Proposed by Assemblyman TALIAFERRO)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000A4">
        <w:t>MAY 14,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6000A4" w:rsidRPr="00DA6F1D" w:rsidRDefault="006000A4" w:rsidP="00A74B07">
      <w:r>
        <w:tab/>
        <w:t>This amendment removes a requirement that, u</w:t>
      </w:r>
      <w:r w:rsidRPr="005E64EA">
        <w:t xml:space="preserve">pon request of </w:t>
      </w:r>
      <w:r>
        <w:t>a</w:t>
      </w:r>
      <w:r w:rsidRPr="005E64EA">
        <w:t xml:space="preserve"> school district, </w:t>
      </w:r>
      <w:r>
        <w:t>a</w:t>
      </w:r>
      <w:r w:rsidRPr="005E64EA">
        <w:t xml:space="preserve"> </w:t>
      </w:r>
      <w:r>
        <w:t xml:space="preserve">contracted service provider shall certify and </w:t>
      </w:r>
      <w:r w:rsidRPr="005E64EA">
        <w:t xml:space="preserve">provide documentation that payments received have been used solely to meet the payroll and fixed costs of the contracted service provider.  </w:t>
      </w:r>
      <w:r>
        <w:t>The amendment also removes a requirement that a</w:t>
      </w:r>
      <w:r w:rsidRPr="005E64EA">
        <w:t>ny portion of those payments not used to meet the payroll and fixed costs shall be returned to the school district.</w:t>
      </w:r>
    </w:p>
    <w:sectPr w:rsidR="006000A4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1673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000A4"/>
    <w:rsid w:val="00693CE7"/>
    <w:rsid w:val="006B2FD5"/>
    <w:rsid w:val="007F5773"/>
    <w:rsid w:val="00854CFA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369AC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947CE367-E97B-46C1-B6D9-0A038767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16735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0167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479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A4132 1R Assembly Floor Statement 5/14/20</vt:lpstr>
    </vt:vector>
  </TitlesOfParts>
  <Manager>R211</Manager>
  <Company>Office of Legislative Services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A4132 1R Assembly Floor Statement 5/14/20</dc:title>
  <dc:subject/>
  <dc:creator>Assembly</dc:creator>
  <cp:keywords>A4132|1|CL |260|0|0|!|0|</cp:keywords>
  <dc:description/>
  <cp:lastModifiedBy>Siracusa, Nicole</cp:lastModifiedBy>
  <cp:revision>2</cp:revision>
  <cp:lastPrinted>2020-05-14T21:32:00Z</cp:lastPrinted>
  <dcterms:created xsi:type="dcterms:W3CDTF">2020-06-30T17:29:00Z</dcterms:created>
  <dcterms:modified xsi:type="dcterms:W3CDTF">2020-06-30T17:29:00Z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