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C03FD" w:rsidRDefault="00BC03FD" w:rsidP="00BC03FD">
      <w:pPr>
        <w:pStyle w:val="bpuBill"/>
      </w:pPr>
      <w:bookmarkStart w:id="0" w:name="bpuFrontPg"/>
      <w:bookmarkStart w:id="1" w:name="_GoBack"/>
      <w:bookmarkEnd w:id="0"/>
      <w:bookmarkEnd w:id="1"/>
      <w:r>
        <w:t xml:space="preserve">ASSEMBLY, No. 4163 </w:t>
      </w:r>
    </w:p>
    <w:p w:rsidR="00BC03FD" w:rsidRPr="009D38FF" w:rsidRDefault="00BC03FD" w:rsidP="00BC03FD">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52193735" r:id="rId7"/>
        </w:object>
      </w:r>
    </w:p>
    <w:p w:rsidR="00BC03FD" w:rsidRDefault="00BC03FD" w:rsidP="00BC03FD">
      <w:pPr>
        <w:pStyle w:val="bpuState"/>
      </w:pPr>
      <w:r>
        <w:t>STATE OF NEW JERSEY</w:t>
      </w:r>
    </w:p>
    <w:p w:rsidR="00BC03FD" w:rsidRDefault="00BC03FD" w:rsidP="00BC03FD">
      <w:pPr>
        <w:pStyle w:val="bpuLegislature"/>
      </w:pPr>
      <w:r>
        <w:t>219th LEGISLATURE</w:t>
      </w:r>
    </w:p>
    <w:p w:rsidR="00BC03FD" w:rsidRDefault="00BC03FD" w:rsidP="00BC03FD">
      <w:pPr>
        <w:pStyle w:val="bpuWpGraphic"/>
      </w:pPr>
      <w:r>
        <w:object w:dxaOrig="8985" w:dyaOrig="255">
          <v:shape id="_x0000_i1026" type="#_x0000_t75" style="width:6in;height:12pt" o:ole="">
            <v:imagedata r:id="rId6" o:title=""/>
          </v:shape>
          <o:OLEObject Type="Embed" ProgID="WPWin6.1" ShapeID="_x0000_i1026" DrawAspect="Content" ObjectID="_1652193736" r:id="rId8"/>
        </w:object>
      </w:r>
      <w:r>
        <w:t xml:space="preserve">  </w:t>
      </w:r>
    </w:p>
    <w:p w:rsidR="00BC03FD" w:rsidRDefault="00BC03FD" w:rsidP="00BC03FD">
      <w:pPr>
        <w:pStyle w:val="bpuIntro"/>
      </w:pPr>
      <w:r>
        <w:t>INTRODUCED MAY 28, 2020</w:t>
      </w:r>
    </w:p>
    <w:p w:rsidR="00BC03FD" w:rsidRDefault="00BC03FD" w:rsidP="00BC03FD">
      <w:pPr>
        <w:pStyle w:val="bpuIntro"/>
      </w:pPr>
    </w:p>
    <w:p w:rsidR="00BC03FD" w:rsidRDefault="00BC03FD" w:rsidP="00BC03FD">
      <w:pPr>
        <w:pStyle w:val="bpuIntro"/>
        <w:sectPr w:rsidR="00BC03FD" w:rsidSect="00BC03FD">
          <w:headerReference w:type="even" r:id="rId9"/>
          <w:headerReference w:type="default" r:id="rId10"/>
          <w:pgSz w:w="12240" w:h="20160" w:code="5"/>
          <w:pgMar w:top="2160" w:right="1440" w:bottom="1440" w:left="1440" w:header="72" w:footer="720" w:gutter="0"/>
          <w:pgNumType w:start="1"/>
          <w:cols w:space="720"/>
          <w:docGrid w:linePitch="360"/>
        </w:sectPr>
      </w:pPr>
    </w:p>
    <w:p w:rsidR="00BC03FD" w:rsidRDefault="00BC03FD" w:rsidP="00BC03FD">
      <w:pPr>
        <w:pStyle w:val="bpuIntro"/>
      </w:pPr>
    </w:p>
    <w:p w:rsidR="00BC03FD" w:rsidRDefault="00BC03FD" w:rsidP="00BC03FD">
      <w:pPr>
        <w:pStyle w:val="bpuSponsor"/>
      </w:pPr>
      <w:r>
        <w:t>Sponsored by:</w:t>
      </w:r>
    </w:p>
    <w:p w:rsidR="00BC03FD" w:rsidRDefault="00BC03FD" w:rsidP="00BC03FD">
      <w:pPr>
        <w:pStyle w:val="bpuSponsor"/>
      </w:pPr>
      <w:r>
        <w:t>Assemblyman  BENJIE E. WIMBERLY</w:t>
      </w:r>
    </w:p>
    <w:p w:rsidR="00BC03FD" w:rsidRDefault="00BC03FD" w:rsidP="00BC03FD">
      <w:pPr>
        <w:pStyle w:val="bpuSponsor"/>
      </w:pPr>
      <w:r>
        <w:t>District 35 (Bergen and Passaic)</w:t>
      </w:r>
    </w:p>
    <w:p w:rsidR="00BC03FD" w:rsidRDefault="00BC03FD" w:rsidP="00BC03FD">
      <w:pPr>
        <w:pStyle w:val="bpuSponsor"/>
      </w:pPr>
    </w:p>
    <w:p w:rsidR="00BC03FD" w:rsidRDefault="00BC03FD" w:rsidP="00BC03FD">
      <w:pPr>
        <w:pStyle w:val="bpuSponsor"/>
      </w:pPr>
    </w:p>
    <w:p w:rsidR="00BC03FD" w:rsidRDefault="00BC03FD" w:rsidP="00BC03FD">
      <w:pPr>
        <w:pStyle w:val="bpuSponsor"/>
      </w:pPr>
    </w:p>
    <w:p w:rsidR="00BC03FD" w:rsidRDefault="00BC03FD" w:rsidP="00BC03FD">
      <w:pPr>
        <w:pStyle w:val="bpuSponsor"/>
      </w:pPr>
    </w:p>
    <w:p w:rsidR="00BC03FD" w:rsidRDefault="00BC03FD" w:rsidP="00BC03FD">
      <w:pPr>
        <w:pStyle w:val="bpuSponsor"/>
      </w:pPr>
      <w:r>
        <w:t>SYNOPSIS</w:t>
      </w:r>
    </w:p>
    <w:p w:rsidR="00BC03FD" w:rsidRDefault="00BC03FD" w:rsidP="00BC03FD">
      <w:pPr>
        <w:pStyle w:val="bpuNormText"/>
      </w:pPr>
      <w:r>
        <w:tab/>
        <w:t xml:space="preserve">Directs State Lottery Commission to permit lottery player to submit and validate lottery claim via Internet, mobile application, or other electronic means. </w:t>
      </w:r>
    </w:p>
    <w:p w:rsidR="00BC03FD" w:rsidRDefault="00BC03FD" w:rsidP="00BC03FD">
      <w:pPr>
        <w:pStyle w:val="bpuNormText"/>
      </w:pPr>
    </w:p>
    <w:p w:rsidR="00BC03FD" w:rsidRDefault="00BC03FD" w:rsidP="00BC03FD">
      <w:pPr>
        <w:pStyle w:val="bpuSponsor"/>
      </w:pPr>
      <w:r>
        <w:t xml:space="preserve">CURRENT VERSION OF TEXT </w:t>
      </w:r>
    </w:p>
    <w:p w:rsidR="00BC03FD" w:rsidRDefault="00BC03FD" w:rsidP="00BC03FD">
      <w:pPr>
        <w:pStyle w:val="bpuNormText"/>
      </w:pPr>
      <w:r>
        <w:tab/>
        <w:t>As introduced.</w:t>
      </w:r>
    </w:p>
    <w:p w:rsidR="00BC03FD" w:rsidRDefault="00BC03FD" w:rsidP="00BC03FD">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BC03FD" w:rsidRDefault="00BC03FD" w:rsidP="008916EC">
      <w:pPr>
        <w:pStyle w:val="FronterPage"/>
        <w:tabs>
          <w:tab w:val="clear" w:pos="720"/>
          <w:tab w:val="clear" w:pos="1440"/>
          <w:tab w:val="clear" w:pos="2160"/>
          <w:tab w:val="clear" w:pos="2880"/>
          <w:tab w:val="clear" w:pos="3600"/>
          <w:tab w:val="clear" w:pos="4320"/>
          <w:tab w:val="clear" w:pos="5040"/>
        </w:tabs>
        <w:sectPr w:rsidR="00BC03FD" w:rsidSect="00BC03FD">
          <w:type w:val="continuous"/>
          <w:pgSz w:w="12240" w:h="20160" w:code="5"/>
          <w:pgMar w:top="1440" w:right="2275" w:bottom="1440" w:left="2275" w:header="72" w:footer="720" w:gutter="0"/>
          <w:pgNumType w:start="1"/>
          <w:cols w:space="720"/>
          <w:docGrid w:linePitch="360"/>
        </w:sectPr>
      </w:pPr>
    </w:p>
    <w:p w:rsidR="00686AEB" w:rsidRPr="009B2931" w:rsidRDefault="00200F3F" w:rsidP="003E47BA">
      <w:pPr>
        <w:pStyle w:val="HangingAnAct"/>
        <w:rPr>
          <w:rStyle w:val="HangingAnActChar"/>
        </w:rPr>
      </w:pPr>
      <w:r w:rsidRPr="009B2931">
        <w:rPr>
          <w:rStyle w:val="BillHead"/>
        </w:rPr>
        <w:lastRenderedPageBreak/>
        <w:t>An Act</w:t>
      </w:r>
      <w:r w:rsidR="00686AEB" w:rsidRPr="009B2931">
        <w:rPr>
          <w:rStyle w:val="HangingAnActChar"/>
        </w:rPr>
        <w:t xml:space="preserve"> </w:t>
      </w:r>
      <w:r w:rsidR="005C51AB" w:rsidRPr="009B2931">
        <w:rPr>
          <w:rStyle w:val="HangingAnActChar"/>
        </w:rPr>
        <w:t>concerning the</w:t>
      </w:r>
      <w:r w:rsidR="007629F2" w:rsidRPr="009B2931">
        <w:rPr>
          <w:rStyle w:val="HangingAnActChar"/>
        </w:rPr>
        <w:t xml:space="preserve"> validation of lottery tickets </w:t>
      </w:r>
      <w:r w:rsidR="005C51AB" w:rsidRPr="009B2931">
        <w:rPr>
          <w:rStyle w:val="HangingAnActChar"/>
        </w:rPr>
        <w:t>and supplementing P.L.1970, c.13 (C.5:9-1 et seq.).</w:t>
      </w:r>
    </w:p>
    <w:p w:rsidR="000B1054" w:rsidRPr="009B2931" w:rsidRDefault="000B1054" w:rsidP="000B1054"/>
    <w:p w:rsidR="00686AEB" w:rsidRPr="009B2931" w:rsidRDefault="00686AEB" w:rsidP="00686AEB">
      <w:r w:rsidRPr="009B2931">
        <w:tab/>
      </w:r>
      <w:r w:rsidR="00200F3F" w:rsidRPr="009B2931">
        <w:rPr>
          <w:rStyle w:val="BillHeading2"/>
        </w:rPr>
        <w:t>Be It Enacted</w:t>
      </w:r>
      <w:r w:rsidRPr="009B2931">
        <w:rPr>
          <w:rStyle w:val="BillHeading2"/>
        </w:rPr>
        <w:t xml:space="preserve"> </w:t>
      </w:r>
      <w:r w:rsidR="00200F3F" w:rsidRPr="009B2931">
        <w:rPr>
          <w:rStyle w:val="BillLanguage"/>
        </w:rPr>
        <w:t>by the Senate and General Assembly of the State of New Jersey:</w:t>
      </w:r>
    </w:p>
    <w:p w:rsidR="00686AEB" w:rsidRPr="009B2931" w:rsidRDefault="00686AEB" w:rsidP="00686AEB"/>
    <w:p w:rsidR="00A76656" w:rsidRPr="009B2931" w:rsidRDefault="005C51AB" w:rsidP="00A76656">
      <w:r w:rsidRPr="009B2931">
        <w:tab/>
      </w:r>
      <w:r w:rsidR="00E60809">
        <w:t>1.</w:t>
      </w:r>
      <w:r w:rsidR="00E60809">
        <w:tab/>
      </w:r>
      <w:r w:rsidR="00A76656" w:rsidRPr="009B2931">
        <w:t>a.</w:t>
      </w:r>
      <w:r w:rsidR="00E60809">
        <w:t xml:space="preserve"> </w:t>
      </w:r>
      <w:r w:rsidR="00A76656" w:rsidRPr="009B2931">
        <w:t xml:space="preserve"> As used in this section:</w:t>
      </w:r>
    </w:p>
    <w:p w:rsidR="00A76656" w:rsidRPr="009B2931" w:rsidRDefault="00A76656" w:rsidP="00A76656">
      <w:r w:rsidRPr="009B2931">
        <w:tab/>
        <w:t>“Mobile application” means a</w:t>
      </w:r>
      <w:r w:rsidR="00C65DAE" w:rsidRPr="009B2931">
        <w:t>n application</w:t>
      </w:r>
      <w:r w:rsidRPr="009B2931">
        <w:t xml:space="preserve"> </w:t>
      </w:r>
      <w:r w:rsidR="00C65DAE" w:rsidRPr="009B2931">
        <w:t xml:space="preserve">designed to be </w:t>
      </w:r>
      <w:r w:rsidRPr="009B2931">
        <w:t>downloaded onto and used in conjunction with a mobile electronic communication device, as defined herein, and available through multiple software platforms.</w:t>
      </w:r>
    </w:p>
    <w:p w:rsidR="00A76656" w:rsidRPr="009B2931" w:rsidRDefault="00A76656" w:rsidP="00E92742">
      <w:r w:rsidRPr="009B2931">
        <w:tab/>
        <w:t>“Mobile electronic communication device” means any mobile device capable of communication or other transmission of information and includes, but is not limited to, a cellular telephone, wireless tablet, or other device with Internet capability, or other wireless communication device.</w:t>
      </w:r>
    </w:p>
    <w:p w:rsidR="003226A2" w:rsidRPr="009B2931" w:rsidRDefault="00E60809" w:rsidP="00E92742">
      <w:r>
        <w:tab/>
        <w:t>b.</w:t>
      </w:r>
      <w:r>
        <w:tab/>
      </w:r>
      <w:r w:rsidR="00E92742" w:rsidRPr="009B2931">
        <w:t>The State Lottery Commission</w:t>
      </w:r>
      <w:r w:rsidR="002A0785" w:rsidRPr="009B2931">
        <w:t xml:space="preserve">, in consultation with the State Treasurer, </w:t>
      </w:r>
      <w:r w:rsidR="00E92742" w:rsidRPr="009B2931">
        <w:t xml:space="preserve">shall </w:t>
      </w:r>
      <w:r w:rsidR="00B8193D" w:rsidRPr="009B2931">
        <w:t xml:space="preserve">implement a </w:t>
      </w:r>
      <w:r w:rsidR="008A4912" w:rsidRPr="009B2931">
        <w:t xml:space="preserve">program </w:t>
      </w:r>
      <w:r w:rsidR="00E92742" w:rsidRPr="009B2931">
        <w:t>that allows residents of this</w:t>
      </w:r>
      <w:r w:rsidR="003226A2" w:rsidRPr="009B2931">
        <w:t xml:space="preserve"> State to</w:t>
      </w:r>
      <w:r w:rsidR="002A0785" w:rsidRPr="009B2931">
        <w:t xml:space="preserve"> </w:t>
      </w:r>
      <w:r w:rsidR="003226A2" w:rsidRPr="009B2931">
        <w:t xml:space="preserve">submit a lottery claim form and validate a lottery claim using the Internet, a mobile application, or any other electronic means deemed appropriate by the commission.  </w:t>
      </w:r>
      <w:r w:rsidR="00E863A5" w:rsidRPr="009B2931">
        <w:t xml:space="preserve">The mobile application shall allow for the validation of lottery tickets by persons using operating systems </w:t>
      </w:r>
      <w:r w:rsidR="00170BFF" w:rsidRPr="009B2931">
        <w:t xml:space="preserve">approved </w:t>
      </w:r>
      <w:r w:rsidR="00E863A5" w:rsidRPr="009B2931">
        <w:t>by the commission, including, but not limited to, the iOS and Android operating systems.  The commission shall establish procedures for the payment of winnings to winning ti</w:t>
      </w:r>
      <w:r w:rsidR="00170BFF" w:rsidRPr="009B2931">
        <w:t>c</w:t>
      </w:r>
      <w:r w:rsidR="00842543" w:rsidRPr="009B2931">
        <w:t xml:space="preserve">ket holders, which may include </w:t>
      </w:r>
      <w:r w:rsidR="00E863A5" w:rsidRPr="009B2931">
        <w:t>crediting amounts won to a player’s Internet or mobile application account or direct deposit into a player’s account at a financial institution.</w:t>
      </w:r>
    </w:p>
    <w:p w:rsidR="00E863A5" w:rsidRPr="009B2931" w:rsidRDefault="00E863A5" w:rsidP="00E863A5">
      <w:r w:rsidRPr="009B2931">
        <w:tab/>
        <w:t>The commi</w:t>
      </w:r>
      <w:r w:rsidR="0090417C" w:rsidRPr="009B2931">
        <w:t>ssion may use employees of the D</w:t>
      </w:r>
      <w:r w:rsidRPr="009B2931">
        <w:t xml:space="preserve">ivision </w:t>
      </w:r>
      <w:r w:rsidR="0090417C" w:rsidRPr="009B2931">
        <w:t xml:space="preserve">of the State Lottery </w:t>
      </w:r>
      <w:r w:rsidRPr="009B2931">
        <w:t xml:space="preserve">to establish and operate the </w:t>
      </w:r>
      <w:r w:rsidR="00B8193D" w:rsidRPr="009B2931">
        <w:t xml:space="preserve">Internet site or </w:t>
      </w:r>
      <w:r w:rsidR="0090417C" w:rsidRPr="009B2931">
        <w:t xml:space="preserve">mobile application, </w:t>
      </w:r>
      <w:r w:rsidRPr="009B2931">
        <w:t>or the commission may contract with one or more qualified vendors to e</w:t>
      </w:r>
      <w:r w:rsidR="008A4912" w:rsidRPr="009B2931">
        <w:t>stablish and operate the program</w:t>
      </w:r>
      <w:r w:rsidRPr="009B2931">
        <w:t>.  Any payments to a vendor shall be deemed to be an expense of the division in its operation of the lottery.  The commissi</w:t>
      </w:r>
      <w:r w:rsidR="008A4912" w:rsidRPr="009B2931">
        <w:t>on shall ensure that the program</w:t>
      </w:r>
      <w:r w:rsidRPr="009B2931">
        <w:t xml:space="preserve"> includes security measures that are sufficient to protect against fraud, prevent underage persons from </w:t>
      </w:r>
      <w:r w:rsidR="00B4657F" w:rsidRPr="009B2931">
        <w:t xml:space="preserve">submitting and </w:t>
      </w:r>
      <w:r w:rsidRPr="009B2931">
        <w:t xml:space="preserve">validating a claim, and protect the personal and financial information of players. </w:t>
      </w:r>
      <w:r w:rsidR="008A4912" w:rsidRPr="009B2931">
        <w:t xml:space="preserve"> The program</w:t>
      </w:r>
      <w:r w:rsidRPr="009B2931">
        <w:t xml:space="preserve"> shall be implemented in a way that is consistent with any applicable federal laws and any agreements addressing this State’s participation in multi-state lotteries.</w:t>
      </w:r>
    </w:p>
    <w:p w:rsidR="005C51AB" w:rsidRPr="009B2931" w:rsidRDefault="005C51AB" w:rsidP="00686AEB"/>
    <w:p w:rsidR="00686AEB" w:rsidRPr="009B2931" w:rsidRDefault="00686AEB" w:rsidP="00686AEB">
      <w:r w:rsidRPr="009B2931">
        <w:tab/>
      </w:r>
      <w:r w:rsidR="005C51AB" w:rsidRPr="009B2931">
        <w:t>2</w:t>
      </w:r>
      <w:r w:rsidR="00E60809">
        <w:t>.</w:t>
      </w:r>
      <w:r w:rsidR="00E60809">
        <w:tab/>
      </w:r>
      <w:r w:rsidR="00200F3F" w:rsidRPr="009B2931">
        <w:t>This act shall take effect</w:t>
      </w:r>
      <w:r w:rsidR="005C51AB" w:rsidRPr="009B2931">
        <w:t xml:space="preserve"> immediately.</w:t>
      </w:r>
    </w:p>
    <w:p w:rsidR="00686AEB" w:rsidRPr="009B2931" w:rsidRDefault="00686AEB" w:rsidP="00686AEB"/>
    <w:p w:rsidR="005C51AB" w:rsidRPr="009B2931" w:rsidRDefault="005C51AB" w:rsidP="00686AEB"/>
    <w:p w:rsidR="00686AEB" w:rsidRPr="009B2931" w:rsidRDefault="00686AEB" w:rsidP="00686AEB">
      <w:pPr>
        <w:jc w:val="center"/>
      </w:pPr>
      <w:r w:rsidRPr="009B2931">
        <w:t>STATEMENT</w:t>
      </w:r>
    </w:p>
    <w:p w:rsidR="00686AEB" w:rsidRPr="009B2931" w:rsidRDefault="00686AEB" w:rsidP="00686AEB"/>
    <w:p w:rsidR="0036299F" w:rsidRPr="009B2931" w:rsidRDefault="007F3DA4" w:rsidP="00686AEB">
      <w:r w:rsidRPr="009B2931">
        <w:tab/>
        <w:t xml:space="preserve">This bill </w:t>
      </w:r>
      <w:r w:rsidR="0036299F" w:rsidRPr="009B2931">
        <w:t>provides for the submission of a lottery claim form and validation of a</w:t>
      </w:r>
      <w:r w:rsidRPr="009B2931">
        <w:t xml:space="preserve"> lottery claim via </w:t>
      </w:r>
      <w:r w:rsidR="0036299F" w:rsidRPr="009B2931">
        <w:t xml:space="preserve">the </w:t>
      </w:r>
      <w:r w:rsidRPr="009B2931">
        <w:t xml:space="preserve">Internet, </w:t>
      </w:r>
      <w:r w:rsidR="0036299F" w:rsidRPr="009B2931">
        <w:t xml:space="preserve">a </w:t>
      </w:r>
      <w:r w:rsidRPr="009B2931">
        <w:t>mobile applica</w:t>
      </w:r>
      <w:r w:rsidR="0036299F" w:rsidRPr="009B2931">
        <w:t>tion, or other electronic means.</w:t>
      </w:r>
    </w:p>
    <w:p w:rsidR="001035A5" w:rsidRPr="009B2931" w:rsidRDefault="0036299F" w:rsidP="00686AEB">
      <w:r w:rsidRPr="009B2931">
        <w:lastRenderedPageBreak/>
        <w:tab/>
      </w:r>
      <w:r w:rsidR="001035A5" w:rsidRPr="009B2931">
        <w:t>Currently, payment</w:t>
      </w:r>
      <w:r w:rsidRPr="009B2931">
        <w:t xml:space="preserve"> of lottery prizes not to exceed $599</w:t>
      </w:r>
      <w:r w:rsidR="001035A5" w:rsidRPr="009B2931">
        <w:t xml:space="preserve"> </w:t>
      </w:r>
      <w:r w:rsidRPr="009B2931">
        <w:t xml:space="preserve">are </w:t>
      </w:r>
      <w:r w:rsidR="001035A5" w:rsidRPr="009B2931">
        <w:t>redee</w:t>
      </w:r>
      <w:r w:rsidRPr="009B2931">
        <w:t>med directly from the retailer.</w:t>
      </w:r>
      <w:r w:rsidR="008131C1" w:rsidRPr="009B2931">
        <w:t xml:space="preserve"> </w:t>
      </w:r>
      <w:r w:rsidRPr="009B2931">
        <w:t xml:space="preserve"> However, lottery </w:t>
      </w:r>
      <w:r w:rsidR="001035A5" w:rsidRPr="009B2931">
        <w:t>prizes</w:t>
      </w:r>
      <w:r w:rsidRPr="009B2931">
        <w:t xml:space="preserve"> of $600 or more require</w:t>
      </w:r>
      <w:r w:rsidR="001035A5" w:rsidRPr="009B2931">
        <w:t xml:space="preserve"> the completion of a New Jersey Lottery Claim Form, which has to be mailed or de</w:t>
      </w:r>
      <w:r w:rsidRPr="009B2931">
        <w:t>livered to the State L</w:t>
      </w:r>
      <w:r w:rsidR="001035A5" w:rsidRPr="009B2931">
        <w:t>ottery headquarters.</w:t>
      </w:r>
    </w:p>
    <w:p w:rsidR="001035A5" w:rsidRPr="009B2931" w:rsidRDefault="001035A5" w:rsidP="00686AEB">
      <w:r w:rsidRPr="009B2931">
        <w:tab/>
        <w:t xml:space="preserve">This bill directs the State Lottery Commission to implement a program that allows residents of this State to submit a lottery claim form and validate a lottery claim using the Internet, a mobile application, or any other electronic means deemed appropriate by the commission.  Under the bill, the mobile application would allow for the validation of lottery tickets by persons using operating systems </w:t>
      </w:r>
      <w:r w:rsidR="00170BFF" w:rsidRPr="009B2931">
        <w:t xml:space="preserve">approved </w:t>
      </w:r>
      <w:r w:rsidRPr="009B2931">
        <w:t>by the commission, including, but not limited to, the iOS and Android operating systems.  The commission is also required to establish procedures for the payment of winnings to winning ticket holders, which may include crediting amounts won to a player’s Internet or mobile application account or direct deposit into a player’s account at a financial institution.</w:t>
      </w:r>
    </w:p>
    <w:p w:rsidR="0036299F" w:rsidRPr="009B2931" w:rsidRDefault="0036299F" w:rsidP="00686AEB">
      <w:r w:rsidRPr="009B2931">
        <w:tab/>
        <w:t xml:space="preserve">In addition to mail or hand-delivery of a lottery claim form, this bill provides lottery players with </w:t>
      </w:r>
      <w:r w:rsidR="00B84CCD" w:rsidRPr="009B2931">
        <w:t>an</w:t>
      </w:r>
      <w:r w:rsidRPr="009B2931">
        <w:t xml:space="preserve"> electronic option to validate a winning ticket or prize.</w:t>
      </w:r>
    </w:p>
    <w:sectPr w:rsidR="0036299F" w:rsidRPr="009B2931" w:rsidSect="002B2FEE">
      <w:headerReference w:type="default" r:id="rId12"/>
      <w:footerReference w:type="default" r:id="rId13"/>
      <w:headerReference w:type="first" r:id="rId14"/>
      <w:footerReference w:type="first" r:id="rId15"/>
      <w:pgSz w:w="12240" w:h="20160" w:code="5"/>
      <w:pgMar w:top="1440" w:right="2520" w:bottom="1620"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94C52" w:rsidRDefault="00294C52">
      <w:r>
        <w:separator/>
      </w:r>
    </w:p>
  </w:endnote>
  <w:endnote w:type="continuationSeparator" w:id="0">
    <w:p w:rsidR="00294C52" w:rsidRDefault="00294C5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94C52" w:rsidRDefault="00294C52">
      <w:r>
        <w:separator/>
      </w:r>
    </w:p>
  </w:footnote>
  <w:footnote w:type="continuationSeparator" w:id="0">
    <w:p w:rsidR="00294C52" w:rsidRDefault="00294C5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F30DF3">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BC03FD" w:rsidRDefault="00BC03FD" w:rsidP="00BC03FD">
    <w:pPr>
      <w:pStyle w:val="bpuHeadSpon"/>
    </w:pPr>
    <w:r w:rsidRPr="00BC03FD">
      <w:rPr>
        <w:rStyle w:val="bpuHeadSponChar"/>
      </w:rPr>
      <w:t>A4163</w:t>
    </w:r>
    <w:r>
      <w:t xml:space="preserve"> WIMBERLY</w:t>
    </w:r>
  </w:p>
  <w:p w:rsidR="00BC03FD" w:rsidRDefault="00BC03FD" w:rsidP="00BC03FD">
    <w:pPr>
      <w:pStyle w:val="bpuHeadSpon"/>
    </w:pPr>
    <w:r>
      <w:fldChar w:fldCharType="begin"/>
    </w:r>
    <w:r>
      <w:instrText xml:space="preserve"> PAGE  \* MERGEFORMAT </w:instrText>
    </w:r>
    <w:r>
      <w:fldChar w:fldCharType="separate"/>
    </w:r>
    <w:r w:rsidR="00F30DF3">
      <w:rPr>
        <w:noProof/>
      </w:rPr>
      <w:t>3</w:t>
    </w:r>
    <w:r>
      <w:fldChar w:fldCharType="end"/>
    </w:r>
  </w:p>
  <w:p w:rsidR="00BC03FD" w:rsidRDefault="00BC03FD" w:rsidP="00BC03FD">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BC03FD" w:rsidRDefault="00BC03FD" w:rsidP="00BC03FD">
    <w:pPr>
      <w:pStyle w:val="bpuHeadSpon"/>
    </w:pPr>
    <w:r w:rsidRPr="00BC03FD">
      <w:rPr>
        <w:rStyle w:val="bpuHeadSponChar"/>
      </w:rPr>
      <w:t>A4163</w:t>
    </w:r>
    <w:r>
      <w:t xml:space="preserve"> WIMBERLY</w:t>
    </w:r>
  </w:p>
  <w:p w:rsidR="00BC03FD" w:rsidRDefault="00BC03FD" w:rsidP="00BC03FD">
    <w:pPr>
      <w:pStyle w:val="bpuHeadSpon"/>
    </w:pPr>
    <w:r>
      <w:fldChar w:fldCharType="begin"/>
    </w:r>
    <w:r>
      <w:instrText xml:space="preserve"> PAGE  \* MERGEFORMAT </w:instrText>
    </w:r>
    <w:r>
      <w:fldChar w:fldCharType="separate"/>
    </w:r>
    <w:r w:rsidR="00F30DF3">
      <w:rPr>
        <w:noProof/>
      </w:rPr>
      <w:t>2</w:t>
    </w:r>
    <w:r>
      <w:fldChar w:fldCharType="end"/>
    </w:r>
  </w:p>
  <w:p w:rsidR="00BC03FD" w:rsidRDefault="00BC03FD" w:rsidP="00BC03FD">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94C52"/>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035A5"/>
    <w:rsid w:val="0013000E"/>
    <w:rsid w:val="00133F81"/>
    <w:rsid w:val="00135943"/>
    <w:rsid w:val="001645FB"/>
    <w:rsid w:val="00170BFF"/>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0F3F"/>
    <w:rsid w:val="00205533"/>
    <w:rsid w:val="00212B8D"/>
    <w:rsid w:val="00222983"/>
    <w:rsid w:val="002370D0"/>
    <w:rsid w:val="00255958"/>
    <w:rsid w:val="00257FA2"/>
    <w:rsid w:val="0026574A"/>
    <w:rsid w:val="002660BB"/>
    <w:rsid w:val="002720E8"/>
    <w:rsid w:val="0027517C"/>
    <w:rsid w:val="00275293"/>
    <w:rsid w:val="002776B0"/>
    <w:rsid w:val="00286C7E"/>
    <w:rsid w:val="00294C52"/>
    <w:rsid w:val="002A0785"/>
    <w:rsid w:val="002A1029"/>
    <w:rsid w:val="002A3A1A"/>
    <w:rsid w:val="002A4692"/>
    <w:rsid w:val="002A51BA"/>
    <w:rsid w:val="002B2E26"/>
    <w:rsid w:val="002B2FEE"/>
    <w:rsid w:val="002B3FE6"/>
    <w:rsid w:val="002C2D81"/>
    <w:rsid w:val="002C461E"/>
    <w:rsid w:val="002C6CEC"/>
    <w:rsid w:val="002E09CE"/>
    <w:rsid w:val="002E69D1"/>
    <w:rsid w:val="002F3BA6"/>
    <w:rsid w:val="00315320"/>
    <w:rsid w:val="003226A2"/>
    <w:rsid w:val="00325776"/>
    <w:rsid w:val="00325E27"/>
    <w:rsid w:val="00330395"/>
    <w:rsid w:val="00333704"/>
    <w:rsid w:val="00336624"/>
    <w:rsid w:val="0034025F"/>
    <w:rsid w:val="00340458"/>
    <w:rsid w:val="0034200F"/>
    <w:rsid w:val="003446A0"/>
    <w:rsid w:val="0034481B"/>
    <w:rsid w:val="00350130"/>
    <w:rsid w:val="00354334"/>
    <w:rsid w:val="0036180C"/>
    <w:rsid w:val="0036299F"/>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991"/>
    <w:rsid w:val="005B3F92"/>
    <w:rsid w:val="005B479C"/>
    <w:rsid w:val="005B561E"/>
    <w:rsid w:val="005C07E4"/>
    <w:rsid w:val="005C2124"/>
    <w:rsid w:val="005C336F"/>
    <w:rsid w:val="005C51AB"/>
    <w:rsid w:val="005C7F3C"/>
    <w:rsid w:val="005D785B"/>
    <w:rsid w:val="005E017C"/>
    <w:rsid w:val="005E50C6"/>
    <w:rsid w:val="005F2A97"/>
    <w:rsid w:val="005F399B"/>
    <w:rsid w:val="005F500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109A"/>
    <w:rsid w:val="00707CD3"/>
    <w:rsid w:val="00716BB9"/>
    <w:rsid w:val="007256D1"/>
    <w:rsid w:val="007279FD"/>
    <w:rsid w:val="007502CB"/>
    <w:rsid w:val="00750E4E"/>
    <w:rsid w:val="00752D79"/>
    <w:rsid w:val="00752E20"/>
    <w:rsid w:val="00756EDE"/>
    <w:rsid w:val="007629F2"/>
    <w:rsid w:val="00781B4D"/>
    <w:rsid w:val="007824BF"/>
    <w:rsid w:val="00783B8D"/>
    <w:rsid w:val="00794B94"/>
    <w:rsid w:val="00794BD4"/>
    <w:rsid w:val="007A2F73"/>
    <w:rsid w:val="007A3061"/>
    <w:rsid w:val="007A5A0B"/>
    <w:rsid w:val="007B21F5"/>
    <w:rsid w:val="007C0E14"/>
    <w:rsid w:val="007C7DE4"/>
    <w:rsid w:val="007D40CB"/>
    <w:rsid w:val="007D5796"/>
    <w:rsid w:val="007D59C0"/>
    <w:rsid w:val="007D79C1"/>
    <w:rsid w:val="007D7D9C"/>
    <w:rsid w:val="007F3DA4"/>
    <w:rsid w:val="007F485D"/>
    <w:rsid w:val="007F6050"/>
    <w:rsid w:val="008131C1"/>
    <w:rsid w:val="00813627"/>
    <w:rsid w:val="00832816"/>
    <w:rsid w:val="00837109"/>
    <w:rsid w:val="00840365"/>
    <w:rsid w:val="008406A3"/>
    <w:rsid w:val="00841D2C"/>
    <w:rsid w:val="00842543"/>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912"/>
    <w:rsid w:val="008A4F9A"/>
    <w:rsid w:val="008B2850"/>
    <w:rsid w:val="008C79B3"/>
    <w:rsid w:val="008D77BD"/>
    <w:rsid w:val="008E454C"/>
    <w:rsid w:val="008F1E5A"/>
    <w:rsid w:val="00901BDA"/>
    <w:rsid w:val="0090417C"/>
    <w:rsid w:val="009121D8"/>
    <w:rsid w:val="00916F7A"/>
    <w:rsid w:val="00917FE3"/>
    <w:rsid w:val="009318C7"/>
    <w:rsid w:val="00931C09"/>
    <w:rsid w:val="0093402D"/>
    <w:rsid w:val="009348C2"/>
    <w:rsid w:val="009440D0"/>
    <w:rsid w:val="00945627"/>
    <w:rsid w:val="009523A3"/>
    <w:rsid w:val="00960958"/>
    <w:rsid w:val="00963A46"/>
    <w:rsid w:val="00966A3E"/>
    <w:rsid w:val="00971493"/>
    <w:rsid w:val="00971AD9"/>
    <w:rsid w:val="00973069"/>
    <w:rsid w:val="00973523"/>
    <w:rsid w:val="00980766"/>
    <w:rsid w:val="009835D4"/>
    <w:rsid w:val="00983C9D"/>
    <w:rsid w:val="009865D4"/>
    <w:rsid w:val="00997152"/>
    <w:rsid w:val="009972CD"/>
    <w:rsid w:val="009A0E9C"/>
    <w:rsid w:val="009A45DA"/>
    <w:rsid w:val="009B06D2"/>
    <w:rsid w:val="009B2931"/>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76656"/>
    <w:rsid w:val="00A84C4F"/>
    <w:rsid w:val="00A932A1"/>
    <w:rsid w:val="00A949D3"/>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4657F"/>
    <w:rsid w:val="00B57047"/>
    <w:rsid w:val="00B61D86"/>
    <w:rsid w:val="00B6342D"/>
    <w:rsid w:val="00B726BD"/>
    <w:rsid w:val="00B732BC"/>
    <w:rsid w:val="00B8193D"/>
    <w:rsid w:val="00B84CCD"/>
    <w:rsid w:val="00B90E33"/>
    <w:rsid w:val="00B9676B"/>
    <w:rsid w:val="00BA2EA5"/>
    <w:rsid w:val="00BA364B"/>
    <w:rsid w:val="00BB1190"/>
    <w:rsid w:val="00BB31D0"/>
    <w:rsid w:val="00BB3A11"/>
    <w:rsid w:val="00BB4DDB"/>
    <w:rsid w:val="00BB5D79"/>
    <w:rsid w:val="00BB5F02"/>
    <w:rsid w:val="00BC03FD"/>
    <w:rsid w:val="00BC7892"/>
    <w:rsid w:val="00BE24D6"/>
    <w:rsid w:val="00BE7EFA"/>
    <w:rsid w:val="00BF06AD"/>
    <w:rsid w:val="00BF2C67"/>
    <w:rsid w:val="00C04F4D"/>
    <w:rsid w:val="00C12E48"/>
    <w:rsid w:val="00C13D14"/>
    <w:rsid w:val="00C15F53"/>
    <w:rsid w:val="00C23F09"/>
    <w:rsid w:val="00C25356"/>
    <w:rsid w:val="00C328D0"/>
    <w:rsid w:val="00C351F6"/>
    <w:rsid w:val="00C46BC1"/>
    <w:rsid w:val="00C5235F"/>
    <w:rsid w:val="00C54CE2"/>
    <w:rsid w:val="00C65DAE"/>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52DE9"/>
    <w:rsid w:val="00D6090A"/>
    <w:rsid w:val="00D62FA3"/>
    <w:rsid w:val="00D63B6F"/>
    <w:rsid w:val="00D64A90"/>
    <w:rsid w:val="00D9410B"/>
    <w:rsid w:val="00D9695B"/>
    <w:rsid w:val="00DA2417"/>
    <w:rsid w:val="00DA5585"/>
    <w:rsid w:val="00DA5C38"/>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09"/>
    <w:rsid w:val="00E608F1"/>
    <w:rsid w:val="00E611B9"/>
    <w:rsid w:val="00E7144F"/>
    <w:rsid w:val="00E73D74"/>
    <w:rsid w:val="00E76A79"/>
    <w:rsid w:val="00E80692"/>
    <w:rsid w:val="00E80C24"/>
    <w:rsid w:val="00E863A5"/>
    <w:rsid w:val="00E92742"/>
    <w:rsid w:val="00E93836"/>
    <w:rsid w:val="00EA7C16"/>
    <w:rsid w:val="00EC5281"/>
    <w:rsid w:val="00EC791D"/>
    <w:rsid w:val="00EC7CA6"/>
    <w:rsid w:val="00ED3C5D"/>
    <w:rsid w:val="00ED4553"/>
    <w:rsid w:val="00EE57EC"/>
    <w:rsid w:val="00F00D08"/>
    <w:rsid w:val="00F15583"/>
    <w:rsid w:val="00F200EE"/>
    <w:rsid w:val="00F22481"/>
    <w:rsid w:val="00F2542E"/>
    <w:rsid w:val="00F27278"/>
    <w:rsid w:val="00F30DF3"/>
    <w:rsid w:val="00F344E3"/>
    <w:rsid w:val="00F34D58"/>
    <w:rsid w:val="00F41A9D"/>
    <w:rsid w:val="00F44314"/>
    <w:rsid w:val="00F54B9C"/>
    <w:rsid w:val="00F56E96"/>
    <w:rsid w:val="00F573DD"/>
    <w:rsid w:val="00F61E59"/>
    <w:rsid w:val="00F63D99"/>
    <w:rsid w:val="00F6426B"/>
    <w:rsid w:val="00F709B3"/>
    <w:rsid w:val="00F71A5E"/>
    <w:rsid w:val="00F90A09"/>
    <w:rsid w:val="00FA0AFC"/>
    <w:rsid w:val="00FA1C82"/>
    <w:rsid w:val="00FA2ED1"/>
    <w:rsid w:val="00FA4A52"/>
    <w:rsid w:val="00FB4045"/>
    <w:rsid w:val="00FB4D8E"/>
    <w:rsid w:val="00FC0D0A"/>
    <w:rsid w:val="00FC1B0B"/>
    <w:rsid w:val="00FC7934"/>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6823FBC8-9FAA-4A83-B57C-983E5DD8D6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BC03F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623</Words>
  <Characters>3411</Characters>
  <Application>Microsoft Office Word</Application>
  <DocSecurity>0</DocSecurity>
  <Lines>92</Lines>
  <Paragraphs>24</Paragraphs>
  <ScaleCrop>false</ScaleCrop>
  <HeadingPairs>
    <vt:vector size="2" baseType="variant">
      <vt:variant>
        <vt:lpstr>Title</vt:lpstr>
      </vt:variant>
      <vt:variant>
        <vt:i4>1</vt:i4>
      </vt:variant>
    </vt:vector>
  </HeadingPairs>
  <TitlesOfParts>
    <vt:vector size="1" baseType="lpstr">
      <vt:lpstr>A4163</vt:lpstr>
    </vt:vector>
  </TitlesOfParts>
  <Manager>R225</Manager>
  <Company>NJ Office of Legislative Services</Company>
  <LinksUpToDate>false</LinksUpToDate>
  <CharactersWithSpaces>4039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A4163</dc:title>
  <dc:subject/>
  <dc:creator>Assemblyman  WIMBERLY</dc:creator>
  <cp:keywords>A4163|3|SG |305|281|223|N|0|</cp:keywords>
  <dc:description>INTRODUCED MAY 28, 2020</dc:description>
  <cp:lastModifiedBy>Siracusa, Nicole</cp:lastModifiedBy>
  <cp:revision>2</cp:revision>
  <cp:lastPrinted>2020-05-11T14:47:00Z</cp:lastPrinted>
  <dcterms:created xsi:type="dcterms:W3CDTF">2020-05-28T21:55:00Z</dcterms:created>
  <dcterms:modified xsi:type="dcterms:W3CDTF">2020-05-28T21:55:00Z</dcterms:modified>
  <cp:category>s.1: C.5:9-7.2_x000d_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