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6A5" w:rsidRDefault="0042503E" w:rsidP="00D216A5">
      <w:pPr>
        <w:pStyle w:val="bpuReprint"/>
      </w:pPr>
      <w:bookmarkStart w:id="0" w:name="_GoBack"/>
      <w:bookmarkEnd w:id="0"/>
      <w:r>
        <w:t>[Second Reprint]</w:t>
      </w:r>
    </w:p>
    <w:p w:rsidR="000D7FF5" w:rsidRDefault="000D7FF5" w:rsidP="000D7FF5">
      <w:pPr>
        <w:pStyle w:val="bpuBill"/>
      </w:pPr>
      <w:r>
        <w:t xml:space="preserve">ASSEMBLY, No. 4202 </w:t>
      </w:r>
    </w:p>
    <w:p w:rsidR="000D7FF5" w:rsidRPr="009D38FF" w:rsidRDefault="000D7FF5" w:rsidP="000D7FF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918871" r:id="rId7"/>
        </w:object>
      </w:r>
    </w:p>
    <w:p w:rsidR="000D7FF5" w:rsidRDefault="000D7FF5" w:rsidP="000D7FF5">
      <w:pPr>
        <w:pStyle w:val="bpuState"/>
      </w:pPr>
      <w:r>
        <w:t>STATE OF NEW JERSEY</w:t>
      </w:r>
    </w:p>
    <w:p w:rsidR="000D7FF5" w:rsidRDefault="000D7FF5" w:rsidP="000D7FF5">
      <w:pPr>
        <w:pStyle w:val="bpuLegislature"/>
      </w:pPr>
      <w:r>
        <w:t>219th LEGISLATURE</w:t>
      </w:r>
    </w:p>
    <w:p w:rsidR="000D7FF5" w:rsidRDefault="000D7FF5" w:rsidP="000D7FF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918872" r:id="rId8"/>
        </w:object>
      </w:r>
      <w:r>
        <w:t xml:space="preserve">  </w:t>
      </w:r>
    </w:p>
    <w:p w:rsidR="000D7FF5" w:rsidRDefault="000D7FF5" w:rsidP="000D7FF5">
      <w:pPr>
        <w:pStyle w:val="bpuIntro"/>
      </w:pPr>
      <w:r>
        <w:t>INTRODUCED JUNE 1, 2020</w:t>
      </w:r>
    </w:p>
    <w:p w:rsidR="000D7FF5" w:rsidRDefault="000D7FF5" w:rsidP="000D7FF5">
      <w:pPr>
        <w:pStyle w:val="bpuIntro"/>
      </w:pPr>
    </w:p>
    <w:p w:rsidR="000D7FF5" w:rsidRDefault="000D7FF5" w:rsidP="000D7FF5">
      <w:pPr>
        <w:pStyle w:val="bpuIntro"/>
        <w:sectPr w:rsidR="000D7FF5" w:rsidSect="005F7AD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D7FF5" w:rsidRDefault="000D7FF5" w:rsidP="000D7FF5">
      <w:pPr>
        <w:pStyle w:val="bpuIntro"/>
      </w:pPr>
    </w:p>
    <w:p w:rsidR="000D7FF5" w:rsidRDefault="000D7FF5" w:rsidP="000D7FF5">
      <w:pPr>
        <w:pStyle w:val="bpuSponsor"/>
      </w:pPr>
      <w:r>
        <w:t>Sponsored by:</w:t>
      </w:r>
    </w:p>
    <w:p w:rsidR="000D7FF5" w:rsidRDefault="000D7FF5" w:rsidP="000D7FF5">
      <w:pPr>
        <w:pStyle w:val="bpuSponsor"/>
      </w:pPr>
      <w:r>
        <w:t>Assemblyman  ERIC HOUGHTALING</w:t>
      </w:r>
    </w:p>
    <w:p w:rsidR="000D7FF5" w:rsidRDefault="000D7FF5" w:rsidP="000D7FF5">
      <w:pPr>
        <w:pStyle w:val="bpuSponsor"/>
      </w:pPr>
      <w:r>
        <w:t>District 11 (Monmouth)</w:t>
      </w:r>
    </w:p>
    <w:p w:rsidR="000D7FF5" w:rsidRDefault="009F00FE" w:rsidP="009F00FE">
      <w:pPr>
        <w:pStyle w:val="bpuSponsor"/>
      </w:pPr>
      <w:r>
        <w:t>Assemblywoman  JOANN DOWNEY</w:t>
      </w:r>
    </w:p>
    <w:p w:rsidR="009F00FE" w:rsidRDefault="009F00FE" w:rsidP="009F00FE">
      <w:pPr>
        <w:pStyle w:val="bpuSponsor"/>
      </w:pPr>
      <w:r>
        <w:t>District 11 (Monmouth)</w:t>
      </w:r>
    </w:p>
    <w:p w:rsidR="009F00FE" w:rsidRDefault="004025AF" w:rsidP="004025AF">
      <w:pPr>
        <w:pStyle w:val="bpuSponsor"/>
      </w:pPr>
      <w:r>
        <w:t>Assemblyman  DANIEL R. BENSON</w:t>
      </w:r>
    </w:p>
    <w:p w:rsidR="004025AF" w:rsidRDefault="004025AF" w:rsidP="004025AF">
      <w:pPr>
        <w:pStyle w:val="bpuSponsor"/>
      </w:pPr>
      <w:r>
        <w:t>District 14 (Mercer and Middlesex)</w:t>
      </w:r>
    </w:p>
    <w:p w:rsidR="004025AF" w:rsidRPr="004025AF" w:rsidRDefault="004025AF" w:rsidP="004025AF">
      <w:pPr>
        <w:pStyle w:val="bpuSponsor"/>
      </w:pPr>
    </w:p>
    <w:p w:rsidR="00A1273B" w:rsidRDefault="005F7ADB" w:rsidP="005F7ADB">
      <w:pPr>
        <w:pStyle w:val="bpuSponsor"/>
      </w:pPr>
      <w:r>
        <w:t>Co-Sponsored by:</w:t>
      </w:r>
    </w:p>
    <w:p w:rsidR="005F7ADB" w:rsidRPr="005F7ADB" w:rsidRDefault="005F7ADB" w:rsidP="005F7ADB">
      <w:pPr>
        <w:pStyle w:val="bpuSponsor"/>
      </w:pPr>
      <w:r w:rsidRPr="005F7ADB">
        <w:t xml:space="preserve">Assemblywomen Sumter, </w:t>
      </w:r>
      <w:proofErr w:type="spellStart"/>
      <w:r w:rsidRPr="005F7ADB">
        <w:t>Quijano</w:t>
      </w:r>
      <w:proofErr w:type="spellEnd"/>
      <w:r w:rsidRPr="005F7ADB">
        <w:t xml:space="preserve">, </w:t>
      </w:r>
      <w:proofErr w:type="spellStart"/>
      <w:r w:rsidRPr="005F7ADB">
        <w:t>Lampitt</w:t>
      </w:r>
      <w:proofErr w:type="spellEnd"/>
      <w:r w:rsidRPr="005F7ADB">
        <w:t xml:space="preserve">, McKnight, Lopez, </w:t>
      </w:r>
      <w:proofErr w:type="spellStart"/>
      <w:r w:rsidRPr="005F7ADB">
        <w:t>Jasey</w:t>
      </w:r>
      <w:proofErr w:type="spellEnd"/>
      <w:r w:rsidRPr="005F7ADB">
        <w:t xml:space="preserve">, Assemblyman Tully, Assemblywomen Swain, </w:t>
      </w:r>
      <w:proofErr w:type="spellStart"/>
      <w:r w:rsidRPr="005F7ADB">
        <w:t>Vainieri</w:t>
      </w:r>
      <w:proofErr w:type="spellEnd"/>
      <w:r w:rsidRPr="005F7ADB">
        <w:t xml:space="preserve"> </w:t>
      </w:r>
      <w:proofErr w:type="spellStart"/>
      <w:r w:rsidRPr="005F7ADB">
        <w:t>Huttle</w:t>
      </w:r>
      <w:proofErr w:type="spellEnd"/>
      <w:r w:rsidRPr="005F7ADB">
        <w:t xml:space="preserve"> and Assemblyman </w:t>
      </w:r>
      <w:proofErr w:type="spellStart"/>
      <w:r w:rsidRPr="005F7ADB">
        <w:t>Chiaravalloti</w:t>
      </w:r>
      <w:proofErr w:type="spellEnd"/>
    </w:p>
    <w:p w:rsidR="00A1273B" w:rsidRDefault="00A1273B" w:rsidP="00A1273B"/>
    <w:p w:rsidR="005F7ADB" w:rsidRPr="00A1273B" w:rsidRDefault="005F7ADB" w:rsidP="00A1273B"/>
    <w:p w:rsidR="000D7FF5" w:rsidRDefault="000D7FF5" w:rsidP="000D7FF5">
      <w:pPr>
        <w:pStyle w:val="bpuSponsor"/>
      </w:pPr>
    </w:p>
    <w:p w:rsidR="000D7FF5" w:rsidRDefault="000D7FF5" w:rsidP="000D7FF5">
      <w:pPr>
        <w:pStyle w:val="bpuSponsor"/>
      </w:pPr>
    </w:p>
    <w:p w:rsidR="000D7FF5" w:rsidRDefault="000D7FF5" w:rsidP="000D7FF5">
      <w:pPr>
        <w:pStyle w:val="bpuSponsor"/>
      </w:pPr>
      <w:r>
        <w:t>SYNOPSIS</w:t>
      </w:r>
    </w:p>
    <w:p w:rsidR="000D7FF5" w:rsidRDefault="00D216A5" w:rsidP="000D7FF5">
      <w:pPr>
        <w:pStyle w:val="bpuNormText"/>
      </w:pPr>
      <w:r>
        <w:tab/>
      </w:r>
      <w:r w:rsidRPr="00D53EEC">
        <w:t xml:space="preserve">Requires Department of Human Services to establish and maintain hotline for </w:t>
      </w:r>
      <w:r>
        <w:t xml:space="preserve">persons with disability for </w:t>
      </w:r>
      <w:r w:rsidRPr="008000AA">
        <w:t>use during emergenc</w:t>
      </w:r>
      <w:r>
        <w:t>y</w:t>
      </w:r>
      <w:r w:rsidRPr="008000AA">
        <w:t xml:space="preserve"> </w:t>
      </w:r>
      <w:r>
        <w:t>or</w:t>
      </w:r>
      <w:r w:rsidRPr="008000AA">
        <w:t xml:space="preserve"> disaster</w:t>
      </w:r>
      <w:r w:rsidRPr="00D53EEC">
        <w:t>.</w:t>
      </w:r>
    </w:p>
    <w:p w:rsidR="00D216A5" w:rsidRDefault="00D216A5" w:rsidP="000D7FF5">
      <w:pPr>
        <w:pStyle w:val="bpuNormText"/>
      </w:pPr>
    </w:p>
    <w:p w:rsidR="000D7FF5" w:rsidRDefault="000D7FF5" w:rsidP="000D7FF5">
      <w:pPr>
        <w:pStyle w:val="bpuSponsor"/>
      </w:pPr>
      <w:r>
        <w:t xml:space="preserve">CURRENT VERSION OF TEXT </w:t>
      </w:r>
    </w:p>
    <w:p w:rsidR="000D7FF5" w:rsidRDefault="0042503E" w:rsidP="000D7FF5">
      <w:pPr>
        <w:pStyle w:val="bpuNormText"/>
      </w:pPr>
      <w:r>
        <w:tab/>
        <w:t>As reported by the Senate Health, Human Services and Senior Citizens Committee on June 10, 2021, with amendments.</w:t>
      </w:r>
    </w:p>
    <w:p w:rsidR="000D7FF5" w:rsidRDefault="000D7FF5" w:rsidP="000D7FF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D7FF5" w:rsidRDefault="000D7FF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D7FF5" w:rsidSect="000D7FF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216A5" w:rsidP="003E47BA">
      <w:pPr>
        <w:pStyle w:val="HangingAnAct"/>
        <w:rPr>
          <w:rStyle w:val="HangingAnActChar"/>
        </w:rPr>
      </w:pPr>
      <w:r w:rsidRPr="00D216A5">
        <w:rPr>
          <w:b/>
          <w:smallCaps/>
          <w:spacing w:val="0"/>
          <w:szCs w:val="20"/>
        </w:rPr>
        <w:lastRenderedPageBreak/>
        <w:t>An Act</w:t>
      </w:r>
      <w:r w:rsidRPr="00D216A5">
        <w:t xml:space="preserve"> concerning a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Division of Vocational Rehabilitation Services</w:t>
      </w:r>
      <w:r w:rsidRPr="00D216A5">
        <w:rPr>
          <w:rFonts w:ascii="Albertus Extra Bold" w:hAnsi="Albertus Extra Bold"/>
          <w:b/>
        </w:rPr>
        <w:t>]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hotline for people with disabilities and supplementing Title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34</w:t>
      </w:r>
      <w:r w:rsidRPr="00D216A5">
        <w:rPr>
          <w:rFonts w:ascii="Albertus Extra Bold" w:hAnsi="Albertus Extra Bold"/>
          <w:b/>
        </w:rPr>
        <w:t>]</w:t>
      </w:r>
      <w:r w:rsidRPr="00D216A5">
        <w:t xml:space="preserve"> </w:t>
      </w:r>
      <w:r w:rsidRPr="00D216A5">
        <w:rPr>
          <w:u w:val="single"/>
        </w:rPr>
        <w:t>30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5353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5353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2503E" w:rsidRPr="00974E3D" w:rsidRDefault="0042503E" w:rsidP="0042503E">
      <w:r w:rsidRPr="00D216A5">
        <w:tab/>
        <w:t>1.</w:t>
      </w:r>
      <w:r>
        <w:t xml:space="preserve">  </w:t>
      </w:r>
      <w:r w:rsidRPr="00D216A5">
        <w:t>a.</w:t>
      </w:r>
      <w:r>
        <w:t xml:space="preserve">  </w:t>
      </w:r>
      <w:r w:rsidRPr="00FC6FD0">
        <w:t>Within</w:t>
      </w:r>
      <w:r>
        <w:rPr>
          <w:rFonts w:ascii="Albertus Extra Bold" w:hAnsi="Albertus Extra Bold"/>
          <w:b/>
        </w:rPr>
        <w:t xml:space="preserve"> </w:t>
      </w:r>
      <w:r w:rsidRPr="00D216A5">
        <w:t xml:space="preserve">60 days of the effective date of P.L.    , c. (C.  ) (pending before the Legislature as this bill), the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Division of Vocational Rehabilitation Services in the</w:t>
      </w:r>
      <w:r w:rsidRPr="00D216A5">
        <w:rPr>
          <w:rFonts w:ascii="Albertus Extra Bold" w:hAnsi="Albertus Extra Bold"/>
          <w:b/>
        </w:rPr>
        <w:t>]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Department of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Labor and Workforce Development, in conjunction with State Centers for Independent Living,</w:t>
      </w:r>
      <w:r w:rsidRPr="00D216A5">
        <w:rPr>
          <w:rFonts w:ascii="Albertus Extra Bold" w:hAnsi="Albertus Extra Bold"/>
          <w:b/>
        </w:rPr>
        <w:t>]</w:t>
      </w:r>
      <w:r w:rsidRPr="00D216A5">
        <w:t xml:space="preserve"> </w:t>
      </w:r>
      <w:r w:rsidRPr="00D216A5">
        <w:rPr>
          <w:u w:val="single"/>
        </w:rPr>
        <w:t>Human Services</w:t>
      </w:r>
      <w:r w:rsidRPr="00D216A5"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 xml:space="preserve">, </w:t>
      </w:r>
      <w:r w:rsidRPr="00805CD7">
        <w:rPr>
          <w:u w:val="single"/>
        </w:rPr>
        <w:t xml:space="preserve">in </w:t>
      </w:r>
      <w:r>
        <w:rPr>
          <w:u w:val="single"/>
        </w:rPr>
        <w:t xml:space="preserve">consultation </w:t>
      </w:r>
      <w:r w:rsidRPr="00805CD7">
        <w:rPr>
          <w:u w:val="single"/>
        </w:rPr>
        <w:t>with State Centers for Independent Living,</w:t>
      </w:r>
      <w:r w:rsidRPr="00805CD7">
        <w:rPr>
          <w:rFonts w:ascii="Albertus Extra Bold" w:hAnsi="Albertus Extra Bold"/>
          <w:b/>
          <w:vertAlign w:val="superscript"/>
        </w:rPr>
        <w:t>2</w:t>
      </w:r>
      <w:r>
        <w:t xml:space="preserve"> s</w:t>
      </w:r>
      <w:r w:rsidRPr="00D216A5">
        <w:t xml:space="preserve">hall establish and maintain a toll-free telephone hotline available, at a minimum, weekdays between 8:30 a.m. and 5:30 p.m. which shall provide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u w:val="single"/>
        </w:rPr>
        <w:t>resources and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information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and referral services</w:t>
      </w:r>
      <w:r w:rsidRPr="00D216A5">
        <w:rPr>
          <w:rFonts w:ascii="Albertus Extra Bold" w:hAnsi="Albertus Extra Bold"/>
          <w:b/>
        </w:rPr>
        <w:t>]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to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people</w:t>
      </w:r>
      <w:r w:rsidRPr="00D216A5">
        <w:rPr>
          <w:rFonts w:ascii="Albertus Extra Bold" w:hAnsi="Albertus Extra Bold"/>
          <w:b/>
        </w:rPr>
        <w:t>]</w:t>
      </w:r>
      <w:r w:rsidRPr="00D216A5">
        <w:t xml:space="preserve"> </w:t>
      </w:r>
      <w:r w:rsidRPr="00D216A5">
        <w:rPr>
          <w:u w:val="single"/>
        </w:rPr>
        <w:t>persons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with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disabilities</w:t>
      </w:r>
      <w:r w:rsidRPr="00D216A5">
        <w:rPr>
          <w:rFonts w:ascii="Albertus Extra Bold" w:hAnsi="Albertus Extra Bold"/>
          <w:b/>
        </w:rPr>
        <w:t>]</w:t>
      </w:r>
      <w:r w:rsidRPr="00D216A5">
        <w:t xml:space="preserve"> </w:t>
      </w:r>
      <w:r w:rsidRPr="00D216A5">
        <w:rPr>
          <w:u w:val="single"/>
        </w:rPr>
        <w:t>a disability</w:t>
      </w:r>
      <w:r w:rsidRPr="00354FBD">
        <w:rPr>
          <w:u w:val="single"/>
        </w:rPr>
        <w:t xml:space="preserve"> </w:t>
      </w:r>
      <w:r w:rsidRPr="00D216A5">
        <w:rPr>
          <w:u w:val="single"/>
        </w:rPr>
        <w:t>during emergencies and disasters</w:t>
      </w:r>
      <w:r w:rsidRPr="00D216A5"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  <w:vertAlign w:val="superscript"/>
        </w:rPr>
        <w:t xml:space="preserve"> </w:t>
      </w:r>
      <w:r>
        <w:t>.</w:t>
      </w:r>
    </w:p>
    <w:p w:rsidR="0042503E" w:rsidRPr="00D216A5" w:rsidRDefault="0042503E" w:rsidP="0042503E">
      <w:r w:rsidRPr="00D216A5">
        <w:tab/>
        <w:t>b.</w:t>
      </w:r>
      <w:r w:rsidRPr="00D216A5">
        <w:tab/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u w:val="single"/>
        </w:rPr>
        <w:t>As an alternative to the department establishing a hotline pursuant to subsection a. of this section, the department may contract out services to operate the hotline</w:t>
      </w:r>
      <w:r>
        <w:rPr>
          <w:u w:val="single"/>
        </w:rPr>
        <w:t>.</w:t>
      </w:r>
    </w:p>
    <w:p w:rsidR="0042503E" w:rsidRPr="00D216A5" w:rsidRDefault="0042503E" w:rsidP="0042503E">
      <w:pPr>
        <w:rPr>
          <w:u w:val="single"/>
        </w:rPr>
      </w:pPr>
      <w:r w:rsidRPr="00D216A5">
        <w:tab/>
      </w:r>
      <w:r w:rsidRPr="00D216A5">
        <w:rPr>
          <w:u w:val="single"/>
        </w:rPr>
        <w:t>c.</w:t>
      </w:r>
      <w:r w:rsidRPr="00D216A5"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  <w:vertAlign w:val="superscript"/>
        </w:rPr>
        <w:t xml:space="preserve">  </w:t>
      </w:r>
      <w:r>
        <w:t>As</w:t>
      </w:r>
      <w:r w:rsidRPr="00D216A5">
        <w:t xml:space="preserve"> used in this act:</w:t>
      </w:r>
    </w:p>
    <w:p w:rsidR="0042503E" w:rsidRPr="00D216A5" w:rsidRDefault="0042503E" w:rsidP="0042503E">
      <w:r>
        <w:rPr>
          <w:rFonts w:ascii="Albertus Extra Bold" w:hAnsi="Albertus Extra Bold"/>
          <w:b/>
          <w:vertAlign w:val="superscript"/>
        </w:rPr>
        <w:tab/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“Centers for Independent Living” are community-based, consumer-driven organizations run by the Statewide Independent Living Council that provide information and referral, peer counseling, skills training, advocacy and a variety of services based on individual needs.</w:t>
      </w:r>
      <w:r w:rsidRPr="00D216A5">
        <w:rPr>
          <w:rFonts w:ascii="Albertus Extra Bold" w:hAnsi="Albertus Extra Bold"/>
          <w:b/>
        </w:rPr>
        <w:t>]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</w:t>
      </w:r>
    </w:p>
    <w:p w:rsidR="0042503E" w:rsidRPr="00AD0A72" w:rsidRDefault="0042503E" w:rsidP="0042503E">
      <w:pPr>
        <w:rPr>
          <w:rFonts w:ascii="Albertus Extra Bold" w:hAnsi="Albertus Extra Bold"/>
          <w:b/>
          <w:vertAlign w:val="superscript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2</w:t>
      </w:r>
      <w:r w:rsidRPr="00AD0A72">
        <w:rPr>
          <w:u w:val="single"/>
        </w:rPr>
        <w:t>“Centers for Independent Living” are community-based, consumer-driven organizations run by the Statewide Independent Living Council that provide information and referral, peer counseling, skills training, advocacy and a variety of services based on individual needs.</w:t>
      </w:r>
      <w:r>
        <w:rPr>
          <w:rFonts w:ascii="Albertus Extra Bold" w:hAnsi="Albertus Extra Bold"/>
          <w:b/>
          <w:vertAlign w:val="superscript"/>
        </w:rPr>
        <w:t>2</w:t>
      </w:r>
    </w:p>
    <w:p w:rsidR="0042503E" w:rsidRPr="00D71D68" w:rsidRDefault="0042503E" w:rsidP="0042503E">
      <w:r>
        <w:tab/>
        <w:t>“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Person</w:t>
      </w:r>
      <w:r w:rsidRPr="00D216A5">
        <w:rPr>
          <w:rFonts w:ascii="Albertus Extra Bold" w:hAnsi="Albertus Extra Bold"/>
          <w:b/>
        </w:rPr>
        <w:t>]</w:t>
      </w:r>
      <w:r w:rsidRPr="00D216A5">
        <w:t xml:space="preserve"> </w:t>
      </w:r>
      <w:r w:rsidRPr="00D216A5">
        <w:rPr>
          <w:u w:val="single"/>
        </w:rPr>
        <w:t>Persons</w:t>
      </w:r>
      <w:r w:rsidRPr="00D216A5">
        <w:rPr>
          <w:rFonts w:ascii="Albertus Extra Bold" w:hAnsi="Albertus Extra Bold"/>
          <w:b/>
          <w:vertAlign w:val="superscript"/>
        </w:rPr>
        <w:t>1</w:t>
      </w:r>
      <w:r>
        <w:t xml:space="preserve"> with a disability” </w:t>
      </w:r>
      <w:r w:rsidRPr="00D216A5">
        <w:t>means any</w:t>
      </w:r>
      <w:r>
        <w:rPr>
          <w:rFonts w:ascii="Albertus Extra Bold" w:hAnsi="Albertus Extra Bold"/>
          <w:b/>
          <w:vertAlign w:val="superscript"/>
        </w:rPr>
        <w:t xml:space="preserve">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individual</w:t>
      </w:r>
      <w:r w:rsidRPr="00D216A5">
        <w:rPr>
          <w:rFonts w:ascii="Albertus Extra Bold" w:hAnsi="Albertus Extra Bold"/>
          <w:b/>
        </w:rPr>
        <w:t>]</w:t>
      </w:r>
      <w:r w:rsidRPr="00D216A5">
        <w:t xml:space="preserve"> </w:t>
      </w:r>
      <w:r w:rsidRPr="00D216A5">
        <w:rPr>
          <w:u w:val="single"/>
        </w:rPr>
        <w:t>individuals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who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is</w:t>
      </w:r>
      <w:r w:rsidRPr="00D216A5">
        <w:rPr>
          <w:rFonts w:ascii="Albertus Extra Bold" w:hAnsi="Albertus Extra Bold"/>
          <w:b/>
        </w:rPr>
        <w:t>]</w:t>
      </w:r>
      <w:r w:rsidRPr="00D216A5">
        <w:t xml:space="preserve"> </w:t>
      </w:r>
      <w:r w:rsidRPr="00D216A5">
        <w:rPr>
          <w:u w:val="single"/>
        </w:rPr>
        <w:t>are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unable to engage in any substantial gainful employment by reason of any medically determinable physical or mental impairment which is of a long-continued or indefinite duration or which can be expected to result in death.</w:t>
      </w:r>
    </w:p>
    <w:p w:rsidR="00F601A5" w:rsidRPr="00D71D68" w:rsidRDefault="00F601A5" w:rsidP="00686AEB"/>
    <w:p w:rsidR="0042503E" w:rsidRDefault="00686AEB" w:rsidP="00686AEB">
      <w:r>
        <w:tab/>
      </w:r>
      <w:r w:rsidR="000C63FF">
        <w:t>2</w:t>
      </w:r>
      <w:r w:rsidR="005146F7">
        <w:t>.</w:t>
      </w:r>
      <w:r w:rsidR="005146F7">
        <w:tab/>
      </w:r>
      <w:r w:rsidR="00D53537">
        <w:t>This act shall take effect</w:t>
      </w:r>
      <w:r w:rsidR="000C63FF">
        <w:t xml:space="preserve"> immediately.</w:t>
      </w:r>
    </w:p>
    <w:sectPr w:rsidR="0042503E" w:rsidSect="000D7FF5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0A3" w:rsidRDefault="001B50A3">
      <w:r>
        <w:separator/>
      </w:r>
    </w:p>
  </w:endnote>
  <w:endnote w:type="continuationSeparator" w:id="0">
    <w:p w:rsidR="001B50A3" w:rsidRDefault="001B5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0FE" w:rsidRDefault="005F7ADB" w:rsidP="005F7ADB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6A5" w:rsidRPr="00921C91" w:rsidRDefault="00D216A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216A5" w:rsidRPr="00921C91" w:rsidRDefault="00D216A5">
    <w:pPr>
      <w:pStyle w:val="Footer"/>
      <w:rPr>
        <w:szCs w:val="18"/>
      </w:rPr>
    </w:pPr>
  </w:p>
  <w:p w:rsidR="00D216A5" w:rsidRPr="00921C91" w:rsidRDefault="00D216A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216A5" w:rsidRDefault="00D216A5" w:rsidP="00686AEB">
    <w:pPr>
      <w:pStyle w:val="Footer"/>
    </w:pPr>
    <w:r>
      <w:tab/>
      <w:t>Matter enclosed in superscript numerals has been adopted as follows:</w:t>
    </w:r>
  </w:p>
  <w:p w:rsidR="00D216A5" w:rsidRDefault="00D216A5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ALA committee amendments adopted August 10, 2020.</w:t>
    </w:r>
  </w:p>
  <w:p w:rsidR="00D216A5" w:rsidRDefault="0042503E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SHH committee amendments adopted June 10, 2021.</w:t>
    </w:r>
  </w:p>
  <w:p w:rsidR="0042503E" w:rsidRPr="0042503E" w:rsidRDefault="0042503E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0A3" w:rsidRDefault="001B50A3">
      <w:r>
        <w:separator/>
      </w:r>
    </w:p>
  </w:footnote>
  <w:footnote w:type="continuationSeparator" w:id="0">
    <w:p w:rsidR="001B50A3" w:rsidRDefault="001B5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E5DD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D7FF5" w:rsidRDefault="000D7FF5" w:rsidP="000D7FF5">
    <w:pPr>
      <w:pStyle w:val="bpuHeadSpon"/>
    </w:pPr>
    <w:r w:rsidRPr="000D7FF5">
      <w:rPr>
        <w:rStyle w:val="bpuHeadSponChar"/>
      </w:rPr>
      <w:t>A4202</w:t>
    </w:r>
    <w:r>
      <w:t xml:space="preserve"> </w:t>
    </w:r>
    <w:r w:rsidR="0042503E">
      <w:t>[2R]</w:t>
    </w:r>
    <w:r w:rsidR="00D216A5">
      <w:t xml:space="preserve"> </w:t>
    </w:r>
    <w:r>
      <w:t>HOUGHTALING</w:t>
    </w:r>
  </w:p>
  <w:p w:rsidR="000D7FF5" w:rsidRDefault="000D7FF5" w:rsidP="000D7F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2503E">
      <w:rPr>
        <w:noProof/>
      </w:rPr>
      <w:t>3</w:t>
    </w:r>
    <w:r>
      <w:fldChar w:fldCharType="end"/>
    </w:r>
  </w:p>
  <w:p w:rsidR="000D7FF5" w:rsidRDefault="000D7FF5" w:rsidP="000D7FF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D7FF5" w:rsidRDefault="000D7FF5" w:rsidP="000D7FF5">
    <w:pPr>
      <w:pStyle w:val="bpuHeadSpon"/>
    </w:pPr>
    <w:r w:rsidRPr="000D7FF5">
      <w:rPr>
        <w:rStyle w:val="bpuHeadSponChar"/>
      </w:rPr>
      <w:t>A4202</w:t>
    </w:r>
    <w:r>
      <w:t xml:space="preserve"> </w:t>
    </w:r>
    <w:r w:rsidR="0042503E">
      <w:t>[2R]</w:t>
    </w:r>
    <w:r w:rsidR="00D216A5">
      <w:t xml:space="preserve"> </w:t>
    </w:r>
    <w:r>
      <w:t>HOUGHTALING</w:t>
    </w:r>
    <w:r w:rsidR="009F00FE">
      <w:t>, DOWNEY</w:t>
    </w:r>
  </w:p>
  <w:p w:rsidR="000D7FF5" w:rsidRDefault="000D7FF5" w:rsidP="000D7F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E5DD0">
      <w:rPr>
        <w:noProof/>
      </w:rPr>
      <w:t>2</w:t>
    </w:r>
    <w:r>
      <w:fldChar w:fldCharType="end"/>
    </w:r>
  </w:p>
  <w:p w:rsidR="000D7FF5" w:rsidRDefault="000D7FF5" w:rsidP="000D7FF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0A3"/>
    <w:rsid w:val="000051BD"/>
    <w:rsid w:val="000160A5"/>
    <w:rsid w:val="0002335B"/>
    <w:rsid w:val="00027F43"/>
    <w:rsid w:val="0003549A"/>
    <w:rsid w:val="000367AE"/>
    <w:rsid w:val="00043B22"/>
    <w:rsid w:val="00054975"/>
    <w:rsid w:val="00057D20"/>
    <w:rsid w:val="0006197C"/>
    <w:rsid w:val="0006281F"/>
    <w:rsid w:val="0008141C"/>
    <w:rsid w:val="00093E6A"/>
    <w:rsid w:val="00094A55"/>
    <w:rsid w:val="000A44A7"/>
    <w:rsid w:val="000B1054"/>
    <w:rsid w:val="000B3411"/>
    <w:rsid w:val="000C054C"/>
    <w:rsid w:val="000C12C2"/>
    <w:rsid w:val="000C63FF"/>
    <w:rsid w:val="000D11AF"/>
    <w:rsid w:val="000D6255"/>
    <w:rsid w:val="000D6262"/>
    <w:rsid w:val="000D7B4A"/>
    <w:rsid w:val="000D7FF5"/>
    <w:rsid w:val="000E4006"/>
    <w:rsid w:val="000F3DA2"/>
    <w:rsid w:val="000F5FDE"/>
    <w:rsid w:val="000F7466"/>
    <w:rsid w:val="0013000E"/>
    <w:rsid w:val="00133F81"/>
    <w:rsid w:val="00135943"/>
    <w:rsid w:val="00143185"/>
    <w:rsid w:val="001514CE"/>
    <w:rsid w:val="001645FB"/>
    <w:rsid w:val="00173D2B"/>
    <w:rsid w:val="00181676"/>
    <w:rsid w:val="00183603"/>
    <w:rsid w:val="00191A5F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0A3"/>
    <w:rsid w:val="001C7C52"/>
    <w:rsid w:val="001D25F3"/>
    <w:rsid w:val="001D3C60"/>
    <w:rsid w:val="001D6961"/>
    <w:rsid w:val="001E15F1"/>
    <w:rsid w:val="001E16FA"/>
    <w:rsid w:val="001E6213"/>
    <w:rsid w:val="001F14C7"/>
    <w:rsid w:val="001F7405"/>
    <w:rsid w:val="00205533"/>
    <w:rsid w:val="00212B8D"/>
    <w:rsid w:val="00214DA7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2F8E"/>
    <w:rsid w:val="00325776"/>
    <w:rsid w:val="00325E27"/>
    <w:rsid w:val="00330395"/>
    <w:rsid w:val="00333704"/>
    <w:rsid w:val="00336624"/>
    <w:rsid w:val="0034006E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4EC4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5DD0"/>
    <w:rsid w:val="003F3B37"/>
    <w:rsid w:val="0040195A"/>
    <w:rsid w:val="004025AF"/>
    <w:rsid w:val="00402DC0"/>
    <w:rsid w:val="00416C4B"/>
    <w:rsid w:val="004174B3"/>
    <w:rsid w:val="0041751E"/>
    <w:rsid w:val="004211E5"/>
    <w:rsid w:val="00422091"/>
    <w:rsid w:val="0042503E"/>
    <w:rsid w:val="00427CD5"/>
    <w:rsid w:val="0043386C"/>
    <w:rsid w:val="00436F2D"/>
    <w:rsid w:val="00436F5D"/>
    <w:rsid w:val="00441B42"/>
    <w:rsid w:val="0045118A"/>
    <w:rsid w:val="00455D51"/>
    <w:rsid w:val="00456BF9"/>
    <w:rsid w:val="00461057"/>
    <w:rsid w:val="00462C81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15F6"/>
    <w:rsid w:val="004C742C"/>
    <w:rsid w:val="004D535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46F7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1DEF"/>
    <w:rsid w:val="005E017C"/>
    <w:rsid w:val="005E50C6"/>
    <w:rsid w:val="005F2A97"/>
    <w:rsid w:val="005F399B"/>
    <w:rsid w:val="005F7ADB"/>
    <w:rsid w:val="006019F8"/>
    <w:rsid w:val="00605B20"/>
    <w:rsid w:val="0061156F"/>
    <w:rsid w:val="00613FF5"/>
    <w:rsid w:val="006155A8"/>
    <w:rsid w:val="00621B94"/>
    <w:rsid w:val="00622F46"/>
    <w:rsid w:val="0062544E"/>
    <w:rsid w:val="00626239"/>
    <w:rsid w:val="00635316"/>
    <w:rsid w:val="00635449"/>
    <w:rsid w:val="006378C5"/>
    <w:rsid w:val="00645E6A"/>
    <w:rsid w:val="00650F40"/>
    <w:rsid w:val="00652906"/>
    <w:rsid w:val="00665CBC"/>
    <w:rsid w:val="00667A5C"/>
    <w:rsid w:val="00673992"/>
    <w:rsid w:val="006749FE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438A"/>
    <w:rsid w:val="00716BB9"/>
    <w:rsid w:val="007256D1"/>
    <w:rsid w:val="007279FD"/>
    <w:rsid w:val="007305BE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D7E"/>
    <w:rsid w:val="00820E5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577F"/>
    <w:rsid w:val="008573B0"/>
    <w:rsid w:val="00866563"/>
    <w:rsid w:val="00867AC2"/>
    <w:rsid w:val="0087056E"/>
    <w:rsid w:val="00875402"/>
    <w:rsid w:val="00884D51"/>
    <w:rsid w:val="008916EC"/>
    <w:rsid w:val="00891E4F"/>
    <w:rsid w:val="0089453D"/>
    <w:rsid w:val="008A31C5"/>
    <w:rsid w:val="008A4F9A"/>
    <w:rsid w:val="008B2850"/>
    <w:rsid w:val="008C0847"/>
    <w:rsid w:val="008C79B3"/>
    <w:rsid w:val="008D77BD"/>
    <w:rsid w:val="008E454C"/>
    <w:rsid w:val="008F1E5A"/>
    <w:rsid w:val="008F2797"/>
    <w:rsid w:val="00901BDA"/>
    <w:rsid w:val="00904E89"/>
    <w:rsid w:val="009121D8"/>
    <w:rsid w:val="00916F7A"/>
    <w:rsid w:val="00917FE3"/>
    <w:rsid w:val="009200BD"/>
    <w:rsid w:val="009318C7"/>
    <w:rsid w:val="00931C09"/>
    <w:rsid w:val="009348C2"/>
    <w:rsid w:val="0094034C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133"/>
    <w:rsid w:val="009D0E5D"/>
    <w:rsid w:val="009D0F63"/>
    <w:rsid w:val="009D7934"/>
    <w:rsid w:val="009D7CCF"/>
    <w:rsid w:val="009E5961"/>
    <w:rsid w:val="009F00FE"/>
    <w:rsid w:val="009F4FAC"/>
    <w:rsid w:val="00A017C0"/>
    <w:rsid w:val="00A11228"/>
    <w:rsid w:val="00A1273B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366B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2B27"/>
    <w:rsid w:val="00B732BC"/>
    <w:rsid w:val="00B90E33"/>
    <w:rsid w:val="00B91DBF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2C56"/>
    <w:rsid w:val="00BD56C7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6A5"/>
    <w:rsid w:val="00D268AC"/>
    <w:rsid w:val="00D27FF3"/>
    <w:rsid w:val="00D343D0"/>
    <w:rsid w:val="00D3664D"/>
    <w:rsid w:val="00D500E9"/>
    <w:rsid w:val="00D507BC"/>
    <w:rsid w:val="00D53537"/>
    <w:rsid w:val="00D6090A"/>
    <w:rsid w:val="00D62FA3"/>
    <w:rsid w:val="00D63B6F"/>
    <w:rsid w:val="00D64A90"/>
    <w:rsid w:val="00D812C9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06C22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BFB"/>
    <w:rsid w:val="00E73D74"/>
    <w:rsid w:val="00E76A79"/>
    <w:rsid w:val="00E80692"/>
    <w:rsid w:val="00E80C24"/>
    <w:rsid w:val="00E93836"/>
    <w:rsid w:val="00EA7C16"/>
    <w:rsid w:val="00EB3114"/>
    <w:rsid w:val="00EC5281"/>
    <w:rsid w:val="00EC791D"/>
    <w:rsid w:val="00EC7CA6"/>
    <w:rsid w:val="00ED3C5D"/>
    <w:rsid w:val="00ED4553"/>
    <w:rsid w:val="00EF7701"/>
    <w:rsid w:val="00F00D08"/>
    <w:rsid w:val="00F15583"/>
    <w:rsid w:val="00F200EE"/>
    <w:rsid w:val="00F22481"/>
    <w:rsid w:val="00F2542E"/>
    <w:rsid w:val="00F27278"/>
    <w:rsid w:val="00F344E3"/>
    <w:rsid w:val="00F34D58"/>
    <w:rsid w:val="00F362DA"/>
    <w:rsid w:val="00F41A9D"/>
    <w:rsid w:val="00F44314"/>
    <w:rsid w:val="00F54B9C"/>
    <w:rsid w:val="00F56E96"/>
    <w:rsid w:val="00F573DD"/>
    <w:rsid w:val="00F601A5"/>
    <w:rsid w:val="00F61E59"/>
    <w:rsid w:val="00F63D99"/>
    <w:rsid w:val="00F6426B"/>
    <w:rsid w:val="00F709B3"/>
    <w:rsid w:val="00F71A5E"/>
    <w:rsid w:val="00F75C5B"/>
    <w:rsid w:val="00FA0AFC"/>
    <w:rsid w:val="00FA1C82"/>
    <w:rsid w:val="00FA1DEB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01EBA19-1961-4771-8BE9-15217FAD1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D7FF5"/>
  </w:style>
  <w:style w:type="paragraph" w:styleId="BalloonText">
    <w:name w:val="Balloon Text"/>
    <w:basedOn w:val="Normal"/>
    <w:link w:val="BalloonTextChar"/>
    <w:semiHidden/>
    <w:unhideWhenUsed/>
    <w:rsid w:val="00816D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16D7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387</Words>
  <Characters>2328</Characters>
  <Application>Microsoft Office Word</Application>
  <DocSecurity>0</DocSecurity>
  <Lines>73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A4202 2R</vt:lpstr>
    </vt:vector>
  </TitlesOfParts>
  <Manager>R224</Manager>
  <Company>NJ Office of Legislative Services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A4202 2R</dc:title>
  <dc:subject>LABOR: VRS-Houghtaling </dc:subject>
  <dc:creator>Assemblyman  HOUGHTALING and Assemblywoman DOWNEY</dc:creator>
  <cp:keywords>A4202|2|HS |259|219|321|!||</cp:keywords>
  <dc:description>INTRODUCED JUNE 1, 2020_x000d_
AMENDED AUGUST 10, 2020_x000d_
Amended 6/10/21_x000d_
</dc:description>
  <cp:lastModifiedBy>Franks, Denise</cp:lastModifiedBy>
  <cp:revision>2</cp:revision>
  <cp:lastPrinted>2020-08-31T20:33:00Z</cp:lastPrinted>
  <dcterms:created xsi:type="dcterms:W3CDTF">2021-06-11T16:13:00Z</dcterms:created>
  <dcterms:modified xsi:type="dcterms:W3CDTF">2021-06-11T16:13:00Z</dcterms:modified>
  <cp:category>s.1: C.34:16-29.2 to 2020/28_x000d_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