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6A4" w:rsidRDefault="00D906A4" w:rsidP="00D906A4">
      <w:pPr>
        <w:pStyle w:val="bpuBill"/>
      </w:pPr>
      <w:bookmarkStart w:id="0" w:name="bpuFrontPg"/>
      <w:bookmarkEnd w:id="0"/>
      <w:r>
        <w:t xml:space="preserve">ASSEMBLY, No. 4222 </w:t>
      </w:r>
    </w:p>
    <w:p w:rsidR="00D906A4" w:rsidRPr="009D38FF" w:rsidRDefault="00D906A4" w:rsidP="00D906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344572" r:id="rId7"/>
        </w:object>
      </w:r>
    </w:p>
    <w:p w:rsidR="00D906A4" w:rsidRDefault="00D906A4" w:rsidP="00D906A4">
      <w:pPr>
        <w:pStyle w:val="bpuState"/>
      </w:pPr>
      <w:r>
        <w:t>STATE OF NEW JERSEY</w:t>
      </w:r>
    </w:p>
    <w:p w:rsidR="00D906A4" w:rsidRDefault="00D906A4" w:rsidP="00D906A4">
      <w:pPr>
        <w:pStyle w:val="bpuLegislature"/>
      </w:pPr>
      <w:r>
        <w:t>219th LEGISLATURE</w:t>
      </w:r>
    </w:p>
    <w:p w:rsidR="00D906A4" w:rsidRDefault="00D906A4" w:rsidP="00D906A4">
      <w:pPr>
        <w:pStyle w:val="bpuWpGraphic"/>
      </w:pPr>
      <w:r>
        <w:object w:dxaOrig="8985" w:dyaOrig="255">
          <v:shape id="_x0000_i1026" type="#_x0000_t75" style="width:6in;height:12pt" o:ole="">
            <v:imagedata r:id="rId6" o:title=""/>
          </v:shape>
          <o:OLEObject Type="Embed" ProgID="WPWin6.1" ShapeID="_x0000_i1026" DrawAspect="Content" ObjectID="_1673344573" r:id="rId8"/>
        </w:object>
      </w:r>
      <w:r>
        <w:t xml:space="preserve">  </w:t>
      </w:r>
    </w:p>
    <w:p w:rsidR="00D906A4" w:rsidRDefault="008E6FEF" w:rsidP="00D906A4">
      <w:pPr>
        <w:pStyle w:val="bpuIntro"/>
      </w:pPr>
      <w:r>
        <w:t>INTRODUCED JUNE 8</w:t>
      </w:r>
      <w:r w:rsidR="00D906A4">
        <w:t>, 2020</w:t>
      </w:r>
    </w:p>
    <w:p w:rsidR="00D906A4" w:rsidRDefault="00D906A4" w:rsidP="00D906A4">
      <w:pPr>
        <w:pStyle w:val="bpuIntro"/>
      </w:pPr>
    </w:p>
    <w:p w:rsidR="00D906A4" w:rsidRDefault="00D906A4" w:rsidP="00D906A4">
      <w:pPr>
        <w:pStyle w:val="bpuIntro"/>
        <w:sectPr w:rsidR="00D906A4" w:rsidSect="001C105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906A4" w:rsidRDefault="00D906A4" w:rsidP="00D906A4">
      <w:pPr>
        <w:pStyle w:val="bpuIntro"/>
      </w:pPr>
    </w:p>
    <w:p w:rsidR="00D906A4" w:rsidRDefault="00D906A4" w:rsidP="00D906A4">
      <w:pPr>
        <w:pStyle w:val="bpuSponsor"/>
      </w:pPr>
      <w:r>
        <w:t>Sponsored by:</w:t>
      </w:r>
    </w:p>
    <w:p w:rsidR="00D906A4" w:rsidRDefault="00D906A4" w:rsidP="00D906A4">
      <w:pPr>
        <w:pStyle w:val="bpuSponsor"/>
      </w:pPr>
      <w:r>
        <w:t>Assemblyman  ROBERT J. KARABINCHAK</w:t>
      </w:r>
    </w:p>
    <w:p w:rsidR="00D906A4" w:rsidRDefault="00D906A4" w:rsidP="00D906A4">
      <w:pPr>
        <w:pStyle w:val="bpuSponsor"/>
      </w:pPr>
      <w:r>
        <w:t>District 18 (Middlesex)</w:t>
      </w:r>
    </w:p>
    <w:p w:rsidR="00D906A4" w:rsidRDefault="001C105D" w:rsidP="001C105D">
      <w:pPr>
        <w:pStyle w:val="bpuSponsor"/>
      </w:pPr>
      <w:r>
        <w:t>Assemblyman  STERLEY S. STANLEY</w:t>
      </w:r>
    </w:p>
    <w:p w:rsidR="001C105D" w:rsidRDefault="001C105D" w:rsidP="001C105D">
      <w:pPr>
        <w:pStyle w:val="bpuSponsor"/>
      </w:pPr>
      <w:r>
        <w:t>District 18 (Middlesex)</w:t>
      </w:r>
    </w:p>
    <w:p w:rsidR="001C105D" w:rsidRPr="001C105D" w:rsidRDefault="001C105D" w:rsidP="001C105D">
      <w:pPr>
        <w:pStyle w:val="bpuSponsor"/>
      </w:pPr>
    </w:p>
    <w:p w:rsidR="00D906A4" w:rsidRDefault="00D906A4" w:rsidP="00D906A4">
      <w:pPr>
        <w:pStyle w:val="bpuSponsor"/>
      </w:pPr>
    </w:p>
    <w:p w:rsidR="00D906A4" w:rsidRDefault="00D906A4" w:rsidP="00D906A4">
      <w:pPr>
        <w:pStyle w:val="bpuSponsor"/>
      </w:pPr>
    </w:p>
    <w:p w:rsidR="00D906A4" w:rsidRDefault="00D906A4" w:rsidP="00D906A4">
      <w:pPr>
        <w:pStyle w:val="bpuSponsor"/>
      </w:pPr>
    </w:p>
    <w:p w:rsidR="00D906A4" w:rsidRDefault="00D906A4" w:rsidP="00D906A4">
      <w:pPr>
        <w:pStyle w:val="bpuSponsor"/>
      </w:pPr>
      <w:r>
        <w:t>SYNOPSIS</w:t>
      </w:r>
    </w:p>
    <w:p w:rsidR="00D906A4" w:rsidRDefault="00D906A4" w:rsidP="00D906A4">
      <w:pPr>
        <w:pStyle w:val="bpuNormText"/>
      </w:pPr>
      <w:r>
        <w:tab/>
        <w:t xml:space="preserve">Caps interest rate for redemption of tax lien at 9 percent per year. </w:t>
      </w:r>
    </w:p>
    <w:p w:rsidR="00D906A4" w:rsidRDefault="00D906A4" w:rsidP="00D906A4">
      <w:pPr>
        <w:pStyle w:val="bpuNormText"/>
      </w:pPr>
    </w:p>
    <w:p w:rsidR="00D906A4" w:rsidRDefault="00D906A4" w:rsidP="00D906A4">
      <w:pPr>
        <w:pStyle w:val="bpuSponsor"/>
      </w:pPr>
      <w:r>
        <w:t xml:space="preserve">CURRENT VERSION OF TEXT </w:t>
      </w:r>
    </w:p>
    <w:p w:rsidR="00D906A4" w:rsidRDefault="00D906A4" w:rsidP="00D906A4">
      <w:pPr>
        <w:pStyle w:val="bpuNormText"/>
      </w:pPr>
      <w:r>
        <w:tab/>
        <w:t>As introduced.</w:t>
      </w:r>
    </w:p>
    <w:p w:rsidR="00D906A4" w:rsidRDefault="00D906A4" w:rsidP="00D906A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906A4" w:rsidRDefault="00D906A4" w:rsidP="008916EC">
      <w:pPr>
        <w:pStyle w:val="FronterPage"/>
        <w:tabs>
          <w:tab w:val="clear" w:pos="720"/>
          <w:tab w:val="clear" w:pos="1440"/>
          <w:tab w:val="clear" w:pos="2160"/>
          <w:tab w:val="clear" w:pos="2880"/>
          <w:tab w:val="clear" w:pos="3600"/>
          <w:tab w:val="clear" w:pos="4320"/>
          <w:tab w:val="clear" w:pos="5040"/>
        </w:tabs>
        <w:sectPr w:rsidR="00D906A4" w:rsidSect="00D906A4">
          <w:type w:val="continuous"/>
          <w:pgSz w:w="12240" w:h="20160" w:code="5"/>
          <w:pgMar w:top="1440" w:right="2275" w:bottom="1440" w:left="2275" w:header="72" w:footer="720" w:gutter="0"/>
          <w:pgNumType w:start="1"/>
          <w:cols w:space="720"/>
          <w:docGrid w:linePitch="360"/>
        </w:sectPr>
      </w:pPr>
    </w:p>
    <w:p w:rsidR="00686AEB" w:rsidRPr="00677316" w:rsidRDefault="007950AF" w:rsidP="003E47BA">
      <w:pPr>
        <w:pStyle w:val="HangingAnAct"/>
        <w:rPr>
          <w:rStyle w:val="HangingAnActChar"/>
        </w:rPr>
      </w:pPr>
      <w:r>
        <w:rPr>
          <w:rStyle w:val="BillHead"/>
        </w:rPr>
        <w:lastRenderedPageBreak/>
        <w:t>An Act</w:t>
      </w:r>
      <w:r w:rsidR="00686AEB" w:rsidRPr="006B7FA7">
        <w:rPr>
          <w:rStyle w:val="HangingAnActChar"/>
        </w:rPr>
        <w:t xml:space="preserve"> </w:t>
      </w:r>
      <w:r w:rsidR="0014172E">
        <w:t>concerning the interest rate for the redemption of a tax lien and amending R.S.54:5-32.</w:t>
      </w:r>
    </w:p>
    <w:p w:rsidR="000B1054" w:rsidRPr="00D71D68" w:rsidRDefault="000B1054" w:rsidP="000B1054"/>
    <w:p w:rsidR="00686AEB" w:rsidRPr="00AA7880" w:rsidRDefault="00686AEB" w:rsidP="00686AEB">
      <w:r>
        <w:tab/>
      </w:r>
      <w:r w:rsidR="007950AF">
        <w:rPr>
          <w:rStyle w:val="BillHeading2"/>
        </w:rPr>
        <w:t>Be It Enacted</w:t>
      </w:r>
      <w:r>
        <w:rPr>
          <w:rStyle w:val="BillHeading2"/>
        </w:rPr>
        <w:t xml:space="preserve"> </w:t>
      </w:r>
      <w:r w:rsidR="007950AF">
        <w:rPr>
          <w:rStyle w:val="BillLanguage"/>
        </w:rPr>
        <w:t>by the Senate and General Assembly of the State of New Jersey:</w:t>
      </w:r>
    </w:p>
    <w:p w:rsidR="00686AEB" w:rsidRDefault="00686AEB" w:rsidP="00686AEB">
      <w:bookmarkStart w:id="1" w:name="_GoBack"/>
      <w:bookmarkEnd w:id="1"/>
    </w:p>
    <w:p w:rsidR="0014172E" w:rsidRDefault="0014172E" w:rsidP="0014172E">
      <w:r>
        <w:tab/>
        <w:t>1.  R.S.54:5-32 is amended to read as follows:</w:t>
      </w:r>
    </w:p>
    <w:p w:rsidR="0014172E" w:rsidRDefault="0014172E" w:rsidP="0014172E">
      <w:r>
        <w:tab/>
        <w:t xml:space="preserve">54:5-32.  The sale shall be made in fee to such person as will purchase the property, subject to redemption at the lowest rate of interest, but in no case in excess of </w:t>
      </w:r>
      <w:r w:rsidRPr="00757586">
        <w:rPr>
          <w:rFonts w:ascii="Albertus Extra Bold" w:hAnsi="Albertus Extra Bold"/>
          <w:b/>
        </w:rPr>
        <w:t>[</w:t>
      </w:r>
      <w:r>
        <w:t>18%</w:t>
      </w:r>
      <w:r w:rsidRPr="00134A36">
        <w:rPr>
          <w:rFonts w:ascii="Albertus Extra Bold" w:hAnsi="Albertus Extra Bold"/>
          <w:b/>
        </w:rPr>
        <w:t>]</w:t>
      </w:r>
      <w:r>
        <w:t xml:space="preserve"> </w:t>
      </w:r>
      <w:r w:rsidRPr="00E87601">
        <w:rPr>
          <w:u w:val="single"/>
        </w:rPr>
        <w:t>nine p</w:t>
      </w:r>
      <w:r w:rsidRPr="00134A36">
        <w:rPr>
          <w:u w:val="single"/>
        </w:rPr>
        <w:t>ercent</w:t>
      </w:r>
      <w:r>
        <w:t xml:space="preserve"> per </w:t>
      </w:r>
      <w:r w:rsidRPr="00134A36">
        <w:rPr>
          <w:rFonts w:ascii="Albertus Extra Bold" w:hAnsi="Albertus Extra Bold"/>
          <w:b/>
        </w:rPr>
        <w:t>[</w:t>
      </w:r>
      <w:r>
        <w:t>annum</w:t>
      </w:r>
      <w:r w:rsidRPr="00134A36">
        <w:rPr>
          <w:rFonts w:ascii="Albertus Extra Bold" w:hAnsi="Albertus Extra Bold"/>
          <w:b/>
        </w:rPr>
        <w:t>]</w:t>
      </w:r>
      <w:r>
        <w:t xml:space="preserve"> </w:t>
      </w:r>
      <w:r w:rsidRPr="00134A36">
        <w:rPr>
          <w:u w:val="single"/>
        </w:rPr>
        <w:t>year</w:t>
      </w:r>
      <w:r>
        <w:t xml:space="preserve">.  If at the sale a person shall offer to purchase subject to redemption at a rate of interest less than </w:t>
      </w:r>
      <w:r w:rsidRPr="00757586">
        <w:rPr>
          <w:rFonts w:ascii="Albertus Extra Bold" w:hAnsi="Albertus Extra Bold"/>
          <w:b/>
        </w:rPr>
        <w:t>[</w:t>
      </w:r>
      <w:r>
        <w:t>1%</w:t>
      </w:r>
      <w:r w:rsidRPr="00757586">
        <w:rPr>
          <w:rFonts w:ascii="Albertus Extra Bold" w:hAnsi="Albertus Extra Bold"/>
          <w:b/>
        </w:rPr>
        <w:t>]</w:t>
      </w:r>
      <w:r>
        <w:t xml:space="preserve"> </w:t>
      </w:r>
      <w:r w:rsidRPr="00757586">
        <w:rPr>
          <w:u w:val="single"/>
        </w:rPr>
        <w:t>one percent</w:t>
      </w:r>
      <w:r>
        <w:t>, or at no interest, he may, in lieu of any rate of interest to redeem, offer a premium over and above the amount of taxes, assessments or other charges, as in this chapter specified, due the municipality, and the property shall be struck off and sold to the bidder who offers to pay the amount of such taxes, assessments or charges, plus the highest amount of premium.</w:t>
      </w:r>
    </w:p>
    <w:p w:rsidR="0014172E" w:rsidRDefault="0014172E" w:rsidP="0014172E">
      <w:r>
        <w:t>(</w:t>
      </w:r>
      <w:proofErr w:type="spellStart"/>
      <w:r>
        <w:t>cf</w:t>
      </w:r>
      <w:proofErr w:type="spellEnd"/>
      <w:r>
        <w:t>:  P.L.2009, c.320, s.6)</w:t>
      </w:r>
    </w:p>
    <w:p w:rsidR="0014172E" w:rsidRPr="00D71D68" w:rsidRDefault="0014172E" w:rsidP="0014172E"/>
    <w:p w:rsidR="0014172E" w:rsidRDefault="0014172E" w:rsidP="0014172E">
      <w:r>
        <w:tab/>
        <w:t>2.  This act shall take effect immediately.</w:t>
      </w:r>
    </w:p>
    <w:p w:rsidR="0014172E" w:rsidRPr="00AA7880" w:rsidRDefault="0014172E" w:rsidP="0014172E"/>
    <w:p w:rsidR="0014172E" w:rsidRPr="00CE7BD8" w:rsidRDefault="0014172E" w:rsidP="0014172E"/>
    <w:p w:rsidR="0014172E" w:rsidRPr="00AA7880" w:rsidRDefault="0014172E" w:rsidP="0014172E">
      <w:pPr>
        <w:jc w:val="center"/>
      </w:pPr>
      <w:r w:rsidRPr="00D71D68">
        <w:t>STATEMENT</w:t>
      </w:r>
    </w:p>
    <w:p w:rsidR="0014172E" w:rsidRDefault="0014172E" w:rsidP="0014172E"/>
    <w:p w:rsidR="0014172E" w:rsidRDefault="0014172E" w:rsidP="0014172E">
      <w:r>
        <w:tab/>
        <w:t>This bill would cap the interest rate for the redemption of a tax lien to nine percent per year.  Current law caps that interest rate at 18 percent per year.</w:t>
      </w:r>
    </w:p>
    <w:sectPr w:rsidR="0014172E" w:rsidSect="00D906A4">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21F8" w:rsidRDefault="00E921F8">
      <w:r>
        <w:separator/>
      </w:r>
    </w:p>
  </w:endnote>
  <w:endnote w:type="continuationSeparator" w:id="0">
    <w:p w:rsidR="00E921F8" w:rsidRDefault="00E92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05D" w:rsidRDefault="001C105D" w:rsidP="001C105D">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0AF" w:rsidRPr="00921C91" w:rsidRDefault="007950A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950AF" w:rsidRPr="00921C91" w:rsidRDefault="007950AF">
    <w:pPr>
      <w:pStyle w:val="Footer"/>
      <w:rPr>
        <w:szCs w:val="18"/>
      </w:rPr>
    </w:pPr>
  </w:p>
  <w:p w:rsidR="007950AF" w:rsidRPr="00921C91" w:rsidRDefault="007950A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950AF" w:rsidRDefault="007950A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21F8" w:rsidRDefault="00E921F8">
      <w:r>
        <w:separator/>
      </w:r>
    </w:p>
  </w:footnote>
  <w:footnote w:type="continuationSeparator" w:id="0">
    <w:p w:rsidR="00E921F8" w:rsidRDefault="00E921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02A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906A4" w:rsidRDefault="00D906A4" w:rsidP="00D906A4">
    <w:pPr>
      <w:pStyle w:val="bpuHeadSpon"/>
    </w:pPr>
    <w:r w:rsidRPr="00D906A4">
      <w:rPr>
        <w:rStyle w:val="bpuHeadSponChar"/>
      </w:rPr>
      <w:t>A4222</w:t>
    </w:r>
    <w:r>
      <w:t xml:space="preserve"> KARABINCHAK</w:t>
    </w:r>
  </w:p>
  <w:p w:rsidR="00D906A4" w:rsidRDefault="00D906A4" w:rsidP="00D906A4">
    <w:pPr>
      <w:pStyle w:val="bpuHeadSpon"/>
    </w:pPr>
    <w:r>
      <w:fldChar w:fldCharType="begin"/>
    </w:r>
    <w:r>
      <w:instrText xml:space="preserve"> PAGE  \* MERGEFORMAT </w:instrText>
    </w:r>
    <w:r>
      <w:fldChar w:fldCharType="separate"/>
    </w:r>
    <w:r w:rsidR="000A63DC">
      <w:rPr>
        <w:noProof/>
      </w:rPr>
      <w:t>3</w:t>
    </w:r>
    <w:r>
      <w:fldChar w:fldCharType="end"/>
    </w:r>
  </w:p>
  <w:p w:rsidR="00D906A4" w:rsidRDefault="00D906A4" w:rsidP="00D906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906A4" w:rsidRDefault="00D906A4" w:rsidP="00D906A4">
    <w:pPr>
      <w:pStyle w:val="bpuHeadSpon"/>
    </w:pPr>
    <w:r w:rsidRPr="00D906A4">
      <w:rPr>
        <w:rStyle w:val="bpuHeadSponChar"/>
      </w:rPr>
      <w:t>A4222</w:t>
    </w:r>
    <w:r>
      <w:t xml:space="preserve"> KARABINCHAK</w:t>
    </w:r>
    <w:r w:rsidR="00937F17">
      <w:t>, STANLEY</w:t>
    </w:r>
  </w:p>
  <w:p w:rsidR="00D906A4" w:rsidRDefault="00D906A4" w:rsidP="00D906A4">
    <w:pPr>
      <w:pStyle w:val="bpuHeadSpon"/>
    </w:pPr>
    <w:r>
      <w:fldChar w:fldCharType="begin"/>
    </w:r>
    <w:r>
      <w:instrText xml:space="preserve"> PAGE  \* MERGEFORMAT </w:instrText>
    </w:r>
    <w:r>
      <w:fldChar w:fldCharType="separate"/>
    </w:r>
    <w:r w:rsidR="00202AA8">
      <w:rPr>
        <w:noProof/>
      </w:rPr>
      <w:t>2</w:t>
    </w:r>
    <w:r>
      <w:fldChar w:fldCharType="end"/>
    </w:r>
  </w:p>
  <w:p w:rsidR="00D906A4" w:rsidRDefault="00D906A4" w:rsidP="00D906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1F8"/>
    <w:rsid w:val="00004D7D"/>
    <w:rsid w:val="000051BD"/>
    <w:rsid w:val="000160A5"/>
    <w:rsid w:val="0002335B"/>
    <w:rsid w:val="0003549A"/>
    <w:rsid w:val="000367AE"/>
    <w:rsid w:val="00043B22"/>
    <w:rsid w:val="00054975"/>
    <w:rsid w:val="00057D20"/>
    <w:rsid w:val="0006197C"/>
    <w:rsid w:val="0006281F"/>
    <w:rsid w:val="0008141C"/>
    <w:rsid w:val="00094A55"/>
    <w:rsid w:val="000A44A7"/>
    <w:rsid w:val="000A63DC"/>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72E"/>
    <w:rsid w:val="001645FB"/>
    <w:rsid w:val="00173D2B"/>
    <w:rsid w:val="00181676"/>
    <w:rsid w:val="00183603"/>
    <w:rsid w:val="00194E78"/>
    <w:rsid w:val="0019707B"/>
    <w:rsid w:val="00197E8B"/>
    <w:rsid w:val="00197FA4"/>
    <w:rsid w:val="001A161A"/>
    <w:rsid w:val="001A3B79"/>
    <w:rsid w:val="001A66B6"/>
    <w:rsid w:val="001B4716"/>
    <w:rsid w:val="001B4EA4"/>
    <w:rsid w:val="001C105D"/>
    <w:rsid w:val="001C7C52"/>
    <w:rsid w:val="001D25F3"/>
    <w:rsid w:val="001E15F1"/>
    <w:rsid w:val="001E16FA"/>
    <w:rsid w:val="001E6213"/>
    <w:rsid w:val="001F14C7"/>
    <w:rsid w:val="001F7405"/>
    <w:rsid w:val="00202AA8"/>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962"/>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52E"/>
    <w:rsid w:val="007502CB"/>
    <w:rsid w:val="00752D79"/>
    <w:rsid w:val="00752E20"/>
    <w:rsid w:val="00756EDE"/>
    <w:rsid w:val="0077626E"/>
    <w:rsid w:val="00781B4D"/>
    <w:rsid w:val="007824BF"/>
    <w:rsid w:val="00783B8D"/>
    <w:rsid w:val="00794B94"/>
    <w:rsid w:val="00794BD4"/>
    <w:rsid w:val="007950AF"/>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6FEF"/>
    <w:rsid w:val="008F1E5A"/>
    <w:rsid w:val="00901BDA"/>
    <w:rsid w:val="009121D8"/>
    <w:rsid w:val="00916F7A"/>
    <w:rsid w:val="00917FE3"/>
    <w:rsid w:val="009318C7"/>
    <w:rsid w:val="00931C09"/>
    <w:rsid w:val="009348C2"/>
    <w:rsid w:val="00937F17"/>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1706"/>
    <w:rsid w:val="00AD70D6"/>
    <w:rsid w:val="00AD75BC"/>
    <w:rsid w:val="00AD7BB0"/>
    <w:rsid w:val="00AD7BC9"/>
    <w:rsid w:val="00AE1871"/>
    <w:rsid w:val="00AF1A8C"/>
    <w:rsid w:val="00B0116D"/>
    <w:rsid w:val="00B01173"/>
    <w:rsid w:val="00B02F35"/>
    <w:rsid w:val="00B05824"/>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C9C"/>
    <w:rsid w:val="00C15F53"/>
    <w:rsid w:val="00C23F09"/>
    <w:rsid w:val="00C25356"/>
    <w:rsid w:val="00C328D0"/>
    <w:rsid w:val="00C46BC1"/>
    <w:rsid w:val="00C5235F"/>
    <w:rsid w:val="00C54CE2"/>
    <w:rsid w:val="00C66BF3"/>
    <w:rsid w:val="00C70140"/>
    <w:rsid w:val="00C73CA7"/>
    <w:rsid w:val="00C74B10"/>
    <w:rsid w:val="00C822F6"/>
    <w:rsid w:val="00C82AC2"/>
    <w:rsid w:val="00C8456C"/>
    <w:rsid w:val="00C91E19"/>
    <w:rsid w:val="00C92402"/>
    <w:rsid w:val="00C92867"/>
    <w:rsid w:val="00C932A2"/>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6A4"/>
    <w:rsid w:val="00D9410B"/>
    <w:rsid w:val="00D9695B"/>
    <w:rsid w:val="00DA2417"/>
    <w:rsid w:val="00DA5585"/>
    <w:rsid w:val="00DB02AC"/>
    <w:rsid w:val="00DB6AA2"/>
    <w:rsid w:val="00DC569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1F8"/>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151CDDE"/>
  <w15:docId w15:val="{7390452A-41AF-4D9B-A51D-0E1D1F661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906A4"/>
  </w:style>
  <w:style w:type="paragraph" w:styleId="BalloonText">
    <w:name w:val="Balloon Text"/>
    <w:basedOn w:val="Normal"/>
    <w:link w:val="BalloonTextChar"/>
    <w:semiHidden/>
    <w:unhideWhenUsed/>
    <w:rsid w:val="007355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552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258</Words>
  <Characters>1214</Characters>
  <Application>Microsoft Office Word</Application>
  <DocSecurity>0</DocSecurity>
  <Lines>53</Lines>
  <Paragraphs>21</Paragraphs>
  <ScaleCrop>false</ScaleCrop>
  <HeadingPairs>
    <vt:vector size="2" baseType="variant">
      <vt:variant>
        <vt:lpstr>Title</vt:lpstr>
      </vt:variant>
      <vt:variant>
        <vt:i4>1</vt:i4>
      </vt:variant>
    </vt:vector>
  </HeadingPairs>
  <TitlesOfParts>
    <vt:vector size="1" baseType="lpstr">
      <vt:lpstr>A4222</vt:lpstr>
    </vt:vector>
  </TitlesOfParts>
  <Manager>R229</Manager>
  <Company>NJ Office of Legislative Services</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A4222</dc:title>
  <dc:subject/>
  <dc:creator>Assemblyman  KARABINCHAK</dc:creator>
  <cp:keywords>A4222|2|LG |115|0||!|0|</cp:keywords>
  <dc:description>INTRODUCED JUNE 8, 2020</dc:description>
  <cp:lastModifiedBy>Siracusa, Nicole</cp:lastModifiedBy>
  <cp:revision>2</cp:revision>
  <cp:lastPrinted>2021-01-28T18:07:00Z</cp:lastPrinted>
  <dcterms:created xsi:type="dcterms:W3CDTF">2021-01-28T18:08:00Z</dcterms:created>
  <dcterms:modified xsi:type="dcterms:W3CDTF">2021-01-28T18:08:00Z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