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9B5" w:rsidRDefault="00C81A37" w:rsidP="004909B5">
      <w:pPr>
        <w:pStyle w:val="bpuReprint"/>
      </w:pPr>
      <w:bookmarkStart w:id="0" w:name="_GoBack"/>
      <w:bookmarkEnd w:id="0"/>
      <w:r>
        <w:t>[Third Reprint]</w:t>
      </w:r>
    </w:p>
    <w:p w:rsidR="00A906A8" w:rsidRDefault="00A906A8" w:rsidP="00A906A8">
      <w:pPr>
        <w:pStyle w:val="bpuBill"/>
      </w:pPr>
      <w:r>
        <w:t xml:space="preserve">ASSEMBLY, No. 4235 </w:t>
      </w:r>
    </w:p>
    <w:p w:rsidR="00A906A8" w:rsidRPr="009D38FF" w:rsidRDefault="00A906A8" w:rsidP="00A906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304601" r:id="rId8"/>
        </w:object>
      </w:r>
    </w:p>
    <w:p w:rsidR="00A906A8" w:rsidRDefault="00A906A8" w:rsidP="00A906A8">
      <w:pPr>
        <w:pStyle w:val="bpuState"/>
      </w:pPr>
      <w:r>
        <w:t>STATE OF NEW JERSEY</w:t>
      </w:r>
    </w:p>
    <w:p w:rsidR="00A906A8" w:rsidRDefault="00A906A8" w:rsidP="00A906A8">
      <w:pPr>
        <w:pStyle w:val="bpuLegislature"/>
      </w:pPr>
      <w:r>
        <w:t>219th LEGISLATURE</w:t>
      </w:r>
    </w:p>
    <w:p w:rsidR="00A906A8" w:rsidRDefault="00A906A8" w:rsidP="00A906A8">
      <w:pPr>
        <w:pStyle w:val="bpuWpGraphic"/>
      </w:pPr>
      <w:r>
        <w:object w:dxaOrig="8985" w:dyaOrig="255">
          <v:shape id="_x0000_i1026" type="#_x0000_t75" style="width:6in;height:12pt" o:ole="">
            <v:imagedata r:id="rId7" o:title=""/>
          </v:shape>
          <o:OLEObject Type="Embed" ProgID="WPWin6.1" ShapeID="_x0000_i1026" DrawAspect="Content" ObjectID="_1662304602" r:id="rId9"/>
        </w:object>
      </w:r>
      <w:r>
        <w:t xml:space="preserve">  </w:t>
      </w:r>
    </w:p>
    <w:p w:rsidR="00A906A8" w:rsidRDefault="00A906A8" w:rsidP="00A906A8">
      <w:pPr>
        <w:pStyle w:val="bpuIntro"/>
      </w:pPr>
      <w:r>
        <w:t>INTRODUCED JUNE 8, 2020</w:t>
      </w:r>
    </w:p>
    <w:p w:rsidR="00A906A8" w:rsidRDefault="00A906A8" w:rsidP="00A906A8">
      <w:pPr>
        <w:pStyle w:val="bpuIntro"/>
      </w:pPr>
    </w:p>
    <w:p w:rsidR="00A906A8" w:rsidRDefault="00A906A8" w:rsidP="00A906A8">
      <w:pPr>
        <w:pStyle w:val="bpuIntro"/>
        <w:sectPr w:rsidR="00A906A8" w:rsidSect="0043684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906A8" w:rsidRDefault="00A906A8" w:rsidP="00A906A8">
      <w:pPr>
        <w:pStyle w:val="bpuIntro"/>
      </w:pPr>
    </w:p>
    <w:p w:rsidR="00A906A8" w:rsidRDefault="00A906A8" w:rsidP="00A906A8">
      <w:pPr>
        <w:pStyle w:val="bpuSponsor"/>
      </w:pPr>
      <w:r>
        <w:t>Sponsored by:</w:t>
      </w:r>
    </w:p>
    <w:p w:rsidR="00A906A8" w:rsidRDefault="00A906A8" w:rsidP="00A906A8">
      <w:pPr>
        <w:pStyle w:val="bpuSponsor"/>
      </w:pPr>
      <w:r>
        <w:t>Assemblyman  RAJ MUKHERJI</w:t>
      </w:r>
    </w:p>
    <w:p w:rsidR="00A906A8" w:rsidRDefault="00A906A8" w:rsidP="00A906A8">
      <w:pPr>
        <w:pStyle w:val="bpuSponsor"/>
      </w:pPr>
      <w:r>
        <w:t>District 33 (Hudson)</w:t>
      </w:r>
    </w:p>
    <w:p w:rsidR="00A906A8" w:rsidRDefault="00A906A8" w:rsidP="00A906A8">
      <w:pPr>
        <w:pStyle w:val="bpuSponsor"/>
      </w:pPr>
      <w:r>
        <w:t>Assemblywoman  SHAVONDA E. SUMTER</w:t>
      </w:r>
    </w:p>
    <w:p w:rsidR="00A906A8" w:rsidRDefault="00A906A8" w:rsidP="00A906A8">
      <w:pPr>
        <w:pStyle w:val="bpuSponsor"/>
      </w:pPr>
      <w:r>
        <w:t>District 35 (Bergen and Passaic)</w:t>
      </w:r>
    </w:p>
    <w:p w:rsidR="00A906A8" w:rsidRDefault="003F66BA" w:rsidP="003F66BA">
      <w:pPr>
        <w:pStyle w:val="bpuSponsor"/>
      </w:pPr>
      <w:r>
        <w:t>Assemblywoman  VERLINA REYNOLDS-JACKSON</w:t>
      </w:r>
    </w:p>
    <w:p w:rsidR="003F66BA" w:rsidRDefault="003F66BA" w:rsidP="003F66BA">
      <w:pPr>
        <w:pStyle w:val="bpuSponsor"/>
      </w:pPr>
      <w:r>
        <w:t>District 15 (Hunterdon and Mercer)</w:t>
      </w:r>
    </w:p>
    <w:p w:rsidR="003F66BA" w:rsidRPr="003F66BA" w:rsidRDefault="003F66BA" w:rsidP="003F66BA">
      <w:pPr>
        <w:pStyle w:val="bpuSponsor"/>
      </w:pPr>
    </w:p>
    <w:p w:rsidR="002D41A5" w:rsidRDefault="00436848" w:rsidP="00436848">
      <w:pPr>
        <w:pStyle w:val="bpuSponsor"/>
      </w:pPr>
      <w:r>
        <w:t>Co-Sponsored by:</w:t>
      </w:r>
    </w:p>
    <w:p w:rsidR="00436848" w:rsidRPr="00436848" w:rsidRDefault="00436848" w:rsidP="00436848">
      <w:pPr>
        <w:pStyle w:val="bpuSponsor"/>
      </w:pPr>
      <w:r w:rsidRPr="00436848">
        <w:t xml:space="preserve">Assemblymen Johnson, </w:t>
      </w:r>
      <w:proofErr w:type="spellStart"/>
      <w:r w:rsidRPr="00436848">
        <w:t>Zwicker</w:t>
      </w:r>
      <w:proofErr w:type="spellEnd"/>
      <w:r w:rsidRPr="00436848">
        <w:t xml:space="preserve">, Assemblywomen Murphy, </w:t>
      </w:r>
      <w:proofErr w:type="spellStart"/>
      <w:r w:rsidRPr="00436848">
        <w:t>Chaparro</w:t>
      </w:r>
      <w:proofErr w:type="spellEnd"/>
      <w:r w:rsidRPr="00436848">
        <w:t xml:space="preserve">, Assemblyman Spearman, Assemblywomen Carter, </w:t>
      </w:r>
      <w:proofErr w:type="spellStart"/>
      <w:r w:rsidRPr="00436848">
        <w:t>Jasey</w:t>
      </w:r>
      <w:proofErr w:type="spellEnd"/>
      <w:r w:rsidRPr="00436848">
        <w:t xml:space="preserve">, Assemblyman </w:t>
      </w:r>
      <w:proofErr w:type="spellStart"/>
      <w:r w:rsidRPr="00436848">
        <w:t>Giblin</w:t>
      </w:r>
      <w:proofErr w:type="spellEnd"/>
      <w:r w:rsidRPr="00436848">
        <w:t xml:space="preserve">, Assemblywoman McKnight, Assemblyman </w:t>
      </w:r>
      <w:proofErr w:type="spellStart"/>
      <w:r w:rsidRPr="00436848">
        <w:t>Verrelli</w:t>
      </w:r>
      <w:proofErr w:type="spellEnd"/>
      <w:r w:rsidRPr="00436848">
        <w:t>, Assemblywomen Timberlake, Lopez and Speight</w:t>
      </w:r>
    </w:p>
    <w:p w:rsidR="00BF059D" w:rsidRDefault="00BF059D" w:rsidP="00E80A96"/>
    <w:p w:rsidR="00436848" w:rsidRDefault="00436848" w:rsidP="00E80A96"/>
    <w:p w:rsidR="00CE3882" w:rsidRPr="00E80A96" w:rsidRDefault="00CE3882" w:rsidP="00E80A96"/>
    <w:p w:rsidR="00A906A8" w:rsidRDefault="00A906A8" w:rsidP="00A906A8">
      <w:pPr>
        <w:pStyle w:val="bpuSponsor"/>
      </w:pPr>
    </w:p>
    <w:p w:rsidR="00A906A8" w:rsidRDefault="00A906A8" w:rsidP="00A906A8">
      <w:pPr>
        <w:pStyle w:val="bpuSponsor"/>
      </w:pPr>
      <w:r>
        <w:t>SYNOPSIS</w:t>
      </w:r>
    </w:p>
    <w:p w:rsidR="0018064E" w:rsidRDefault="00A906A8" w:rsidP="0018064E">
      <w:r>
        <w:tab/>
      </w:r>
      <w:r w:rsidR="0018064E">
        <w:t>R</w:t>
      </w:r>
      <w:r w:rsidR="0018064E" w:rsidRPr="004533D0">
        <w:t>equires public health emergency credits to be awarded to certain inmates</w:t>
      </w:r>
      <w:r w:rsidR="0018064E">
        <w:t xml:space="preserve"> and parolees</w:t>
      </w:r>
      <w:r w:rsidR="0018064E" w:rsidRPr="004533D0">
        <w:t xml:space="preserve"> during public health emergency; </w:t>
      </w:r>
      <w:r w:rsidR="0018064E">
        <w:t xml:space="preserve">prohibits </w:t>
      </w:r>
      <w:r w:rsidR="0018064E" w:rsidRPr="004533D0">
        <w:t xml:space="preserve">contact </w:t>
      </w:r>
      <w:r w:rsidR="0018064E">
        <w:t xml:space="preserve">with victim </w:t>
      </w:r>
      <w:r w:rsidR="0018064E" w:rsidRPr="004533D0">
        <w:t>upon release of inmate awarded credits.</w:t>
      </w:r>
    </w:p>
    <w:p w:rsidR="00A906A8" w:rsidRDefault="00A906A8" w:rsidP="000A12BE"/>
    <w:p w:rsidR="00A906A8" w:rsidRDefault="00A906A8" w:rsidP="00A906A8">
      <w:pPr>
        <w:pStyle w:val="bpuSponsor"/>
      </w:pPr>
      <w:r>
        <w:t xml:space="preserve">CURRENT VERSION OF TEXT </w:t>
      </w:r>
    </w:p>
    <w:p w:rsidR="00A906A8" w:rsidRDefault="00C81A37" w:rsidP="00A906A8">
      <w:pPr>
        <w:pStyle w:val="bpuNormText"/>
      </w:pPr>
      <w:r>
        <w:tab/>
        <w:t>As reported by the Assembly Appropriations Committee on August 24, 2020, with amendments.</w:t>
      </w:r>
    </w:p>
    <w:p w:rsidR="00A906A8" w:rsidRDefault="00A906A8" w:rsidP="00A906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906A8" w:rsidRDefault="00A906A8" w:rsidP="008916EC">
      <w:pPr>
        <w:pStyle w:val="FronterPage"/>
        <w:tabs>
          <w:tab w:val="clear" w:pos="720"/>
          <w:tab w:val="clear" w:pos="1440"/>
          <w:tab w:val="clear" w:pos="2160"/>
          <w:tab w:val="clear" w:pos="2880"/>
          <w:tab w:val="clear" w:pos="3600"/>
          <w:tab w:val="clear" w:pos="4320"/>
          <w:tab w:val="clear" w:pos="5040"/>
        </w:tabs>
        <w:sectPr w:rsidR="00A906A8" w:rsidSect="00A906A8">
          <w:type w:val="continuous"/>
          <w:pgSz w:w="12240" w:h="20160" w:code="5"/>
          <w:pgMar w:top="1440" w:right="2275" w:bottom="1440" w:left="2275" w:header="72" w:footer="720" w:gutter="0"/>
          <w:pgNumType w:start="1"/>
          <w:cols w:space="720"/>
          <w:docGrid w:linePitch="360"/>
        </w:sectPr>
      </w:pPr>
    </w:p>
    <w:p w:rsidR="009F4181" w:rsidRDefault="009F4181" w:rsidP="009F4181">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public health emergency credits, amending N.J.S.</w:t>
      </w:r>
      <w:r>
        <w:t xml:space="preserve">2C:47-3, and </w:t>
      </w:r>
      <w:r>
        <w:rPr>
          <w:rFonts w:ascii="Albertus Extra Bold" w:hAnsi="Albertus Extra Bold"/>
          <w:b/>
          <w:vertAlign w:val="superscript"/>
        </w:rPr>
        <w:t>3</w:t>
      </w:r>
      <w:r>
        <w:rPr>
          <w:u w:val="single"/>
        </w:rPr>
        <w:t>amending and</w:t>
      </w:r>
      <w:r>
        <w:rPr>
          <w:rFonts w:ascii="Albertus Extra Bold" w:hAnsi="Albertus Extra Bold"/>
          <w:b/>
          <w:vertAlign w:val="superscript"/>
        </w:rPr>
        <w:t>3</w:t>
      </w:r>
      <w:r>
        <w:t xml:space="preserve"> supplementing Title 30 of the Revised Statutes and P.L.1993, c.133 (C.2A:4A-44).</w:t>
      </w:r>
    </w:p>
    <w:p w:rsidR="000B1054" w:rsidRPr="00D71D68" w:rsidRDefault="000B1054" w:rsidP="000B1054"/>
    <w:p w:rsidR="00686AEB" w:rsidRPr="00AA7880" w:rsidRDefault="00686AEB" w:rsidP="00686AEB">
      <w:r>
        <w:tab/>
      </w:r>
      <w:r w:rsidR="00490E5B">
        <w:rPr>
          <w:rStyle w:val="BillHeading2"/>
        </w:rPr>
        <w:t>Be It Enacted</w:t>
      </w:r>
      <w:r>
        <w:rPr>
          <w:rStyle w:val="BillHeading2"/>
        </w:rPr>
        <w:t xml:space="preserve"> </w:t>
      </w:r>
      <w:r w:rsidR="00490E5B">
        <w:rPr>
          <w:rStyle w:val="BillLanguage"/>
        </w:rPr>
        <w:t>by the Senate and General Assembly of the State of New Jersey:</w:t>
      </w:r>
    </w:p>
    <w:p w:rsidR="00686AEB" w:rsidRDefault="00686AEB" w:rsidP="00686AEB"/>
    <w:p w:rsidR="00215954" w:rsidRDefault="00215954" w:rsidP="00215954">
      <w:r>
        <w:tab/>
        <w:t>1.</w:t>
      </w:r>
      <w:r>
        <w:tab/>
        <w:t>(New section)  a.  In addition to credits awarded pursuant to R.S.30:4-92; section 3 of P.L.2009, c.330 (C.30:4-92a); and R.S.30:4-140, whenever a public health emergency, pursuant to the "Emergency Health Powers Act," P.L.2005, c.222 (C.26:13-1 et seq.), has been declared by the Governor and is in effect, the commissioner also shall award inmates public health emergency credits in accordance with this section if the public health emergency:</w:t>
      </w:r>
    </w:p>
    <w:p w:rsidR="00215954" w:rsidRDefault="00215954" w:rsidP="00215954">
      <w:r>
        <w:tab/>
        <w:t>(1)</w:t>
      </w:r>
      <w:r>
        <w:tab/>
        <w:t>arises as a result of a communicable or infectious disease; and</w:t>
      </w:r>
    </w:p>
    <w:p w:rsidR="00215954" w:rsidRDefault="00215954" w:rsidP="00215954">
      <w:r>
        <w:tab/>
        <w:t>(2)</w:t>
      </w:r>
      <w:r>
        <w:tab/>
        <w:t xml:space="preserve">results in </w:t>
      </w:r>
      <w:r>
        <w:rPr>
          <w:rFonts w:ascii="Albertus Extra Bold" w:hAnsi="Albertus Extra Bold"/>
          <w:b/>
          <w:vertAlign w:val="superscript"/>
        </w:rPr>
        <w:t>2</w:t>
      </w:r>
      <w:r w:rsidRPr="00394857">
        <w:rPr>
          <w:rFonts w:ascii="Albertus Extra Bold" w:hAnsi="Albertus Extra Bold"/>
          <w:b/>
        </w:rPr>
        <w:t>[</w:t>
      </w:r>
      <w:r>
        <w:t>the modification of</w:t>
      </w:r>
      <w:r w:rsidRPr="00394857">
        <w:rPr>
          <w:rFonts w:ascii="Albertus Extra Bold" w:hAnsi="Albertus Extra Bold"/>
          <w:b/>
        </w:rPr>
        <w:t>]</w:t>
      </w:r>
      <w:r>
        <w:t xml:space="preserve"> </w:t>
      </w:r>
      <w:r>
        <w:rPr>
          <w:u w:val="single"/>
        </w:rPr>
        <w:t>substantial modifications to department-wide</w:t>
      </w:r>
      <w:r>
        <w:rPr>
          <w:rFonts w:ascii="Albertus Extra Bold" w:hAnsi="Albertus Extra Bold"/>
          <w:b/>
          <w:vertAlign w:val="superscript"/>
        </w:rPr>
        <w:t>2</w:t>
      </w:r>
      <w:r>
        <w:t xml:space="preserve"> correctional facility operations.</w:t>
      </w:r>
    </w:p>
    <w:p w:rsidR="00215954" w:rsidRDefault="00215954" w:rsidP="00215954">
      <w:r>
        <w:tab/>
        <w:t>b.</w:t>
      </w:r>
      <w:r>
        <w:tab/>
        <w:t xml:space="preserve">Except as provided in subsection </w:t>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of this section, public health emergency credits shall be awarded to any inmate in the custody of the </w:t>
      </w:r>
      <w:r>
        <w:rPr>
          <w:rFonts w:ascii="Albertus Extra Bold" w:hAnsi="Albertus Extra Bold"/>
          <w:b/>
          <w:vertAlign w:val="superscript"/>
        </w:rPr>
        <w:t>1</w:t>
      </w:r>
      <w:r>
        <w:rPr>
          <w:rFonts w:ascii="Albertus Extra Bold" w:hAnsi="Albertus Extra Bold"/>
          <w:b/>
        </w:rPr>
        <w:t>[</w:t>
      </w:r>
      <w:r>
        <w:t>Department</w:t>
      </w:r>
      <w:r>
        <w:rPr>
          <w:rFonts w:ascii="Albertus Extra Bold" w:hAnsi="Albertus Extra Bold"/>
          <w:b/>
        </w:rPr>
        <w:t>]</w:t>
      </w:r>
      <w:r>
        <w:t xml:space="preserve"> </w:t>
      </w:r>
      <w:r>
        <w:rPr>
          <w:u w:val="single"/>
        </w:rPr>
        <w:t>Commissioner</w:t>
      </w:r>
      <w:r>
        <w:rPr>
          <w:rFonts w:ascii="Albertus Extra Bold" w:hAnsi="Albertus Extra Bold"/>
          <w:b/>
          <w:vertAlign w:val="superscript"/>
        </w:rPr>
        <w:t>1</w:t>
      </w:r>
      <w:r>
        <w:t xml:space="preserve"> of Corrections who </w:t>
      </w:r>
      <w:r>
        <w:rPr>
          <w:rFonts w:ascii="Albertus Extra Bold" w:hAnsi="Albertus Extra Bold"/>
          <w:b/>
          <w:vertAlign w:val="superscript"/>
        </w:rPr>
        <w:t>1</w:t>
      </w:r>
      <w:r>
        <w:rPr>
          <w:u w:val="single"/>
        </w:rPr>
        <w:t>:</w:t>
      </w:r>
      <w:r>
        <w:t xml:space="preserve">  </w:t>
      </w:r>
    </w:p>
    <w:p w:rsidR="00215954" w:rsidRDefault="00215954" w:rsidP="00215954">
      <w:r>
        <w:tab/>
      </w:r>
      <w:r>
        <w:rPr>
          <w:u w:val="single"/>
        </w:rPr>
        <w:t>(1)</w:t>
      </w:r>
      <w:r>
        <w:rPr>
          <w:rFonts w:ascii="Albertus Extra Bold" w:hAnsi="Albertus Extra Bold"/>
          <w:b/>
          <w:vertAlign w:val="superscript"/>
        </w:rPr>
        <w:t>1</w:t>
      </w:r>
      <w:r>
        <w:t xml:space="preserve"> is serving a sentence or receiving jail credits applicable to the sentence </w:t>
      </w:r>
      <w:r>
        <w:rPr>
          <w:rFonts w:ascii="Albertus Extra Bold" w:hAnsi="Albertus Extra Bold"/>
          <w:b/>
          <w:vertAlign w:val="superscript"/>
        </w:rPr>
        <w:t>1</w:t>
      </w:r>
      <w:r>
        <w:rPr>
          <w:u w:val="single"/>
        </w:rPr>
        <w:t>; and</w:t>
      </w:r>
      <w:r>
        <w:t xml:space="preserve"> </w:t>
      </w:r>
    </w:p>
    <w:p w:rsidR="00215954" w:rsidRDefault="00215954" w:rsidP="00215954">
      <w:r>
        <w:tab/>
      </w:r>
      <w:r>
        <w:rPr>
          <w:u w:val="single"/>
        </w:rPr>
        <w:t>(2)</w:t>
      </w:r>
      <w:r>
        <w:rPr>
          <w:u w:val="single"/>
        </w:rPr>
        <w:tab/>
        <w:t>is scheduled to be released from the custody of the Commissioner of Corrections within</w:t>
      </w:r>
      <w:r w:rsidRPr="00201353">
        <w:t xml:space="preserve"> </w:t>
      </w:r>
      <w:r w:rsidRPr="00201353">
        <w:rPr>
          <w:rFonts w:ascii="Albertus Extra Bold" w:hAnsi="Albertus Extra Bold"/>
          <w:b/>
          <w:vertAlign w:val="superscript"/>
        </w:rPr>
        <w:t>2</w:t>
      </w:r>
      <w:r w:rsidRPr="00201353">
        <w:rPr>
          <w:rFonts w:ascii="Albertus Extra Bold" w:hAnsi="Albertus Extra Bold"/>
          <w:b/>
        </w:rPr>
        <w:t>[</w:t>
      </w:r>
      <w:r>
        <w:rPr>
          <w:u w:val="single"/>
        </w:rPr>
        <w:t>twelve months</w:t>
      </w:r>
      <w:r w:rsidRPr="00201353">
        <w:rPr>
          <w:rFonts w:ascii="Albertus Extra Bold" w:hAnsi="Albertus Extra Bold"/>
          <w:b/>
        </w:rPr>
        <w:t>]</w:t>
      </w:r>
      <w:r w:rsidRPr="00201353">
        <w:t xml:space="preserve"> </w:t>
      </w:r>
      <w:r>
        <w:rPr>
          <w:u w:val="single"/>
        </w:rPr>
        <w:t>365 days</w:t>
      </w:r>
      <w:r w:rsidRPr="00201353">
        <w:rPr>
          <w:rFonts w:ascii="Albertus Extra Bold" w:hAnsi="Albertus Extra Bold"/>
          <w:b/>
          <w:vertAlign w:val="superscript"/>
        </w:rPr>
        <w:t>2</w:t>
      </w:r>
      <w:r w:rsidRPr="003518B2">
        <w:t xml:space="preserve"> </w:t>
      </w:r>
      <w:r>
        <w:rPr>
          <w:u w:val="single"/>
        </w:rPr>
        <w:t>.</w:t>
      </w:r>
      <w:r>
        <w:t xml:space="preserve"> </w:t>
      </w:r>
    </w:p>
    <w:p w:rsidR="00215954" w:rsidRDefault="00215954" w:rsidP="00215954">
      <w:r>
        <w:tab/>
      </w:r>
      <w:r>
        <w:rPr>
          <w:u w:val="single"/>
        </w:rPr>
        <w:t>c.</w:t>
      </w:r>
      <w:r>
        <w:rPr>
          <w:rFonts w:ascii="Albertus Extra Bold" w:hAnsi="Albertus Extra Bold"/>
          <w:b/>
          <w:vertAlign w:val="superscript"/>
        </w:rPr>
        <w:t>1</w:t>
      </w:r>
      <w:r>
        <w:tab/>
        <w:t xml:space="preserve">The </w:t>
      </w:r>
      <w:r>
        <w:rPr>
          <w:rFonts w:ascii="Albertus Extra Bold" w:hAnsi="Albertus Extra Bold"/>
          <w:b/>
          <w:vertAlign w:val="superscript"/>
        </w:rPr>
        <w:t>1</w:t>
      </w:r>
      <w:r>
        <w:rPr>
          <w:u w:val="single"/>
        </w:rPr>
        <w:t>public health emergency</w:t>
      </w:r>
      <w:r>
        <w:rPr>
          <w:rFonts w:ascii="Albertus Extra Bold" w:hAnsi="Albertus Extra Bold"/>
          <w:b/>
          <w:vertAlign w:val="superscript"/>
        </w:rPr>
        <w:t>1</w:t>
      </w:r>
      <w:r>
        <w:t xml:space="preserve"> credits </w:t>
      </w:r>
      <w:r>
        <w:rPr>
          <w:rFonts w:ascii="Albertus Extra Bold" w:hAnsi="Albertus Extra Bold"/>
          <w:b/>
          <w:vertAlign w:val="superscript"/>
        </w:rPr>
        <w:t>1</w:t>
      </w:r>
      <w:r>
        <w:rPr>
          <w:u w:val="single"/>
        </w:rPr>
        <w:t>awarded pursuant to this section</w:t>
      </w:r>
      <w:r>
        <w:rPr>
          <w:rFonts w:ascii="Albertus Extra Bold" w:hAnsi="Albertus Extra Bold"/>
          <w:b/>
          <w:vertAlign w:val="superscript"/>
        </w:rPr>
        <w:t>1</w:t>
      </w:r>
      <w:r>
        <w:t xml:space="preserve"> shall provide further remission from both the maximum and minimum term of the inmate’s sentence </w:t>
      </w:r>
      <w:r>
        <w:rPr>
          <w:rFonts w:ascii="Albertus Extra Bold" w:hAnsi="Albertus Extra Bold"/>
          <w:b/>
          <w:vertAlign w:val="superscript"/>
        </w:rPr>
        <w:t>2</w:t>
      </w:r>
      <w:r>
        <w:rPr>
          <w:u w:val="single"/>
        </w:rPr>
        <w:t>, including the statutory mandatory minimum term,</w:t>
      </w:r>
      <w:r>
        <w:rPr>
          <w:rFonts w:ascii="Albertus Extra Bold" w:hAnsi="Albertus Extra Bold"/>
          <w:b/>
          <w:vertAlign w:val="superscript"/>
        </w:rPr>
        <w:t>2</w:t>
      </w:r>
      <w:r>
        <w:t xml:space="preserve"> at the rate of </w:t>
      </w:r>
      <w:r>
        <w:rPr>
          <w:rFonts w:ascii="Albertus Extra Bold" w:hAnsi="Albertus Extra Bold"/>
          <w:b/>
          <w:vertAlign w:val="superscript"/>
        </w:rPr>
        <w:t>1</w:t>
      </w:r>
      <w:r>
        <w:rPr>
          <w:rFonts w:ascii="Albertus Extra Bold" w:hAnsi="Albertus Extra Bold"/>
          <w:b/>
        </w:rPr>
        <w:t>[</w:t>
      </w:r>
      <w:r>
        <w:t>six</w:t>
      </w:r>
      <w:r>
        <w:rPr>
          <w:rFonts w:ascii="Albertus Extra Bold" w:hAnsi="Albertus Extra Bold"/>
          <w:b/>
        </w:rPr>
        <w:t>]</w:t>
      </w:r>
      <w:r>
        <w:t xml:space="preserve"> </w:t>
      </w:r>
      <w:r>
        <w:rPr>
          <w:rFonts w:ascii="Albertus Extra Bold" w:hAnsi="Albertus Extra Bold"/>
          <w:b/>
          <w:vertAlign w:val="superscript"/>
        </w:rPr>
        <w:t>2</w:t>
      </w:r>
      <w:r w:rsidRPr="00201353">
        <w:rPr>
          <w:rFonts w:ascii="Albertus Extra Bold" w:hAnsi="Albertus Extra Bold"/>
          <w:b/>
        </w:rPr>
        <w:t>[</w:t>
      </w:r>
      <w:r>
        <w:rPr>
          <w:u w:val="single"/>
        </w:rPr>
        <w:t>four</w:t>
      </w:r>
      <w:r>
        <w:rPr>
          <w:rFonts w:ascii="Albertus Extra Bold" w:hAnsi="Albertus Extra Bold"/>
          <w:b/>
          <w:vertAlign w:val="superscript"/>
        </w:rPr>
        <w:t>1</w:t>
      </w:r>
      <w:r>
        <w:t xml:space="preserve"> months</w:t>
      </w:r>
      <w:r w:rsidRPr="00201353">
        <w:rPr>
          <w:rFonts w:ascii="Albertus Extra Bold" w:hAnsi="Albertus Extra Bold"/>
          <w:b/>
        </w:rPr>
        <w:t>]</w:t>
      </w:r>
      <w:r>
        <w:t xml:space="preserve"> </w:t>
      </w:r>
      <w:r>
        <w:rPr>
          <w:u w:val="single"/>
        </w:rPr>
        <w:t>122 days</w:t>
      </w:r>
      <w:r>
        <w:rPr>
          <w:rFonts w:ascii="Albertus Extra Bold" w:hAnsi="Albertus Extra Bold"/>
          <w:b/>
          <w:vertAlign w:val="superscript"/>
        </w:rPr>
        <w:t>2</w:t>
      </w:r>
      <w:r>
        <w:t xml:space="preserve"> for each month, or portion thereof, served during the declared emergency.  An inmate shall not be awarded public health emergency credits in excess of </w:t>
      </w:r>
      <w:r>
        <w:rPr>
          <w:rFonts w:ascii="Albertus Extra Bold" w:hAnsi="Albertus Extra Bold"/>
          <w:b/>
          <w:vertAlign w:val="superscript"/>
        </w:rPr>
        <w:t>1</w:t>
      </w:r>
      <w:r>
        <w:rPr>
          <w:rFonts w:ascii="Albertus Extra Bold" w:hAnsi="Albertus Extra Bold"/>
          <w:b/>
        </w:rPr>
        <w:t>[</w:t>
      </w:r>
      <w:r>
        <w:t>12</w:t>
      </w:r>
      <w:r>
        <w:rPr>
          <w:rFonts w:ascii="Albertus Extra Bold" w:hAnsi="Albertus Extra Bold"/>
          <w:b/>
        </w:rPr>
        <w:t>]</w:t>
      </w:r>
      <w:r>
        <w:t xml:space="preserve"> </w:t>
      </w:r>
      <w:r>
        <w:rPr>
          <w:rFonts w:ascii="Albertus Extra Bold" w:hAnsi="Albertus Extra Bold"/>
          <w:b/>
          <w:vertAlign w:val="superscript"/>
        </w:rPr>
        <w:t>2</w:t>
      </w:r>
      <w:r w:rsidRPr="00201353">
        <w:rPr>
          <w:rFonts w:ascii="Albertus Extra Bold" w:hAnsi="Albertus Extra Bold"/>
          <w:b/>
        </w:rPr>
        <w:t>[</w:t>
      </w:r>
      <w:r>
        <w:rPr>
          <w:u w:val="single"/>
        </w:rPr>
        <w:t>eight</w:t>
      </w:r>
      <w:r>
        <w:rPr>
          <w:rFonts w:ascii="Albertus Extra Bold" w:hAnsi="Albertus Extra Bold"/>
          <w:b/>
          <w:vertAlign w:val="superscript"/>
        </w:rPr>
        <w:t>1</w:t>
      </w:r>
      <w:r>
        <w:t xml:space="preserve"> months</w:t>
      </w:r>
      <w:r w:rsidRPr="00201353">
        <w:rPr>
          <w:rFonts w:ascii="Albertus Extra Bold" w:hAnsi="Albertus Extra Bold"/>
          <w:b/>
        </w:rPr>
        <w:t>]</w:t>
      </w:r>
      <w:r>
        <w:t xml:space="preserve"> </w:t>
      </w:r>
      <w:r w:rsidRPr="00201353">
        <w:rPr>
          <w:u w:val="single"/>
        </w:rPr>
        <w:t>244 days</w:t>
      </w:r>
      <w:r>
        <w:rPr>
          <w:rFonts w:ascii="Albertus Extra Bold" w:hAnsi="Albertus Extra Bold"/>
          <w:b/>
          <w:vertAlign w:val="superscript"/>
        </w:rPr>
        <w:t>2</w:t>
      </w:r>
      <w:r>
        <w:t xml:space="preserve"> of remission for any declared emergency.  </w:t>
      </w:r>
    </w:p>
    <w:p w:rsidR="00215954" w:rsidRDefault="00215954" w:rsidP="00215954">
      <w:r>
        <w:tab/>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ab/>
        <w:t xml:space="preserve">Public health emergency credits shall not be awarded to an inmate </w:t>
      </w:r>
      <w:r>
        <w:rPr>
          <w:rFonts w:ascii="Albertus Extra Bold" w:hAnsi="Albertus Extra Bold"/>
          <w:b/>
          <w:vertAlign w:val="superscript"/>
        </w:rPr>
        <w:t>2</w:t>
      </w:r>
      <w:r w:rsidRPr="00C827E9">
        <w:rPr>
          <w:color w:val="000000"/>
          <w:u w:val="single"/>
        </w:rPr>
        <w:t>serving a sentence in a State correctional facility for any offense enumerated in N.J.S.2C:47-1</w:t>
      </w:r>
      <w:r>
        <w:rPr>
          <w:color w:val="000000"/>
          <w:u w:val="single"/>
        </w:rPr>
        <w:t xml:space="preserve"> and</w:t>
      </w:r>
      <w:r>
        <w:rPr>
          <w:rFonts w:ascii="Albertus Extra Bold" w:hAnsi="Albertus Extra Bold"/>
          <w:b/>
          <w:vertAlign w:val="superscript"/>
        </w:rPr>
        <w:t>2</w:t>
      </w:r>
      <w:r>
        <w:t xml:space="preserve"> whose conduct was characterized by a pattern of repetitive, compulsive behavior </w:t>
      </w:r>
      <w:r>
        <w:rPr>
          <w:rFonts w:ascii="Albertus Extra Bold" w:hAnsi="Albertus Extra Bold"/>
          <w:b/>
          <w:vertAlign w:val="superscript"/>
        </w:rPr>
        <w:t>2</w:t>
      </w:r>
      <w:r w:rsidRPr="00BA1BEA">
        <w:rPr>
          <w:rFonts w:ascii="Albertus Extra Bold" w:hAnsi="Albertus Extra Bold"/>
          <w:b/>
        </w:rPr>
        <w:t>[</w:t>
      </w:r>
      <w:r>
        <w:t>pursuant to N.J.S.2C:47-3</w:t>
      </w:r>
      <w:r w:rsidRPr="00BA1BEA">
        <w:rPr>
          <w:rFonts w:ascii="Albertus Extra Bold" w:hAnsi="Albertus Extra Bold"/>
          <w:b/>
        </w:rPr>
        <w:t>]</w:t>
      </w:r>
      <w:r>
        <w:rPr>
          <w:rFonts w:ascii="Albertus Extra Bold" w:hAnsi="Albertus Extra Bold"/>
          <w:b/>
          <w:vertAlign w:val="superscript"/>
        </w:rPr>
        <w:t>2</w:t>
      </w:r>
      <w:r>
        <w:t xml:space="preserve"> .</w:t>
      </w:r>
    </w:p>
    <w:p w:rsidR="00215954" w:rsidRDefault="00215954" w:rsidP="00215954">
      <w:r>
        <w:tab/>
      </w:r>
      <w:r>
        <w:rPr>
          <w:rFonts w:ascii="Albertus Extra Bold" w:hAnsi="Albertus Extra Bold"/>
          <w:b/>
          <w:vertAlign w:val="superscript"/>
        </w:rPr>
        <w:t>1</w:t>
      </w:r>
      <w:r>
        <w:rPr>
          <w:rFonts w:ascii="Albertus Extra Bold" w:hAnsi="Albertus Extra Bold"/>
          <w:b/>
        </w:rPr>
        <w:t>[</w:t>
      </w:r>
      <w:r>
        <w:t>d.</w:t>
      </w:r>
      <w:r>
        <w:rPr>
          <w:rFonts w:ascii="Albertus Extra Bold" w:hAnsi="Albertus Extra Bold"/>
          <w:b/>
        </w:rPr>
        <w:t>]</w:t>
      </w:r>
      <w:r>
        <w:t xml:space="preserve"> </w:t>
      </w:r>
      <w:r>
        <w:rPr>
          <w:u w:val="single"/>
        </w:rPr>
        <w:t>e.</w:t>
      </w:r>
      <w:r>
        <w:rPr>
          <w:rFonts w:ascii="Albertus Extra Bold" w:hAnsi="Albertus Extra Bold"/>
          <w:b/>
          <w:vertAlign w:val="superscript"/>
        </w:rPr>
        <w:t>1</w:t>
      </w:r>
      <w:r>
        <w:tab/>
        <w:t xml:space="preserve">Nothing in this section shall be deemed to limit </w:t>
      </w:r>
      <w:r>
        <w:rPr>
          <w:rFonts w:ascii="Albertus Extra Bold" w:hAnsi="Albertus Extra Bold"/>
          <w:b/>
          <w:vertAlign w:val="superscript"/>
        </w:rPr>
        <w:t>1</w:t>
      </w:r>
      <w:r>
        <w:rPr>
          <w:rFonts w:ascii="Albertus Extra Bold" w:hAnsi="Albertus Extra Bold"/>
          <w:b/>
        </w:rPr>
        <w:t>[</w:t>
      </w:r>
      <w:r>
        <w:t>or affect</w:t>
      </w:r>
      <w:r>
        <w:rPr>
          <w:rFonts w:ascii="Albertus Extra Bold" w:hAnsi="Albertus Extra Bold"/>
          <w:b/>
        </w:rPr>
        <w:t>]</w:t>
      </w:r>
      <w:r>
        <w:rPr>
          <w:rFonts w:ascii="Albertus Extra Bold" w:hAnsi="Albertus Extra Bold"/>
          <w:b/>
          <w:vertAlign w:val="superscript"/>
        </w:rPr>
        <w:t>1</w:t>
      </w:r>
      <w:r>
        <w:t xml:space="preserve"> an inmate’s eligibility for parole consideration as provided for in section 10 of P.L.1948, c.84 (C.30:4-123.1 et seq.). </w:t>
      </w:r>
    </w:p>
    <w:p w:rsidR="00215954" w:rsidRDefault="00215954" w:rsidP="00215954">
      <w:pPr>
        <w:rPr>
          <w:u w:val="single"/>
        </w:rPr>
      </w:pPr>
      <w:r>
        <w:lastRenderedPageBreak/>
        <w:tab/>
      </w:r>
      <w:r>
        <w:rPr>
          <w:rFonts w:ascii="Albertus Extra Bold" w:hAnsi="Albertus Extra Bold"/>
          <w:b/>
          <w:vertAlign w:val="superscript"/>
        </w:rPr>
        <w:t>1</w:t>
      </w:r>
      <w:r>
        <w:rPr>
          <w:u w:val="single"/>
        </w:rPr>
        <w:t>f.</w:t>
      </w:r>
      <w:r>
        <w:rPr>
          <w:u w:val="single"/>
        </w:rPr>
        <w:tab/>
        <w:t xml:space="preserve">An inmate who was in the custody of the Commissioner of Corrections during the Public Health Emergency and State of Emergency declared by the Governor in Executive Order 103 of 2020 concerning the coronavirus disease 2019 pandemic shall receive public health emergency credits in accordance with this section.  </w:t>
      </w:r>
    </w:p>
    <w:p w:rsidR="00215954" w:rsidRDefault="00215954" w:rsidP="00215954">
      <w:pPr>
        <w:rPr>
          <w:u w:val="single"/>
        </w:rPr>
      </w:pPr>
      <w:r>
        <w:tab/>
      </w:r>
      <w:r>
        <w:rPr>
          <w:u w:val="single"/>
        </w:rPr>
        <w:t>g.</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Except as provided in subsection h. of this section, an</w:t>
      </w:r>
      <w:r w:rsidRPr="00DA278C">
        <w:rPr>
          <w:rFonts w:ascii="Albertus Extra Bold" w:hAnsi="Albertus Extra Bold"/>
          <w:b/>
        </w:rPr>
        <w:t>]</w:t>
      </w:r>
      <w:r w:rsidRPr="00DA278C">
        <w:t xml:space="preserve"> </w:t>
      </w:r>
      <w:r w:rsidRPr="00DA278C">
        <w:rPr>
          <w:u w:val="single"/>
        </w:rPr>
        <w:t>An</w:t>
      </w:r>
      <w:r w:rsidRPr="00DA278C">
        <w:rPr>
          <w:rFonts w:ascii="Albertus Extra Bold" w:hAnsi="Albertus Extra Bold"/>
          <w:b/>
          <w:vertAlign w:val="superscript"/>
        </w:rPr>
        <w:t>3</w:t>
      </w:r>
      <w:r w:rsidRPr="008E5399">
        <w:t xml:space="preserve"> </w:t>
      </w:r>
      <w:r>
        <w:rPr>
          <w:u w:val="single"/>
        </w:rPr>
        <w:t>inmate scheduled to be released from the custody of the Commissioner of Corrections following an award of public health emergency credits pursuant to this section shall be released on the scheduled release date based on the award of public health emergency credits.</w:t>
      </w:r>
    </w:p>
    <w:p w:rsidR="00215954" w:rsidRDefault="00215954" w:rsidP="00215954">
      <w:pPr>
        <w:rPr>
          <w:u w:val="single"/>
        </w:rPr>
      </w:pPr>
      <w:r>
        <w:tab/>
      </w:r>
      <w:r>
        <w:rPr>
          <w:u w:val="single"/>
        </w:rPr>
        <w:t>h.</w:t>
      </w:r>
      <w:r>
        <w:rPr>
          <w:u w:val="single"/>
        </w:rPr>
        <w:tab/>
        <w:t>An inmate who is</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scheduled to be released on or within five days following the effective date of P.L.    , c.    (C.        ) (pending before the Legislature as this bill) shall be released either on the date of the entry of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C22C89">
        <w:t xml:space="preserve"> </w:t>
      </w:r>
      <w:r>
        <w:rPr>
          <w:u w:val="single"/>
        </w:rPr>
        <w:t>of P.L.    , c.    (C.        ) (pending before the Legislature as this bill), or the date</w:t>
      </w:r>
      <w:r w:rsidRPr="00FD5106">
        <w:rPr>
          <w:rFonts w:ascii="Albertus Extra Bold" w:hAnsi="Albertus Extra Bold"/>
          <w:b/>
          <w:vertAlign w:val="superscript"/>
        </w:rPr>
        <w:t xml:space="preserve"> 2</w:t>
      </w:r>
      <w:r w:rsidRPr="00FD5106">
        <w:rPr>
          <w:rFonts w:ascii="Albertus Extra Bold" w:hAnsi="Albertus Extra Bold"/>
          <w:b/>
        </w:rPr>
        <w:t>[</w:t>
      </w:r>
      <w:r>
        <w:rPr>
          <w:u w:val="single"/>
        </w:rPr>
        <w:t>the prosecutor notifies</w:t>
      </w:r>
      <w:r w:rsidRPr="00FD5106">
        <w:rPr>
          <w:rFonts w:ascii="Albertus Extra Bold" w:hAnsi="Albertus Extra Bold"/>
          <w:b/>
        </w:rPr>
        <w:t>]</w:t>
      </w:r>
      <w:r w:rsidRPr="00FD5106">
        <w:rPr>
          <w:rFonts w:ascii="Albertus Extra Bold" w:hAnsi="Albertus Extra Bold"/>
          <w:b/>
          <w:vertAlign w:val="superscript"/>
        </w:rPr>
        <w:t>2</w:t>
      </w:r>
      <w:r w:rsidRPr="00FD5106">
        <w:t xml:space="preserve"> </w:t>
      </w:r>
      <w:r>
        <w:rPr>
          <w:u w:val="single"/>
        </w:rPr>
        <w:t>the court</w:t>
      </w:r>
      <w:r w:rsidRPr="00FD5106">
        <w:t xml:space="preserve"> </w:t>
      </w:r>
      <w:r w:rsidRPr="00FD5106">
        <w:rPr>
          <w:rFonts w:ascii="Albertus Extra Bold" w:hAnsi="Albertus Extra Bold"/>
          <w:b/>
          <w:vertAlign w:val="superscript"/>
        </w:rPr>
        <w:t>2</w:t>
      </w:r>
      <w:r>
        <w:rPr>
          <w:u w:val="single"/>
        </w:rPr>
        <w:t>determines</w:t>
      </w:r>
      <w:r w:rsidRPr="00FD5106">
        <w:rPr>
          <w:rFonts w:ascii="Albertus Extra Bold" w:hAnsi="Albertus Extra Bold"/>
          <w:b/>
          <w:vertAlign w:val="superscript"/>
        </w:rPr>
        <w:t>2</w:t>
      </w:r>
      <w:r w:rsidRPr="00FD5106">
        <w:t xml:space="preserve"> </w:t>
      </w:r>
      <w:r>
        <w:rPr>
          <w:u w:val="single"/>
        </w:rPr>
        <w:t>that no order shall be entered</w:t>
      </w:r>
      <w:r w:rsidRPr="002D4E52">
        <w:t xml:space="preserve"> </w:t>
      </w:r>
      <w:r w:rsidRPr="002D4E52">
        <w:rPr>
          <w:rFonts w:ascii="Albertus Extra Bold" w:hAnsi="Albertus Extra Bold"/>
          <w:b/>
          <w:vertAlign w:val="superscript"/>
        </w:rPr>
        <w:t>2</w:t>
      </w:r>
      <w:r w:rsidRPr="002D4E52">
        <w:rPr>
          <w:rFonts w:ascii="Albertus Extra Bold" w:hAnsi="Albertus Extra Bold"/>
          <w:b/>
        </w:rPr>
        <w:t>[</w:t>
      </w:r>
      <w:r>
        <w:rPr>
          <w:u w:val="single"/>
        </w:rPr>
        <w:t>pursuant to subsection b. of section 5 of P.L.    , c.    (C.        ) (pending before the Legislature as this bill)</w:t>
      </w:r>
      <w:r w:rsidRPr="002D4E52">
        <w:rPr>
          <w:rFonts w:ascii="Albertus Extra Bold" w:hAnsi="Albertus Extra Bold"/>
          <w:b/>
        </w:rPr>
        <w:t>]</w:t>
      </w:r>
      <w:r w:rsidRPr="00FD5106">
        <w:t xml:space="preserve"> </w:t>
      </w:r>
      <w:r>
        <w:rPr>
          <w:u w:val="single"/>
        </w:rPr>
        <w:t>because there is no identifiable victim of the crime for which the inmate is serving a sentence</w:t>
      </w:r>
      <w:r w:rsidRPr="00FD5106">
        <w:rPr>
          <w:rFonts w:ascii="Albertus Extra Bold" w:hAnsi="Albertus Extra Bold"/>
          <w:b/>
          <w:vertAlign w:val="superscript"/>
        </w:rPr>
        <w:t>2</w:t>
      </w:r>
      <w:r w:rsidRPr="00FD5106">
        <w:t xml:space="preserve"> </w:t>
      </w:r>
      <w:r>
        <w:rPr>
          <w:u w:val="single"/>
        </w:rPr>
        <w:t>, whichever occurs sooner; however, under no circumstances shall the inmate be released later than five days following the effective date</w:t>
      </w:r>
      <w:r w:rsidRPr="00DA278C">
        <w:rPr>
          <w:rFonts w:ascii="Albertus Extra Bold" w:hAnsi="Albertus Extra Bold"/>
          <w:b/>
        </w:rPr>
        <w:t>]</w:t>
      </w:r>
      <w:r w:rsidRPr="00DA278C">
        <w:t xml:space="preserve"> </w:t>
      </w:r>
      <w:r w:rsidRPr="00DA278C">
        <w:rPr>
          <w:u w:val="single"/>
        </w:rPr>
        <w:t>released from custody following an award of public health</w:t>
      </w:r>
      <w:r>
        <w:rPr>
          <w:u w:val="single"/>
        </w:rPr>
        <w:t xml:space="preserve"> </w:t>
      </w:r>
      <w:r w:rsidRPr="00DA278C">
        <w:rPr>
          <w:u w:val="single"/>
        </w:rPr>
        <w:t xml:space="preserve">emergency credits pursuant to this section shall be prohibited from making contact with </w:t>
      </w:r>
      <w:r>
        <w:rPr>
          <w:u w:val="single"/>
        </w:rPr>
        <w:t>any</w:t>
      </w:r>
      <w:r w:rsidRPr="00DA278C">
        <w:rPr>
          <w:u w:val="single"/>
        </w:rPr>
        <w:t xml:space="preserve"> victim </w:t>
      </w:r>
      <w:r>
        <w:rPr>
          <w:u w:val="single"/>
        </w:rPr>
        <w:t xml:space="preserve">of the crime for which the inmate was serving a sentence, </w:t>
      </w:r>
      <w:r w:rsidRPr="00DA278C">
        <w:rPr>
          <w:u w:val="single"/>
        </w:rPr>
        <w:t>as set forth in section 5</w:t>
      </w:r>
      <w:r>
        <w:rPr>
          <w:rFonts w:ascii="Albertus Extra Bold" w:hAnsi="Albertus Extra Bold"/>
          <w:b/>
          <w:vertAlign w:val="superscript"/>
        </w:rPr>
        <w:t>3</w:t>
      </w:r>
      <w:r>
        <w:t xml:space="preserve"> </w:t>
      </w:r>
      <w:r>
        <w:rPr>
          <w:u w:val="single"/>
        </w:rPr>
        <w:t>of P.L.    , c.   (C.        ) (pending before the Legislature as this bill)</w:t>
      </w:r>
      <w:r w:rsidRPr="00DA278C">
        <w:t xml:space="preserve"> </w:t>
      </w:r>
      <w:r>
        <w:rPr>
          <w:rFonts w:ascii="Albertus Extra Bold" w:hAnsi="Albertus Extra Bold"/>
          <w:b/>
          <w:vertAlign w:val="superscript"/>
        </w:rPr>
        <w:t>3</w:t>
      </w:r>
      <w:r w:rsidRPr="00DA278C">
        <w:rPr>
          <w:u w:val="single"/>
        </w:rPr>
        <w:t xml:space="preserve">, which prohibition shall remain in force until the time that the inmate was scheduled to be released </w:t>
      </w:r>
      <w:r>
        <w:rPr>
          <w:u w:val="single"/>
        </w:rPr>
        <w:t xml:space="preserve">from custody </w:t>
      </w:r>
      <w:r w:rsidRPr="00DA278C">
        <w:rPr>
          <w:u w:val="single"/>
        </w:rPr>
        <w:t>prior to the award of public health emergency</w:t>
      </w:r>
      <w:r>
        <w:rPr>
          <w:u w:val="single"/>
        </w:rPr>
        <w:t xml:space="preserve"> </w:t>
      </w:r>
      <w:r w:rsidRPr="00DA278C">
        <w:rPr>
          <w:u w:val="single"/>
        </w:rPr>
        <w:t>credits</w:t>
      </w:r>
      <w:r>
        <w:rPr>
          <w:rFonts w:ascii="Albertus Extra Bold" w:hAnsi="Albertus Extra Bold"/>
          <w:b/>
          <w:vertAlign w:val="superscript"/>
        </w:rPr>
        <w:t>3</w:t>
      </w:r>
      <w:r w:rsidRPr="00DA278C">
        <w:t xml:space="preserve"> </w:t>
      </w:r>
      <w:r>
        <w:rPr>
          <w:u w:val="single"/>
        </w:rPr>
        <w:t>.</w:t>
      </w:r>
    </w:p>
    <w:p w:rsidR="00215954" w:rsidRDefault="00215954" w:rsidP="00215954">
      <w:pPr>
        <w:rPr>
          <w:u w:val="single"/>
        </w:rPr>
      </w:pPr>
      <w:r>
        <w:tab/>
      </w:r>
      <w:proofErr w:type="spellStart"/>
      <w:r>
        <w:rPr>
          <w:u w:val="single"/>
        </w:rPr>
        <w:t>i</w:t>
      </w:r>
      <w:proofErr w:type="spellEnd"/>
      <w:r>
        <w:rPr>
          <w:u w:val="single"/>
        </w:rPr>
        <w:t>.</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The</w:t>
      </w:r>
      <w:r w:rsidRPr="00DA278C">
        <w:rPr>
          <w:rFonts w:ascii="Albertus Extra Bold" w:hAnsi="Albertus Extra Bold"/>
          <w:b/>
        </w:rPr>
        <w:t>]</w:t>
      </w:r>
      <w:r w:rsidRPr="00DA278C">
        <w:t xml:space="preserve"> </w:t>
      </w:r>
      <w:r w:rsidRPr="00DA278C">
        <w:rPr>
          <w:u w:val="single"/>
        </w:rPr>
        <w:t xml:space="preserve">Prior to releasing an inmate from the custody of the commissioner following an award of public health emergency credits pursuant to section 1 of P.L. </w:t>
      </w:r>
      <w:r>
        <w:rPr>
          <w:u w:val="single"/>
        </w:rPr>
        <w:t xml:space="preserve">   </w:t>
      </w:r>
      <w:r w:rsidRPr="00DA278C">
        <w:rPr>
          <w:u w:val="single"/>
        </w:rPr>
        <w:t>, c.</w:t>
      </w:r>
      <w:r>
        <w:rPr>
          <w:u w:val="single"/>
        </w:rPr>
        <w:t xml:space="preserve">   </w:t>
      </w:r>
      <w:r w:rsidRPr="00DA278C">
        <w:rPr>
          <w:u w:val="single"/>
        </w:rPr>
        <w:t xml:space="preserve"> (C.        )</w:t>
      </w:r>
      <w:r>
        <w:rPr>
          <w:u w:val="single"/>
        </w:rPr>
        <w:t xml:space="preserve"> </w:t>
      </w:r>
      <w:r w:rsidRPr="00DA278C">
        <w:rPr>
          <w:u w:val="single"/>
        </w:rPr>
        <w:t>(pending before the Legislature as this bill), the</w:t>
      </w:r>
      <w:r>
        <w:rPr>
          <w:rFonts w:ascii="Albertus Extra Bold" w:hAnsi="Albertus Extra Bold"/>
          <w:b/>
          <w:vertAlign w:val="superscript"/>
        </w:rPr>
        <w:t>3</w:t>
      </w:r>
      <w:r w:rsidRPr="00DA278C">
        <w:t xml:space="preserve"> </w:t>
      </w:r>
      <w:r>
        <w:rPr>
          <w:u w:val="single"/>
        </w:rPr>
        <w:t>commissioner shall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provide a copy of any order entered</w:t>
      </w:r>
      <w:r w:rsidRPr="00DA278C">
        <w:rPr>
          <w:rFonts w:ascii="Albertus Extra Bold" w:hAnsi="Albertus Extra Bold"/>
          <w:b/>
        </w:rPr>
        <w:t>]</w:t>
      </w:r>
      <w:r w:rsidRPr="00DA278C">
        <w:t xml:space="preserve"> </w:t>
      </w:r>
      <w:r>
        <w:rPr>
          <w:u w:val="single"/>
        </w:rPr>
        <w:t xml:space="preserve">: </w:t>
      </w:r>
    </w:p>
    <w:p w:rsidR="00215954" w:rsidRDefault="00215954" w:rsidP="00215954">
      <w:pPr>
        <w:rPr>
          <w:u w:val="single"/>
        </w:rPr>
      </w:pPr>
      <w:r w:rsidRPr="00DA278C">
        <w:tab/>
      </w:r>
      <w:r>
        <w:rPr>
          <w:u w:val="single"/>
        </w:rPr>
        <w:t>(1)</w:t>
      </w:r>
      <w:r>
        <w:rPr>
          <w:u w:val="single"/>
        </w:rPr>
        <w:tab/>
        <w:t>notify</w:t>
      </w:r>
      <w:r w:rsidRPr="00DA278C">
        <w:rPr>
          <w:u w:val="single"/>
        </w:rPr>
        <w:t xml:space="preserve"> the inmate in writing</w:t>
      </w:r>
      <w:r>
        <w:rPr>
          <w:u w:val="single"/>
        </w:rPr>
        <w:t xml:space="preserve"> </w:t>
      </w:r>
      <w:r w:rsidRPr="00DA278C">
        <w:rPr>
          <w:u w:val="single"/>
        </w:rPr>
        <w:t>of the prohibition against making</w:t>
      </w:r>
      <w:r>
        <w:rPr>
          <w:u w:val="single"/>
        </w:rPr>
        <w:t xml:space="preserve"> </w:t>
      </w:r>
      <w:r w:rsidRPr="00DA278C">
        <w:rPr>
          <w:u w:val="single"/>
        </w:rPr>
        <w:t>contact with any victim of the crime for which the inmate was convicted</w:t>
      </w:r>
      <w:r>
        <w:rPr>
          <w:rFonts w:ascii="Albertus Extra Bold" w:hAnsi="Albertus Extra Bold"/>
          <w:b/>
          <w:vertAlign w:val="superscript"/>
        </w:rPr>
        <w:t>3</w:t>
      </w:r>
      <w:r w:rsidRPr="00DA278C">
        <w:t xml:space="preserve"> </w:t>
      </w:r>
      <w:r>
        <w:rPr>
          <w:u w:val="single"/>
        </w:rPr>
        <w:t>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2D4E52">
        <w:t xml:space="preserve"> </w:t>
      </w:r>
      <w:r>
        <w:rPr>
          <w:u w:val="single"/>
        </w:rPr>
        <w:t>of P.L.    , c.    (C.        ) (pending before the Legislature as this bill)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to the inmate prior to the inmate’s release from the custody of the commissioner</w:t>
      </w:r>
      <w:r w:rsidRPr="00DA278C">
        <w:rPr>
          <w:rFonts w:ascii="Albertus Extra Bold" w:hAnsi="Albertus Extra Bold"/>
          <w:b/>
        </w:rPr>
        <w:t>]</w:t>
      </w:r>
      <w:r>
        <w:rPr>
          <w:u w:val="single"/>
        </w:rPr>
        <w:t>;</w:t>
      </w:r>
      <w:r w:rsidRPr="00DA278C">
        <w:rPr>
          <w:u w:val="single"/>
        </w:rPr>
        <w:t xml:space="preserve"> </w:t>
      </w:r>
    </w:p>
    <w:p w:rsidR="00215954" w:rsidRDefault="00215954" w:rsidP="00215954">
      <w:pPr>
        <w:rPr>
          <w:u w:val="single"/>
        </w:rPr>
      </w:pPr>
      <w:r w:rsidRPr="00DA278C">
        <w:tab/>
      </w:r>
      <w:r>
        <w:rPr>
          <w:u w:val="single"/>
        </w:rPr>
        <w:t>(2)</w:t>
      </w:r>
      <w:r>
        <w:rPr>
          <w:u w:val="single"/>
        </w:rPr>
        <w:tab/>
        <w:t xml:space="preserve">notify the inmate in writing </w:t>
      </w:r>
      <w:r w:rsidRPr="00DA278C">
        <w:rPr>
          <w:u w:val="single"/>
        </w:rPr>
        <w:t xml:space="preserve">that </w:t>
      </w:r>
      <w:r>
        <w:rPr>
          <w:u w:val="single"/>
        </w:rPr>
        <w:t xml:space="preserve">a </w:t>
      </w:r>
      <w:r w:rsidRPr="00DA278C">
        <w:rPr>
          <w:u w:val="single"/>
        </w:rPr>
        <w:t>violation</w:t>
      </w:r>
      <w:r>
        <w:rPr>
          <w:u w:val="single"/>
        </w:rPr>
        <w:t xml:space="preserve"> </w:t>
      </w:r>
      <w:r w:rsidRPr="00DA278C">
        <w:rPr>
          <w:u w:val="single"/>
        </w:rPr>
        <w:t xml:space="preserve">of </w:t>
      </w:r>
      <w:r>
        <w:rPr>
          <w:u w:val="single"/>
        </w:rPr>
        <w:t xml:space="preserve">the </w:t>
      </w:r>
      <w:r w:rsidRPr="00DA278C">
        <w:rPr>
          <w:u w:val="single"/>
        </w:rPr>
        <w:t>prohibition</w:t>
      </w:r>
      <w:r>
        <w:rPr>
          <w:u w:val="single"/>
        </w:rPr>
        <w:t xml:space="preserve"> against contact with a victim </w:t>
      </w:r>
      <w:r w:rsidRPr="00DA278C">
        <w:rPr>
          <w:u w:val="single"/>
        </w:rPr>
        <w:t>is a crime of the fourth degree</w:t>
      </w:r>
      <w:r>
        <w:rPr>
          <w:u w:val="single"/>
        </w:rPr>
        <w:t>;</w:t>
      </w:r>
      <w:r w:rsidRPr="00DA278C">
        <w:rPr>
          <w:u w:val="single"/>
        </w:rPr>
        <w:t xml:space="preserve"> </w:t>
      </w:r>
    </w:p>
    <w:p w:rsidR="00215954" w:rsidRDefault="00215954" w:rsidP="00215954">
      <w:pPr>
        <w:rPr>
          <w:u w:val="single"/>
        </w:rPr>
      </w:pPr>
      <w:r w:rsidRPr="00DA278C">
        <w:lastRenderedPageBreak/>
        <w:tab/>
      </w:r>
      <w:r>
        <w:rPr>
          <w:u w:val="single"/>
        </w:rPr>
        <w:t>(3)</w:t>
      </w:r>
      <w:r>
        <w:rPr>
          <w:u w:val="single"/>
        </w:rPr>
        <w:tab/>
      </w:r>
      <w:r w:rsidRPr="00DA278C">
        <w:rPr>
          <w:u w:val="single"/>
        </w:rPr>
        <w:t>require the inmate to</w:t>
      </w:r>
      <w:r>
        <w:rPr>
          <w:u w:val="single"/>
        </w:rPr>
        <w:t xml:space="preserve"> </w:t>
      </w:r>
      <w:r w:rsidRPr="00DA278C">
        <w:rPr>
          <w:u w:val="single"/>
        </w:rPr>
        <w:t xml:space="preserve">acknowledge in writing the receipt of </w:t>
      </w:r>
      <w:r>
        <w:rPr>
          <w:u w:val="single"/>
        </w:rPr>
        <w:t>the written notifications related to the contact prohibition provided pursuant to this subsection.</w:t>
      </w:r>
    </w:p>
    <w:p w:rsidR="00215954" w:rsidRPr="00EC3B6B" w:rsidRDefault="00215954" w:rsidP="00215954">
      <w:pPr>
        <w:rPr>
          <w:u w:val="single"/>
        </w:rPr>
      </w:pPr>
      <w:r w:rsidRPr="000D2FF3">
        <w:tab/>
      </w:r>
      <w:r w:rsidRPr="00EC3B6B">
        <w:rPr>
          <w:u w:val="single"/>
        </w:rPr>
        <w:t>j.</w:t>
      </w:r>
      <w:r w:rsidRPr="00EC3B6B">
        <w:rPr>
          <w:u w:val="single"/>
        </w:rPr>
        <w:tab/>
        <w:t xml:space="preserve">In addition to the requirements set forth in subsection </w:t>
      </w:r>
      <w:proofErr w:type="spellStart"/>
      <w:r w:rsidRPr="00EC3B6B">
        <w:rPr>
          <w:u w:val="single"/>
        </w:rPr>
        <w:t>i</w:t>
      </w:r>
      <w:proofErr w:type="spellEnd"/>
      <w:r w:rsidRPr="00EC3B6B">
        <w:rPr>
          <w:u w:val="single"/>
        </w:rPr>
        <w:t xml:space="preserve">. of this section and any other relevant provision under current law related to the provision of information and services to inmates, prior to releasing an inmate from the custody of the commissioner following an award of public health emergency credits pursuant to section 1 of P.L. </w:t>
      </w:r>
      <w:r>
        <w:rPr>
          <w:u w:val="single"/>
        </w:rPr>
        <w:t xml:space="preserve">   </w:t>
      </w:r>
      <w:r w:rsidRPr="00EC3B6B">
        <w:rPr>
          <w:u w:val="single"/>
        </w:rPr>
        <w:t>, c.</w:t>
      </w:r>
      <w:r>
        <w:rPr>
          <w:u w:val="single"/>
        </w:rPr>
        <w:t xml:space="preserve">   </w:t>
      </w:r>
      <w:r w:rsidRPr="00EC3B6B">
        <w:rPr>
          <w:u w:val="single"/>
        </w:rPr>
        <w:t xml:space="preserve"> (C.        ) (pending before the Legislature as this bill), the commissioner shall</w:t>
      </w:r>
      <w:r>
        <w:rPr>
          <w:u w:val="single"/>
        </w:rPr>
        <w:t xml:space="preserve"> </w:t>
      </w:r>
      <w:r w:rsidRPr="00EC3B6B">
        <w:rPr>
          <w:u w:val="single"/>
        </w:rPr>
        <w:t>compile and disseminate to inmates information concerning organizations and programs, whether faith-based or secular programs, which provide assistance and services to inmates reentering society after a period of incarceration</w:t>
      </w:r>
      <w:r>
        <w:rPr>
          <w:u w:val="single"/>
        </w:rPr>
        <w:t>.</w:t>
      </w:r>
    </w:p>
    <w:p w:rsidR="00215954" w:rsidRPr="00EC3B6B" w:rsidRDefault="00215954" w:rsidP="00215954">
      <w:pPr>
        <w:rPr>
          <w:u w:val="single"/>
        </w:rPr>
      </w:pPr>
      <w:r>
        <w:tab/>
      </w:r>
      <w:r w:rsidRPr="0001070A">
        <w:rPr>
          <w:u w:val="single"/>
        </w:rPr>
        <w:t>k.</w:t>
      </w:r>
      <w:r w:rsidRPr="0001070A">
        <w:rPr>
          <w:u w:val="single"/>
        </w:rPr>
        <w:tab/>
        <w:t>Within</w:t>
      </w:r>
      <w:r>
        <w:rPr>
          <w:u w:val="single"/>
        </w:rPr>
        <w:t xml:space="preserve"> 30 days prior </w:t>
      </w:r>
      <w:r w:rsidRPr="00EC3B6B">
        <w:rPr>
          <w:u w:val="single"/>
        </w:rPr>
        <w:t xml:space="preserve">to </w:t>
      </w:r>
      <w:r>
        <w:rPr>
          <w:u w:val="single"/>
        </w:rPr>
        <w:t>an inmate’s release</w:t>
      </w:r>
      <w:r w:rsidRPr="00EC3B6B">
        <w:rPr>
          <w:u w:val="single"/>
        </w:rPr>
        <w:t xml:space="preserve"> from the custody of the commissioner following an award of public health emergency credits pursuant to section 1 of P.L. , c. (C.        ) (pending before the Legislature as this bill), the commissioner shall</w:t>
      </w:r>
      <w:r>
        <w:rPr>
          <w:u w:val="single"/>
        </w:rPr>
        <w:t xml:space="preserve"> provide </w:t>
      </w:r>
      <w:r w:rsidRPr="00EC3B6B">
        <w:rPr>
          <w:u w:val="single"/>
        </w:rPr>
        <w:t>any available information related to the inmate’s:</w:t>
      </w:r>
    </w:p>
    <w:p w:rsidR="00215954" w:rsidRPr="00EC3B6B" w:rsidRDefault="00215954" w:rsidP="00215954">
      <w:pPr>
        <w:rPr>
          <w:color w:val="212121"/>
          <w:u w:val="single"/>
        </w:rPr>
      </w:pPr>
      <w:r w:rsidRPr="00EC3B6B">
        <w:tab/>
      </w:r>
      <w:r>
        <w:rPr>
          <w:u w:val="single"/>
        </w:rPr>
        <w:t>(1</w:t>
      </w:r>
      <w:r w:rsidRPr="00EC3B6B">
        <w:rPr>
          <w:u w:val="single"/>
        </w:rPr>
        <w:t>)</w:t>
      </w:r>
      <w:r w:rsidRPr="00EC3B6B">
        <w:rPr>
          <w:u w:val="single"/>
        </w:rPr>
        <w:tab/>
        <w:t xml:space="preserve">eligibility for </w:t>
      </w:r>
      <w:r w:rsidRPr="00EC3B6B">
        <w:rPr>
          <w:color w:val="212121"/>
          <w:u w:val="single"/>
        </w:rPr>
        <w:t>Medicaid;</w:t>
      </w:r>
    </w:p>
    <w:p w:rsidR="00215954" w:rsidRPr="00EC3B6B" w:rsidRDefault="00215954" w:rsidP="00215954">
      <w:pPr>
        <w:rPr>
          <w:color w:val="212121"/>
          <w:u w:val="single"/>
        </w:rPr>
      </w:pPr>
      <w:r w:rsidRPr="00EC3B6B">
        <w:rPr>
          <w:color w:val="212121"/>
        </w:rPr>
        <w:tab/>
      </w:r>
      <w:r>
        <w:rPr>
          <w:color w:val="212121"/>
          <w:u w:val="single"/>
        </w:rPr>
        <w:t>(2</w:t>
      </w:r>
      <w:r w:rsidRPr="00EC3B6B">
        <w:rPr>
          <w:color w:val="212121"/>
          <w:u w:val="single"/>
        </w:rPr>
        <w:t>)</w:t>
      </w:r>
      <w:r w:rsidRPr="00EC3B6B">
        <w:rPr>
          <w:color w:val="212121"/>
          <w:u w:val="single"/>
        </w:rPr>
        <w:tab/>
        <w:t>housing information;</w:t>
      </w:r>
    </w:p>
    <w:p w:rsidR="00215954" w:rsidRPr="00EC3B6B" w:rsidRDefault="00215954" w:rsidP="00215954">
      <w:pPr>
        <w:rPr>
          <w:color w:val="212121"/>
          <w:u w:val="single"/>
        </w:rPr>
      </w:pPr>
      <w:r w:rsidRPr="00EC3B6B">
        <w:rPr>
          <w:color w:val="212121"/>
        </w:rPr>
        <w:tab/>
      </w:r>
      <w:r>
        <w:rPr>
          <w:color w:val="212121"/>
          <w:u w:val="single"/>
        </w:rPr>
        <w:t>(3</w:t>
      </w:r>
      <w:r w:rsidRPr="00EC3B6B">
        <w:rPr>
          <w:color w:val="212121"/>
          <w:u w:val="single"/>
        </w:rPr>
        <w:t>)</w:t>
      </w:r>
      <w:r w:rsidRPr="00EC3B6B">
        <w:rPr>
          <w:color w:val="212121"/>
          <w:u w:val="single"/>
        </w:rPr>
        <w:tab/>
        <w:t>identification information; and</w:t>
      </w:r>
    </w:p>
    <w:p w:rsidR="00215954" w:rsidRDefault="00215954" w:rsidP="00215954">
      <w:pPr>
        <w:rPr>
          <w:color w:val="212121"/>
          <w:u w:val="single"/>
        </w:rPr>
      </w:pPr>
      <w:r w:rsidRPr="00EC3B6B">
        <w:rPr>
          <w:color w:val="212121"/>
        </w:rPr>
        <w:tab/>
      </w:r>
      <w:r>
        <w:rPr>
          <w:color w:val="212121"/>
          <w:u w:val="single"/>
        </w:rPr>
        <w:t>(4</w:t>
      </w:r>
      <w:r w:rsidRPr="00EC3B6B">
        <w:rPr>
          <w:color w:val="212121"/>
          <w:u w:val="single"/>
        </w:rPr>
        <w:t>)</w:t>
      </w:r>
      <w:r w:rsidRPr="00EC3B6B">
        <w:rPr>
          <w:color w:val="212121"/>
          <w:u w:val="single"/>
        </w:rPr>
        <w:tab/>
        <w:t>eligibility for any other benefits and services</w:t>
      </w:r>
      <w:r>
        <w:rPr>
          <w:color w:val="212121"/>
          <w:u w:val="single"/>
        </w:rPr>
        <w:t>.</w:t>
      </w:r>
    </w:p>
    <w:p w:rsidR="00215954" w:rsidRDefault="00215954" w:rsidP="00215954">
      <w:r w:rsidRPr="001472A8">
        <w:rPr>
          <w:color w:val="212121"/>
        </w:rPr>
        <w:tab/>
      </w:r>
      <w:r>
        <w:rPr>
          <w:color w:val="212121"/>
          <w:u w:val="single"/>
        </w:rPr>
        <w:t>l.</w:t>
      </w:r>
      <w:r>
        <w:rPr>
          <w:color w:val="212121"/>
          <w:u w:val="single"/>
        </w:rPr>
        <w:tab/>
        <w:t>S</w:t>
      </w:r>
      <w:r>
        <w:rPr>
          <w:u w:val="single"/>
        </w:rPr>
        <w:t>ubject to the availability of the testing resources of the Department of Corrections,</w:t>
      </w:r>
      <w:r>
        <w:rPr>
          <w:color w:val="212121"/>
          <w:u w:val="single"/>
        </w:rPr>
        <w:t xml:space="preserve"> an inmate shall be tested for COVID-19 prior to the inmate’s </w:t>
      </w:r>
      <w:r>
        <w:rPr>
          <w:u w:val="single"/>
        </w:rPr>
        <w:t>release</w:t>
      </w:r>
      <w:r w:rsidRPr="00EC3B6B">
        <w:rPr>
          <w:u w:val="single"/>
        </w:rPr>
        <w:t xml:space="preserve"> from the custody of the commissioner following an award of public health emergency credits pursuant to section 1 of P.L. </w:t>
      </w:r>
      <w:r>
        <w:rPr>
          <w:u w:val="single"/>
        </w:rPr>
        <w:t xml:space="preserve">   </w:t>
      </w:r>
      <w:r w:rsidRPr="00EC3B6B">
        <w:rPr>
          <w:u w:val="single"/>
        </w:rPr>
        <w:t>, c.</w:t>
      </w:r>
      <w:r>
        <w:rPr>
          <w:u w:val="single"/>
        </w:rPr>
        <w:t xml:space="preserve">   </w:t>
      </w:r>
      <w:r w:rsidRPr="00EC3B6B">
        <w:rPr>
          <w:u w:val="single"/>
        </w:rPr>
        <w:t xml:space="preserve"> (C.        ) (pending before the Legislature as this bill)</w:t>
      </w:r>
      <w:r>
        <w:rPr>
          <w:u w:val="single"/>
        </w:rPr>
        <w:t xml:space="preserve"> if the inmate is released during the Public Health Emergency and State of Emergency declared by the Governor in Executive Order 103 of 2020 concerning the coronavirus disease 2019 pandemic</w:t>
      </w:r>
      <w:r w:rsidRPr="00EC3B6B">
        <w:rPr>
          <w:rFonts w:ascii="Albertus Extra Bold" w:hAnsi="Albertus Extra Bold"/>
          <w:b/>
          <w:vertAlign w:val="superscript"/>
        </w:rPr>
        <w:t>3</w:t>
      </w:r>
      <w:r w:rsidRPr="00EC3B6B">
        <w:t xml:space="preserve"> </w:t>
      </w:r>
      <w:r w:rsidRPr="00EC3B6B">
        <w:rPr>
          <w:u w:val="single"/>
        </w:rPr>
        <w:t>.</w:t>
      </w:r>
      <w:r w:rsidRPr="00EC3B6B">
        <w:rPr>
          <w:rFonts w:ascii="Albertus Extra Bold" w:hAnsi="Albertus Extra Bold"/>
          <w:b/>
          <w:vertAlign w:val="superscript"/>
        </w:rPr>
        <w:t>1</w:t>
      </w:r>
    </w:p>
    <w:p w:rsidR="005543D9" w:rsidRDefault="005543D9" w:rsidP="005543D9"/>
    <w:p w:rsidR="005543D9" w:rsidRDefault="005543D9" w:rsidP="005543D9">
      <w:r>
        <w:tab/>
      </w:r>
      <w:r w:rsidR="00AF5C82">
        <w:rPr>
          <w:rFonts w:ascii="Albertus Extra Bold" w:hAnsi="Albertus Extra Bold"/>
          <w:b/>
          <w:vertAlign w:val="superscript"/>
        </w:rPr>
        <w:t>2</w:t>
      </w:r>
      <w:r w:rsidR="00AF5C82" w:rsidRPr="00AF5C82">
        <w:rPr>
          <w:rFonts w:ascii="Albertus Extra Bold" w:hAnsi="Albertus Extra Bold"/>
          <w:b/>
        </w:rPr>
        <w:t>[</w:t>
      </w:r>
      <w:r w:rsidR="00AF5C82">
        <w:t xml:space="preserve">2.  </w:t>
      </w:r>
      <w:r>
        <w:t>N.J.S.2C:47-3 is amended to read as follows:</w:t>
      </w:r>
    </w:p>
    <w:p w:rsidR="005543D9" w:rsidRDefault="00B714DC" w:rsidP="005543D9">
      <w:r>
        <w:tab/>
        <w:t>2C:47-3.</w:t>
      </w:r>
      <w:r>
        <w:tab/>
      </w:r>
      <w:r w:rsidR="005543D9">
        <w:t>Disposition.</w:t>
      </w:r>
    </w:p>
    <w:p w:rsidR="005543D9" w:rsidRDefault="005543D9" w:rsidP="005543D9">
      <w:r>
        <w:tab/>
        <w:t>a.</w:t>
      </w:r>
      <w:r>
        <w:tab/>
        <w:t>If the report of the examination reveals that the offender's conduct was characterized by a pattern of repetitive, compulsive behavior and further reveals that the offender is amenable to sex offender treatment and is willing to participate in such treatment, the court shall determine whether the offender's conduct was so characterized and whether the offender is amenable to sex offender treatment and is willing to participate in such treatment and shall record its findings on the judgment of conviction.</w:t>
      </w:r>
    </w:p>
    <w:p w:rsidR="005543D9" w:rsidRDefault="005543D9" w:rsidP="005543D9">
      <w:r>
        <w:tab/>
        <w:t>b.</w:t>
      </w:r>
      <w:r>
        <w:tab/>
        <w:t xml:space="preserve">If the court finds that the offender's conduct was characterized by a pattern of repetitive, compulsive behavior and that the offender is amenable to sex offender treatment and is willing to participate in such treatment, the court shall, upon the recommendation of the Department of Corrections, sentence the </w:t>
      </w:r>
      <w:r>
        <w:lastRenderedPageBreak/>
        <w:t>offender to a term of incarceration to be served in the custody of the commissioner at the Adult Diagnostic and Treatment Center for sex offender treatment as provided in subsection h. of this section, or place the offender on probation with the requirement, as a condition of probation, that he receive outpatient psychological or psychiatric treatment as prescribed.</w:t>
      </w:r>
    </w:p>
    <w:p w:rsidR="005543D9" w:rsidRDefault="005543D9" w:rsidP="005543D9">
      <w:r>
        <w:tab/>
        <w:t>c.</w:t>
      </w:r>
      <w:r>
        <w:tab/>
        <w:t>A sentence of incarceration or probation imposed pursuant to subsection b. or f. of this section shall be set in accordance with chapters 43, 44 and 45 of this Title.</w:t>
      </w:r>
    </w:p>
    <w:p w:rsidR="005543D9" w:rsidRDefault="005543D9" w:rsidP="005543D9">
      <w:r>
        <w:tab/>
        <w:t>d.</w:t>
      </w:r>
      <w:r>
        <w:tab/>
        <w:t>The court shall impose sentence in accordance with chapters 43, 44 and 45 of this Title and not as provided in subsection b. of this section if it shall appear from the report of the examination made of the offender pursuant to section N.J.S.2C:47-1 that the offender's conduct was not characterized by a pattern of repetitive, compulsive behavior or that the offender is not amenable to sex offender treatment. Notwithstanding the provisions of R.S.30:4-140 or R.S.30:4-92 or any other law, a sentence imposed pursuant to this subsection on an offender who is not amenable to sex offender treatment shall not be reduced by commutation time for good behavior or credits for diligent application to work and other institutional assignments.</w:t>
      </w:r>
    </w:p>
    <w:p w:rsidR="005543D9" w:rsidRDefault="005543D9" w:rsidP="005543D9">
      <w:r>
        <w:tab/>
        <w:t>e.</w:t>
      </w:r>
      <w:r>
        <w:tab/>
        <w:t>(Deleted by amendment, P.L.1998, c.72).</w:t>
      </w:r>
    </w:p>
    <w:p w:rsidR="005543D9" w:rsidRDefault="005543D9" w:rsidP="005543D9">
      <w:r>
        <w:tab/>
        <w:t>f.</w:t>
      </w:r>
      <w:r>
        <w:tab/>
        <w:t>If the court finds that the offender's conduct was characterized by a pattern of repetitive, compulsive behavior and that the offender is amenable to sex offender treatment, but that the offender is not willing to participate in such treatment, the court shall sentence the offender to a term of incarceration to be served in a facility designated by the commissioner pursuant to section 2 of P.L.1969, c.22 (C.30:4-91.2).  The offender shall become primarily eligible for parole in accordance with the provisions of N.J.S.2C:47-5; provided, however,  no offender shall become primarily eligible for parole prior to the expiration of any judicial or statutory mandatory minimum term.  An offender who meets the criteria of this subsection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may order the offender to be transferred to the Adult Diagnostic and Treatment Center.</w:t>
      </w:r>
    </w:p>
    <w:p w:rsidR="005543D9" w:rsidRDefault="005543D9" w:rsidP="005543D9">
      <w:r>
        <w:tab/>
        <w:t>g.</w:t>
      </w:r>
      <w:r>
        <w:tab/>
        <w:t xml:space="preserve">Notwithstanding the provisions of R.S.30:4-140 </w:t>
      </w:r>
      <w:r w:rsidRPr="00B64A2F">
        <w:rPr>
          <w:rFonts w:ascii="Albertus Extra Bold" w:hAnsi="Albertus Extra Bold"/>
          <w:b/>
        </w:rPr>
        <w:t>[</w:t>
      </w:r>
      <w:r>
        <w:t>or</w:t>
      </w:r>
      <w:r w:rsidRPr="00B64A2F">
        <w:rPr>
          <w:rFonts w:ascii="Albertus Extra Bold" w:hAnsi="Albertus Extra Bold"/>
          <w:b/>
        </w:rPr>
        <w:t>]</w:t>
      </w:r>
      <w:r>
        <w:t xml:space="preserve"> </w:t>
      </w:r>
      <w:r>
        <w:rPr>
          <w:u w:val="single"/>
        </w:rPr>
        <w:t>,</w:t>
      </w:r>
      <w:r>
        <w:t xml:space="preserve"> R.S.30:4-92</w:t>
      </w:r>
      <w:r>
        <w:rPr>
          <w:u w:val="single"/>
        </w:rPr>
        <w:t xml:space="preserve">, </w:t>
      </w:r>
      <w:r w:rsidRPr="00B64A2F">
        <w:rPr>
          <w:u w:val="single"/>
        </w:rPr>
        <w:t>section 1 of P.L.    c.   (C.        ) (pending before the Legislature as this bill)</w:t>
      </w:r>
      <w:r>
        <w:rPr>
          <w:u w:val="single"/>
        </w:rPr>
        <w:t>,</w:t>
      </w:r>
      <w:r>
        <w:t xml:space="preserve"> or any other law, a sentence imposed pursuant to subsection f. of this section shall not be reduced by commutation time for good behavior or credits for diligent application to work and other institutional assignments for any year </w:t>
      </w:r>
      <w:r>
        <w:lastRenderedPageBreak/>
        <w:t>or fractional part of a year that the offender is confined in a facility other than the Adult Diagnostic and Treatment Center; provided, however, if the offender is at any time transferred to the Adult Diagnostic and Treatment Center pursuant to subsection f. of this section,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5543D9" w:rsidRDefault="005543D9" w:rsidP="005543D9">
      <w:r>
        <w:tab/>
        <w:t>h.</w:t>
      </w:r>
      <w:r>
        <w:tab/>
        <w:t>An offender sentenced to a term of incarceration pursuant to subsection b. of this section shall be confined as follows:</w:t>
      </w:r>
    </w:p>
    <w:p w:rsidR="005543D9" w:rsidRDefault="005543D9" w:rsidP="005543D9">
      <w:r>
        <w:tab/>
        <w:t>(1)</w:t>
      </w:r>
      <w:r>
        <w:tab/>
        <w:t>If the court imposes a sentence of seven years or less, the Department of Corrections shall confine the offender to the Adult Diagnostic and Treatment Center as soon as practicable after the date of sentence.</w:t>
      </w:r>
    </w:p>
    <w:p w:rsidR="005543D9" w:rsidRDefault="005543D9" w:rsidP="005543D9">
      <w:r>
        <w:tab/>
        <w:t>(2)</w:t>
      </w:r>
      <w:r>
        <w:tab/>
        <w:t>If the court imposes a sentence of more than seven years, the Department of Corrections shall confine the offender in a facility designated by the commissioner pursuant to section 2 of  P.L.1969,</w:t>
      </w:r>
      <w:r w:rsidR="006D6A32">
        <w:t> </w:t>
      </w:r>
      <w:r>
        <w:t xml:space="preserve">c.22 (C.30:4-91.2).  At least 30 days prior to the date which precedes the expiration date of the offender's sentence by five years, including any reductions for commutation time for good behavior and credits for diligent application to work and other institutional assignments,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w:t>
      </w:r>
      <w:r>
        <w:lastRenderedPageBreak/>
        <w:t>shall order the offender to be transferred to the Adult Diagnostic and Treatment Center as soon as practicable.</w:t>
      </w:r>
    </w:p>
    <w:p w:rsidR="005543D9" w:rsidRDefault="005543D9" w:rsidP="005543D9">
      <w:r>
        <w:tab/>
        <w:t>(3)</w:t>
      </w:r>
      <w:r>
        <w:tab/>
        <w:t>If a sentence is imposed pursuant to section 2 of P.L.1997,</w:t>
      </w:r>
      <w:r w:rsidR="006D6A32">
        <w:t> </w:t>
      </w:r>
      <w:r>
        <w:t>c.117 (C.2C:43-7.2) or if any other judicial or statutory mandatory minimum term of more than seven years is imposed, the offender shall be confined in a facility designated by the commissioner pursuant to section 2 of P.L.1969, c.22 (C.30:4-91.2).  At least 30 days prior to the date which precedes the expiration date of the mandatory minimum term by five years,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5543D9" w:rsidRDefault="005543D9" w:rsidP="005543D9">
      <w:r>
        <w:tab/>
      </w:r>
      <w:proofErr w:type="spellStart"/>
      <w:r>
        <w:t>i</w:t>
      </w:r>
      <w:proofErr w:type="spellEnd"/>
      <w:r>
        <w:t>.</w:t>
      </w:r>
      <w:r>
        <w:tab/>
        <w:t xml:space="preserve">Notwithstanding the provisions of R.S. 30:4-140 or R.S. 30:4-92 or any other law, a sentence imposed pursuant to subsection b. of this section shall not be reduced by commutation time for good behavior or credits for diligent application to work and other institutional assignments for any year or fractional part of a year from the date the Department of Corrections determines, as a result of a psychological evaluation conducted pursuant to paragraph (2) or (3) of subsection h. of this section, that the offender is not amenable to sex offender treatment or not willing to participate in such treatment; provided, however, if the offender is subsequently determined by the Department of Corrections to be amenable to sex offender treatment and willing to participate in such treatment and is transferred to the Adult Diagnostic and Treatment Center, the sentence imposed on the offender shall be reduced by commutation </w:t>
      </w:r>
      <w:r>
        <w:lastRenderedPageBreak/>
        <w:t>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5543D9" w:rsidRDefault="005543D9" w:rsidP="005543D9">
      <w:r>
        <w:tab/>
        <w:t>j.</w:t>
      </w:r>
      <w:r>
        <w:tab/>
        <w:t>An offender who is sentenced to a term of life imprisonment without eligibility for parole shall not be confined in the Adult Diagnostic and Treatment Center but shall be confined in a facility designated by the commissioner pursuant to section 2 of P.L.1969,</w:t>
      </w:r>
      <w:r w:rsidR="006D6A32">
        <w:t> </w:t>
      </w:r>
      <w:r>
        <w:t>c.22</w:t>
      </w:r>
      <w:r w:rsidR="006D6A32">
        <w:t> </w:t>
      </w:r>
      <w:r>
        <w:t>(C.30:4-91.2).</w:t>
      </w:r>
    </w:p>
    <w:p w:rsidR="005543D9" w:rsidRDefault="005543D9" w:rsidP="005543D9">
      <w:r>
        <w:tab/>
        <w:t>k.</w:t>
      </w:r>
      <w:r>
        <w:tab/>
        <w:t>The commissioner shall be required to provide for the treatment of a sex offender sentenced pursuant to N.J.S.2C:47-1 et seq. only when the offender is incarcerated in the Adult Diagnostic and Treatment Center.  This requirement shall not apply when the offender is incarcerated in another facility.</w:t>
      </w:r>
    </w:p>
    <w:p w:rsidR="005543D9" w:rsidRPr="00651611" w:rsidRDefault="005543D9" w:rsidP="005543D9">
      <w:pPr>
        <w:rPr>
          <w:rFonts w:ascii="Albertus Extra Bold" w:hAnsi="Albertus Extra Bold"/>
          <w:b/>
          <w:vertAlign w:val="superscript"/>
        </w:rPr>
      </w:pPr>
      <w:r>
        <w:t>(</w:t>
      </w:r>
      <w:proofErr w:type="spellStart"/>
      <w:r>
        <w:t>cf</w:t>
      </w:r>
      <w:proofErr w:type="spellEnd"/>
      <w:r>
        <w:t>: P.L.1998, c.72, s.3)</w:t>
      </w:r>
      <w:r w:rsidR="00651611" w:rsidRPr="00651611">
        <w:rPr>
          <w:rFonts w:ascii="Albertus Extra Bold" w:hAnsi="Albertus Extra Bold"/>
          <w:b/>
        </w:rPr>
        <w:t>]</w:t>
      </w:r>
      <w:r w:rsidR="00651611">
        <w:rPr>
          <w:rFonts w:ascii="Albertus Extra Bold" w:hAnsi="Albertus Extra Bold"/>
          <w:b/>
          <w:vertAlign w:val="superscript"/>
        </w:rPr>
        <w:t>2</w:t>
      </w:r>
    </w:p>
    <w:p w:rsidR="005543D9" w:rsidRDefault="005543D9" w:rsidP="005543D9"/>
    <w:p w:rsidR="002E69F0" w:rsidRDefault="002E69F0" w:rsidP="002E69F0">
      <w:pPr>
        <w:rPr>
          <w:u w:val="single"/>
        </w:rPr>
      </w:pPr>
      <w:r>
        <w:tab/>
      </w:r>
      <w:r>
        <w:rPr>
          <w:rFonts w:ascii="Albertus Extra Bold" w:hAnsi="Albertus Extra Bold"/>
          <w:b/>
          <w:vertAlign w:val="superscript"/>
        </w:rPr>
        <w:t>2</w:t>
      </w:r>
      <w:r w:rsidRPr="003518B2">
        <w:rPr>
          <w:rFonts w:ascii="Albertus Extra Bold" w:hAnsi="Albertus Extra Bold"/>
          <w:b/>
        </w:rPr>
        <w:t>[</w:t>
      </w:r>
      <w:r>
        <w:t>3.</w:t>
      </w:r>
      <w:r w:rsidRPr="003518B2">
        <w:rPr>
          <w:rFonts w:ascii="Albertus Extra Bold" w:hAnsi="Albertus Extra Bold"/>
          <w:b/>
        </w:rPr>
        <w:t>]</w:t>
      </w:r>
      <w:r>
        <w:t xml:space="preserve"> </w:t>
      </w:r>
      <w:r>
        <w:rPr>
          <w:u w:val="single"/>
        </w:rPr>
        <w:t>2.</w:t>
      </w:r>
      <w:r>
        <w:rPr>
          <w:rFonts w:ascii="Albertus Extra Bold" w:hAnsi="Albertus Extra Bold"/>
          <w:b/>
          <w:vertAlign w:val="superscript"/>
        </w:rPr>
        <w:t>2</w:t>
      </w:r>
      <w:r>
        <w:tab/>
        <w:t xml:space="preserve">(New section)  a.  Except as provided in subsection b. of this section, </w:t>
      </w:r>
      <w:r>
        <w:rPr>
          <w:rFonts w:ascii="Albertus Extra Bold" w:hAnsi="Albertus Extra Bold"/>
          <w:b/>
          <w:vertAlign w:val="superscript"/>
        </w:rPr>
        <w:t>1</w:t>
      </w:r>
      <w:r>
        <w:rPr>
          <w:rFonts w:ascii="Albertus Extra Bold" w:hAnsi="Albertus Extra Bold"/>
          <w:b/>
        </w:rPr>
        <w:t>[</w:t>
      </w:r>
      <w:r>
        <w:t>the procedures and standards for the award of credits set forth in R.S.30:4-92; section 3 of P.L.2009, c.330 (C.30:4-92a);</w:t>
      </w:r>
      <w:r>
        <w:rPr>
          <w:rFonts w:ascii="Albertus Extra Bold" w:hAnsi="Albertus Extra Bold"/>
          <w:b/>
        </w:rPr>
        <w:t>]</w:t>
      </w:r>
      <w:r>
        <w:t xml:space="preserve"> </w:t>
      </w:r>
      <w:r>
        <w:rPr>
          <w:u w:val="single"/>
        </w:rPr>
        <w:t>the award of public health emergency credits pursuant to</w:t>
      </w:r>
      <w:r>
        <w:rPr>
          <w:rFonts w:ascii="Albertus Extra Bold" w:hAnsi="Albertus Extra Bold"/>
          <w:b/>
          <w:vertAlign w:val="superscript"/>
        </w:rPr>
        <w:t>1</w:t>
      </w:r>
      <w:r>
        <w:t xml:space="preserve"> section 1 of P.L.    , c.    (C.        ) (pending before the Legislature as this bill) </w:t>
      </w:r>
      <w:r>
        <w:rPr>
          <w:rFonts w:ascii="Albertus Extra Bold" w:hAnsi="Albertus Extra Bold"/>
          <w:b/>
          <w:vertAlign w:val="superscript"/>
        </w:rPr>
        <w:t>1</w:t>
      </w:r>
      <w:r>
        <w:rPr>
          <w:rFonts w:ascii="Albertus Extra Bold" w:hAnsi="Albertus Extra Bold"/>
          <w:b/>
        </w:rPr>
        <w:t>[</w:t>
      </w:r>
      <w:r>
        <w:t>; and R.S.30:4-140</w:t>
      </w:r>
      <w:r>
        <w:rPr>
          <w:rFonts w:ascii="Albertus Extra Bold" w:hAnsi="Albertus Extra Bold"/>
          <w:b/>
        </w:rPr>
        <w:t>]</w:t>
      </w:r>
      <w:r>
        <w:rPr>
          <w:rFonts w:ascii="Albertus Extra Bold" w:hAnsi="Albertus Extra Bold"/>
          <w:b/>
          <w:vertAlign w:val="superscript"/>
        </w:rPr>
        <w:t>1</w:t>
      </w:r>
      <w:r>
        <w:t xml:space="preserve"> shall apply to any juvenile serving a sentence in a State correctional facility operated by the Juvenile Justice Commission </w:t>
      </w:r>
      <w:r>
        <w:rPr>
          <w:rFonts w:ascii="Albertus Extra Bold" w:hAnsi="Albertus Extra Bold"/>
          <w:b/>
          <w:vertAlign w:val="superscript"/>
        </w:rPr>
        <w:t>1</w:t>
      </w:r>
      <w:r>
        <w:rPr>
          <w:u w:val="single"/>
        </w:rPr>
        <w:t>who</w:t>
      </w:r>
      <w:r w:rsidRPr="00342BA9">
        <w:t xml:space="preserve"> </w:t>
      </w:r>
      <w:r w:rsidRPr="00342BA9">
        <w:rPr>
          <w:rFonts w:ascii="Albertus Extra Bold" w:hAnsi="Albertus Extra Bold"/>
          <w:b/>
          <w:vertAlign w:val="superscript"/>
        </w:rPr>
        <w:t>2</w:t>
      </w:r>
      <w:r w:rsidRPr="00342BA9">
        <w:rPr>
          <w:color w:val="000000"/>
          <w:u w:val="single"/>
        </w:rPr>
        <w:t>due to the expiration of the juvenile’s term of commitment</w:t>
      </w:r>
      <w:r w:rsidRPr="00342BA9">
        <w:rPr>
          <w:rFonts w:ascii="Albertus Extra Bold" w:hAnsi="Albertus Extra Bold"/>
          <w:b/>
          <w:vertAlign w:val="superscript"/>
        </w:rPr>
        <w:t>2</w:t>
      </w:r>
      <w:r w:rsidRPr="009922F7">
        <w:t xml:space="preserve"> </w:t>
      </w:r>
      <w:r>
        <w:rPr>
          <w:u w:val="single"/>
        </w:rPr>
        <w:t>is scheduled to be released from custody within</w:t>
      </w:r>
      <w:r w:rsidRPr="00A76670">
        <w:t xml:space="preserve"> </w:t>
      </w:r>
      <w:r w:rsidRPr="00A76670">
        <w:rPr>
          <w:rFonts w:ascii="Albertus Extra Bold" w:hAnsi="Albertus Extra Bold"/>
          <w:b/>
          <w:vertAlign w:val="superscript"/>
        </w:rPr>
        <w:t>2</w:t>
      </w:r>
      <w:r w:rsidRPr="00A76670">
        <w:rPr>
          <w:rFonts w:ascii="Albertus Extra Bold" w:hAnsi="Albertus Extra Bold"/>
          <w:b/>
        </w:rPr>
        <w:t>[</w:t>
      </w:r>
      <w:r>
        <w:rPr>
          <w:u w:val="single"/>
        </w:rPr>
        <w:t>twelve months</w:t>
      </w:r>
      <w:r>
        <w:rPr>
          <w:rFonts w:ascii="Albertus Extra Bold" w:hAnsi="Albertus Extra Bold"/>
          <w:b/>
          <w:vertAlign w:val="superscript"/>
        </w:rPr>
        <w:t>1</w:t>
      </w:r>
      <w:r w:rsidRPr="00A76670">
        <w:rPr>
          <w:rFonts w:ascii="Albertus Extra Bold" w:hAnsi="Albertus Extra Bold"/>
          <w:b/>
        </w:rPr>
        <w:t>]</w:t>
      </w:r>
      <w:r>
        <w:t xml:space="preserve"> </w:t>
      </w:r>
      <w:r w:rsidRPr="00A76670">
        <w:rPr>
          <w:u w:val="single"/>
        </w:rPr>
        <w:t>365 days</w:t>
      </w:r>
      <w:r>
        <w:rPr>
          <w:rFonts w:ascii="Albertus Extra Bold" w:hAnsi="Albertus Extra Bold"/>
          <w:b/>
          <w:vertAlign w:val="superscript"/>
        </w:rPr>
        <w:t>2</w:t>
      </w:r>
      <w:r>
        <w:t xml:space="preserve"> . </w:t>
      </w:r>
    </w:p>
    <w:p w:rsidR="002E69F0" w:rsidRDefault="002E69F0" w:rsidP="002E69F0">
      <w:r>
        <w:tab/>
        <w:t>b.</w:t>
      </w:r>
      <w:r>
        <w:tab/>
        <w:t xml:space="preserve">Public health emergency credits shall not be awarded to any juvenile </w:t>
      </w:r>
      <w:r>
        <w:rPr>
          <w:rFonts w:ascii="Albertus Extra Bold" w:hAnsi="Albertus Extra Bold"/>
          <w:b/>
          <w:vertAlign w:val="superscript"/>
        </w:rPr>
        <w:t>2</w:t>
      </w:r>
      <w:r w:rsidRPr="00C827E9">
        <w:rPr>
          <w:color w:val="000000"/>
          <w:u w:val="single"/>
        </w:rPr>
        <w:t>serving a sentence in a State correctional facility operated by the Juvenile Justice Commission for any offense enumerated in N.J.S.2C:47-1</w:t>
      </w:r>
      <w:r>
        <w:rPr>
          <w:color w:val="000000"/>
          <w:u w:val="single"/>
        </w:rPr>
        <w:t xml:space="preserve"> and</w:t>
      </w:r>
      <w:r>
        <w:rPr>
          <w:rFonts w:ascii="Albertus Extra Bold" w:hAnsi="Albertus Extra Bold"/>
          <w:b/>
          <w:vertAlign w:val="superscript"/>
        </w:rPr>
        <w:t>2</w:t>
      </w:r>
      <w:r>
        <w:t xml:space="preserve"> who is deemed a repetitive, compulsive sex offender.</w:t>
      </w:r>
    </w:p>
    <w:p w:rsidR="002E69F0" w:rsidRDefault="002E69F0" w:rsidP="002E69F0">
      <w:pPr>
        <w:rPr>
          <w:u w:val="single"/>
        </w:rPr>
      </w:pPr>
      <w:r>
        <w:tab/>
      </w:r>
      <w:r>
        <w:rPr>
          <w:rFonts w:ascii="Albertus Extra Bold" w:hAnsi="Albertus Extra Bold"/>
          <w:b/>
          <w:vertAlign w:val="superscript"/>
        </w:rPr>
        <w:t>1</w:t>
      </w:r>
      <w:r>
        <w:rPr>
          <w:u w:val="single"/>
        </w:rPr>
        <w:t>c.</w:t>
      </w:r>
      <w:r>
        <w:rPr>
          <w:u w:val="single"/>
        </w:rPr>
        <w:tab/>
        <w:t>A juvenile who was serving a sentence in a State correctional facility operated by the Juvenile Justice Commission during the Public Health Emergency and State of Emergency declared by the Governor in Executive Order 103 of 2020 concerning the coronavirus disease 2019 pandemic shall receive public health emergency credits in accordance with section 1 of P.L.    , c.    (C.        ) (pending before the Legislature as this bill).</w:t>
      </w:r>
    </w:p>
    <w:p w:rsidR="002E69F0" w:rsidRDefault="002E69F0" w:rsidP="002E69F0">
      <w:pPr>
        <w:rPr>
          <w:u w:val="single"/>
        </w:rPr>
      </w:pPr>
      <w:r>
        <w:tab/>
      </w:r>
      <w:r>
        <w:rPr>
          <w:u w:val="single"/>
        </w:rPr>
        <w:t>d.</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Except as provided in subsection e. of this section, a</w:t>
      </w:r>
      <w:r w:rsidRPr="00DA278C">
        <w:rPr>
          <w:rFonts w:ascii="Albertus Extra Bold" w:hAnsi="Albertus Extra Bold"/>
          <w:b/>
        </w:rPr>
        <w:t>]</w:t>
      </w:r>
      <w:r w:rsidRPr="00DA278C">
        <w:t xml:space="preserve"> </w:t>
      </w:r>
      <w:r>
        <w:rPr>
          <w:u w:val="single"/>
        </w:rPr>
        <w:t>A</w:t>
      </w:r>
      <w:r w:rsidRPr="00DA278C">
        <w:rPr>
          <w:rFonts w:ascii="Albertus Extra Bold" w:hAnsi="Albertus Extra Bold"/>
          <w:b/>
          <w:vertAlign w:val="superscript"/>
        </w:rPr>
        <w:t>3</w:t>
      </w:r>
      <w:r>
        <w:rPr>
          <w:u w:val="single"/>
        </w:rPr>
        <w:t xml:space="preserve"> juvenile scheduled to be released from the custody of the Juvenile Justice Commission following an award of public health emergency credits</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pursuant to</w:t>
      </w:r>
      <w:r w:rsidRPr="00DA278C">
        <w:rPr>
          <w:rFonts w:ascii="Albertus Extra Bold" w:hAnsi="Albertus Extra Bold"/>
          <w:b/>
        </w:rPr>
        <w:t>]</w:t>
      </w:r>
      <w:r w:rsidRPr="00DA278C">
        <w:rPr>
          <w:rFonts w:ascii="Albertus Extra Bold" w:hAnsi="Albertus Extra Bold"/>
          <w:b/>
          <w:vertAlign w:val="superscript"/>
        </w:rPr>
        <w:t>3</w:t>
      </w:r>
      <w:r w:rsidRPr="00DA278C">
        <w:t xml:space="preserve"> </w:t>
      </w:r>
      <w:r>
        <w:rPr>
          <w:u w:val="single"/>
        </w:rPr>
        <w:t>pursuant to section 1 of P.L.    , c.</w:t>
      </w:r>
      <w:r w:rsidR="007E3FE3">
        <w:rPr>
          <w:u w:val="single"/>
        </w:rPr>
        <w:t>    </w:t>
      </w:r>
      <w:r>
        <w:rPr>
          <w:u w:val="single"/>
        </w:rPr>
        <w:t>(C.</w:t>
      </w:r>
      <w:r w:rsidR="007E3FE3">
        <w:rPr>
          <w:u w:val="single"/>
        </w:rPr>
        <w:t>        </w:t>
      </w:r>
      <w:r>
        <w:rPr>
          <w:u w:val="single"/>
        </w:rPr>
        <w:t>) (pending before the Legislature as this bill) shall be released on the scheduled release date based on the award of public health emergency credits.</w:t>
      </w:r>
    </w:p>
    <w:p w:rsidR="002E69F0" w:rsidRDefault="002E69F0" w:rsidP="002E69F0">
      <w:pPr>
        <w:spacing w:line="360" w:lineRule="atLeast"/>
        <w:rPr>
          <w:color w:val="000000"/>
          <w:u w:val="single"/>
        </w:rPr>
      </w:pPr>
      <w:r>
        <w:lastRenderedPageBreak/>
        <w:tab/>
      </w:r>
      <w:r>
        <w:rPr>
          <w:u w:val="single"/>
        </w:rPr>
        <w:t>e.</w:t>
      </w:r>
      <w:r w:rsidRPr="00342BA9">
        <w:tab/>
      </w:r>
      <w:r>
        <w:rPr>
          <w:rFonts w:ascii="Albertus Extra Bold" w:hAnsi="Albertus Extra Bold"/>
          <w:b/>
          <w:vertAlign w:val="superscript"/>
        </w:rPr>
        <w:t>2</w:t>
      </w:r>
      <w:r w:rsidRPr="00342BA9">
        <w:rPr>
          <w:color w:val="000000"/>
          <w:u w:val="single"/>
        </w:rPr>
        <w:t>(1</w:t>
      </w:r>
      <w:r w:rsidRPr="00DA278C">
        <w:rPr>
          <w:color w:val="000000"/>
          <w:u w:val="single"/>
        </w:rPr>
        <w:t xml:space="preserve">) </w:t>
      </w:r>
      <w:r w:rsidR="00C86A8F">
        <w:rPr>
          <w:color w:val="000000"/>
          <w:u w:val="single"/>
        </w:rPr>
        <w:t xml:space="preserve"> </w:t>
      </w:r>
      <w:r w:rsidRPr="00DA278C">
        <w:rPr>
          <w:color w:val="000000"/>
          <w:u w:val="single"/>
        </w:rPr>
        <w:t>Notwithstanding</w:t>
      </w:r>
      <w:r w:rsidRPr="00342BA9">
        <w:rPr>
          <w:color w:val="000000"/>
          <w:u w:val="single"/>
        </w:rPr>
        <w:t xml:space="preserve"> </w:t>
      </w:r>
      <w:r>
        <w:rPr>
          <w:color w:val="000000"/>
          <w:u w:val="single"/>
        </w:rPr>
        <w:t xml:space="preserve">the provisions of </w:t>
      </w:r>
      <w:r w:rsidRPr="00342BA9">
        <w:rPr>
          <w:color w:val="000000"/>
          <w:u w:val="single"/>
        </w:rPr>
        <w:t>subsection d. of this section</w:t>
      </w:r>
      <w:r w:rsidRPr="00DA278C">
        <w:rPr>
          <w:color w:val="000000"/>
        </w:rPr>
        <w:t xml:space="preserve"> </w:t>
      </w:r>
      <w:r w:rsidRPr="00DA278C">
        <w:rPr>
          <w:rFonts w:ascii="Albertus Extra Bold" w:hAnsi="Albertus Extra Bold"/>
          <w:b/>
          <w:color w:val="000000"/>
          <w:vertAlign w:val="superscript"/>
        </w:rPr>
        <w:t>3</w:t>
      </w:r>
      <w:r w:rsidRPr="00DA278C">
        <w:rPr>
          <w:rFonts w:ascii="Albertus Extra Bold" w:hAnsi="Albertus Extra Bold"/>
          <w:b/>
        </w:rPr>
        <w:t>[</w:t>
      </w:r>
      <w:r w:rsidRPr="00342BA9">
        <w:rPr>
          <w:color w:val="000000"/>
          <w:u w:val="single"/>
        </w:rPr>
        <w:t xml:space="preserve">and subject to </w:t>
      </w:r>
      <w:r>
        <w:rPr>
          <w:color w:val="000000"/>
          <w:u w:val="single"/>
        </w:rPr>
        <w:t xml:space="preserve">the provisions of </w:t>
      </w:r>
      <w:r w:rsidRPr="00342BA9">
        <w:rPr>
          <w:color w:val="000000"/>
          <w:u w:val="single"/>
        </w:rPr>
        <w:t>paragraph (2) of this subsection</w:t>
      </w:r>
      <w:r w:rsidRPr="00DA278C">
        <w:rPr>
          <w:rFonts w:ascii="Albertus Extra Bold" w:hAnsi="Albertus Extra Bold"/>
          <w:b/>
        </w:rPr>
        <w:t>]</w:t>
      </w:r>
      <w:r w:rsidRPr="00DA278C">
        <w:rPr>
          <w:rFonts w:ascii="Albertus Extra Bold" w:hAnsi="Albertus Extra Bold"/>
          <w:b/>
          <w:color w:val="000000"/>
          <w:vertAlign w:val="superscript"/>
        </w:rPr>
        <w:t>3</w:t>
      </w:r>
      <w:r w:rsidRPr="00DA278C">
        <w:rPr>
          <w:color w:val="000000"/>
        </w:rPr>
        <w:t xml:space="preserve"> </w:t>
      </w:r>
      <w:r w:rsidRPr="00342BA9">
        <w:rPr>
          <w:color w:val="000000"/>
          <w:u w:val="single"/>
        </w:rPr>
        <w:t>, a juvenile scheduled to be released from the custody of the Juvenile Justice Commission following an award of public health emergency credits pursuant to section 1 of P.L.</w:t>
      </w:r>
      <w:r>
        <w:rPr>
          <w:color w:val="000000"/>
          <w:u w:val="single"/>
        </w:rPr>
        <w:t xml:space="preserve">     , </w:t>
      </w:r>
      <w:r w:rsidRPr="00342BA9">
        <w:rPr>
          <w:color w:val="000000"/>
          <w:u w:val="single"/>
        </w:rPr>
        <w:t>c.</w:t>
      </w:r>
      <w:r>
        <w:rPr>
          <w:color w:val="000000"/>
          <w:u w:val="single"/>
        </w:rPr>
        <w:t>    </w:t>
      </w:r>
      <w:r w:rsidRPr="00342BA9">
        <w:rPr>
          <w:color w:val="000000"/>
          <w:u w:val="single"/>
        </w:rPr>
        <w:t>(C.</w:t>
      </w:r>
      <w:r>
        <w:rPr>
          <w:color w:val="000000"/>
          <w:u w:val="single"/>
        </w:rPr>
        <w:t>        </w:t>
      </w:r>
      <w:r w:rsidRPr="00342BA9">
        <w:rPr>
          <w:color w:val="000000"/>
          <w:u w:val="single"/>
        </w:rPr>
        <w:t>)</w:t>
      </w:r>
      <w:r>
        <w:rPr>
          <w:color w:val="000000"/>
          <w:u w:val="single"/>
        </w:rPr>
        <w:t xml:space="preserve"> </w:t>
      </w:r>
      <w:r w:rsidRPr="00342BA9">
        <w:rPr>
          <w:color w:val="000000"/>
          <w:u w:val="single"/>
        </w:rPr>
        <w:t xml:space="preserve">(pending before the Legislature as this bill) whose scheduled release date is less than 45 days after the effective date of P.L.    , c.    (C.    </w:t>
      </w:r>
      <w:r>
        <w:rPr>
          <w:color w:val="000000"/>
          <w:u w:val="single"/>
        </w:rPr>
        <w:t xml:space="preserve">    </w:t>
      </w:r>
      <w:r w:rsidRPr="00342BA9">
        <w:rPr>
          <w:color w:val="000000"/>
          <w:u w:val="single"/>
        </w:rPr>
        <w:t>)</w:t>
      </w:r>
      <w:r>
        <w:rPr>
          <w:color w:val="000000"/>
          <w:u w:val="single"/>
        </w:rPr>
        <w:t xml:space="preserve"> </w:t>
      </w:r>
      <w:r w:rsidRPr="00342BA9">
        <w:rPr>
          <w:color w:val="000000"/>
          <w:u w:val="single"/>
        </w:rPr>
        <w:t>(pending before the Legislature as this bill) shall be released within 45 days after the effective date, in order to allow the Juvenile Justice Commission to devise and implement a release plan for the juvenile and arrange for services to be provided to the juvenile upon release.</w:t>
      </w:r>
    </w:p>
    <w:p w:rsidR="002E69F0" w:rsidRDefault="002E69F0" w:rsidP="002E69F0">
      <w:pPr>
        <w:rPr>
          <w:u w:val="single"/>
        </w:rPr>
      </w:pPr>
      <w:r>
        <w:rPr>
          <w:color w:val="000000"/>
        </w:rPr>
        <w:tab/>
      </w:r>
      <w:r w:rsidRPr="00342BA9">
        <w:rPr>
          <w:color w:val="000000"/>
          <w:u w:val="single"/>
        </w:rPr>
        <w:t>(2)</w:t>
      </w:r>
      <w:r w:rsidRPr="00342BA9">
        <w:rPr>
          <w:rFonts w:ascii="Albertus Extra Bold" w:hAnsi="Albertus Extra Bold"/>
          <w:b/>
          <w:color w:val="000000"/>
          <w:vertAlign w:val="superscript"/>
        </w:rPr>
        <w:t>2</w:t>
      </w:r>
      <w:r w:rsidRPr="00342BA9">
        <w:t xml:space="preserve">  </w:t>
      </w:r>
      <w:r>
        <w:rPr>
          <w:u w:val="single"/>
        </w:rPr>
        <w:t>A juvenile who is</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scheduled to be released</w:t>
      </w:r>
      <w:r w:rsidRPr="00A965E7">
        <w:t xml:space="preserve"> </w:t>
      </w:r>
      <w:r w:rsidRPr="00A965E7">
        <w:rPr>
          <w:rFonts w:ascii="Albertus Extra Bold" w:hAnsi="Albertus Extra Bold"/>
          <w:b/>
          <w:vertAlign w:val="superscript"/>
        </w:rPr>
        <w:t>2</w:t>
      </w:r>
      <w:r w:rsidRPr="002C7BA1">
        <w:rPr>
          <w:rFonts w:ascii="Albertus Extra Bold" w:hAnsi="Albertus Extra Bold"/>
          <w:b/>
        </w:rPr>
        <w:t>[</w:t>
      </w:r>
      <w:r>
        <w:rPr>
          <w:u w:val="single"/>
        </w:rPr>
        <w:t>on or within five days following the effective date of P.L.    , c.    (C.        ) (pending before the Legislature as this bill)</w:t>
      </w:r>
      <w:r w:rsidRPr="002C7BA1">
        <w:rPr>
          <w:rFonts w:ascii="Albertus Extra Bold" w:hAnsi="Albertus Extra Bold"/>
          <w:b/>
        </w:rPr>
        <w:t>]</w:t>
      </w:r>
      <w:r w:rsidRPr="002C7BA1">
        <w:t xml:space="preserve"> </w:t>
      </w:r>
      <w:r>
        <w:rPr>
          <w:u w:val="single"/>
        </w:rPr>
        <w:t>in accordance with paragraph (1) of this subsection</w:t>
      </w:r>
      <w:r w:rsidRPr="002C7BA1">
        <w:rPr>
          <w:rFonts w:ascii="Albertus Extra Bold" w:hAnsi="Albertus Extra Bold"/>
          <w:b/>
          <w:vertAlign w:val="superscript"/>
        </w:rPr>
        <w:t>2</w:t>
      </w:r>
      <w:r>
        <w:t xml:space="preserve"> </w:t>
      </w:r>
      <w:r>
        <w:rPr>
          <w:u w:val="single"/>
        </w:rPr>
        <w:t>shall be released either on the date of the entry of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u w:val="single"/>
        </w:rPr>
        <w:t>8</w:t>
      </w:r>
      <w:r w:rsidRPr="00C22C89">
        <w:rPr>
          <w:rFonts w:ascii="Albertus Extra Bold" w:hAnsi="Albertus Extra Bold"/>
          <w:b/>
          <w:vertAlign w:val="superscript"/>
        </w:rPr>
        <w:t>2</w:t>
      </w:r>
      <w:r w:rsidRPr="00C22C89">
        <w:t xml:space="preserve"> </w:t>
      </w:r>
      <w:r>
        <w:rPr>
          <w:u w:val="single"/>
        </w:rPr>
        <w:t>of P.L.    , c.    (C.        ) (pending before the Legislature as this bill), or the date</w:t>
      </w:r>
      <w:r w:rsidRPr="002C7BA1">
        <w:t xml:space="preserve"> </w:t>
      </w:r>
      <w:r w:rsidRPr="002C7BA1">
        <w:rPr>
          <w:rFonts w:ascii="Albertus Extra Bold" w:hAnsi="Albertus Extra Bold"/>
          <w:b/>
          <w:vertAlign w:val="superscript"/>
        </w:rPr>
        <w:t>2</w:t>
      </w:r>
      <w:r w:rsidRPr="002C7BA1">
        <w:rPr>
          <w:rFonts w:ascii="Albertus Extra Bold" w:hAnsi="Albertus Extra Bold"/>
          <w:b/>
        </w:rPr>
        <w:t>[</w:t>
      </w:r>
      <w:r>
        <w:rPr>
          <w:u w:val="single"/>
        </w:rPr>
        <w:t>the prosecutor notifies</w:t>
      </w:r>
      <w:r w:rsidRPr="002C7BA1">
        <w:rPr>
          <w:rFonts w:ascii="Albertus Extra Bold" w:hAnsi="Albertus Extra Bold"/>
          <w:b/>
        </w:rPr>
        <w:t>]</w:t>
      </w:r>
      <w:r>
        <w:rPr>
          <w:rFonts w:ascii="Albertus Extra Bold" w:hAnsi="Albertus Extra Bold"/>
          <w:b/>
          <w:vertAlign w:val="superscript"/>
        </w:rPr>
        <w:t>2</w:t>
      </w:r>
      <w:r w:rsidRPr="002C7BA1">
        <w:t xml:space="preserve"> </w:t>
      </w:r>
      <w:r>
        <w:rPr>
          <w:u w:val="single"/>
        </w:rPr>
        <w:t>the court</w:t>
      </w:r>
      <w:r w:rsidRPr="00412630">
        <w:t xml:space="preserve"> </w:t>
      </w:r>
      <w:r w:rsidRPr="00412630">
        <w:rPr>
          <w:rFonts w:ascii="Albertus Extra Bold" w:hAnsi="Albertus Extra Bold"/>
          <w:b/>
          <w:vertAlign w:val="superscript"/>
        </w:rPr>
        <w:t>2</w:t>
      </w:r>
      <w:r>
        <w:rPr>
          <w:u w:val="single"/>
        </w:rPr>
        <w:t>determines</w:t>
      </w:r>
      <w:r w:rsidRPr="00412630">
        <w:rPr>
          <w:rFonts w:ascii="Albertus Extra Bold" w:hAnsi="Albertus Extra Bold"/>
          <w:b/>
          <w:vertAlign w:val="superscript"/>
        </w:rPr>
        <w:t>2</w:t>
      </w:r>
      <w:r w:rsidRPr="00412630">
        <w:t xml:space="preserve"> </w:t>
      </w:r>
      <w:r>
        <w:rPr>
          <w:u w:val="single"/>
        </w:rPr>
        <w:t>that no order shall be entered</w:t>
      </w:r>
      <w:r w:rsidRPr="002D4E52">
        <w:t xml:space="preserve"> </w:t>
      </w:r>
      <w:r w:rsidRPr="002D4E52">
        <w:rPr>
          <w:rFonts w:ascii="Albertus Extra Bold" w:hAnsi="Albertus Extra Bold"/>
          <w:b/>
          <w:vertAlign w:val="superscript"/>
        </w:rPr>
        <w:t>2</w:t>
      </w:r>
      <w:r w:rsidRPr="002D4E52">
        <w:rPr>
          <w:rFonts w:ascii="Albertus Extra Bold" w:hAnsi="Albertus Extra Bold"/>
          <w:b/>
        </w:rPr>
        <w:t>[</w:t>
      </w:r>
      <w:r>
        <w:rPr>
          <w:u w:val="single"/>
        </w:rPr>
        <w:t>pursuant to subsection b. of section 8 of P.L.    , c.    (C.        ) (pending before the Legislature as this bill)</w:t>
      </w:r>
      <w:r w:rsidRPr="002D4E52">
        <w:rPr>
          <w:rFonts w:ascii="Albertus Extra Bold" w:hAnsi="Albertus Extra Bold"/>
          <w:b/>
        </w:rPr>
        <w:t>]</w:t>
      </w:r>
      <w:r w:rsidRPr="002C7BA1">
        <w:t xml:space="preserve"> </w:t>
      </w:r>
      <w:r>
        <w:rPr>
          <w:u w:val="single"/>
        </w:rPr>
        <w:t>because there is no identifiable victim</w:t>
      </w:r>
      <w:r w:rsidRPr="00086976">
        <w:rPr>
          <w:u w:val="single"/>
        </w:rPr>
        <w:t xml:space="preserve"> </w:t>
      </w:r>
      <w:r>
        <w:rPr>
          <w:u w:val="single"/>
        </w:rPr>
        <w:t>of the crime for which the juvenile is serving a sentence</w:t>
      </w:r>
      <w:r w:rsidRPr="00412630">
        <w:rPr>
          <w:rFonts w:ascii="Albertus Extra Bold" w:hAnsi="Albertus Extra Bold"/>
          <w:b/>
          <w:vertAlign w:val="superscript"/>
        </w:rPr>
        <w:t>2</w:t>
      </w:r>
      <w:r w:rsidRPr="00412630">
        <w:t xml:space="preserve"> </w:t>
      </w:r>
      <w:r>
        <w:rPr>
          <w:u w:val="single"/>
        </w:rPr>
        <w:t>, whichever occurs sooner; however, under no circumstances shall the juvenile be released later than</w:t>
      </w:r>
      <w:r w:rsidRPr="00412630">
        <w:rPr>
          <w:rFonts w:ascii="Albertus Extra Bold" w:hAnsi="Albertus Extra Bold"/>
          <w:b/>
          <w:vertAlign w:val="superscript"/>
        </w:rPr>
        <w:t xml:space="preserve"> 2</w:t>
      </w:r>
      <w:r w:rsidRPr="00412630">
        <w:rPr>
          <w:rFonts w:ascii="Albertus Extra Bold" w:hAnsi="Albertus Extra Bold"/>
          <w:b/>
        </w:rPr>
        <w:t>[</w:t>
      </w:r>
      <w:r>
        <w:rPr>
          <w:u w:val="single"/>
        </w:rPr>
        <w:t>five</w:t>
      </w:r>
      <w:r w:rsidRPr="00412630">
        <w:rPr>
          <w:rFonts w:ascii="Albertus Extra Bold" w:hAnsi="Albertus Extra Bold"/>
          <w:b/>
        </w:rPr>
        <w:t>]</w:t>
      </w:r>
      <w:r w:rsidRPr="00412630">
        <w:t xml:space="preserve"> </w:t>
      </w:r>
      <w:r>
        <w:rPr>
          <w:u w:val="single"/>
        </w:rPr>
        <w:t>fifty</w:t>
      </w:r>
      <w:r w:rsidRPr="00412630">
        <w:rPr>
          <w:rFonts w:ascii="Albertus Extra Bold" w:hAnsi="Albertus Extra Bold"/>
          <w:b/>
          <w:vertAlign w:val="superscript"/>
        </w:rPr>
        <w:t>2</w:t>
      </w:r>
      <w:r w:rsidRPr="00A965E7">
        <w:t xml:space="preserve"> </w:t>
      </w:r>
      <w:r>
        <w:rPr>
          <w:u w:val="single"/>
        </w:rPr>
        <w:t>days following the effective date</w:t>
      </w:r>
      <w:r w:rsidRPr="00DA278C">
        <w:rPr>
          <w:rFonts w:ascii="Albertus Extra Bold" w:hAnsi="Albertus Extra Bold"/>
          <w:b/>
        </w:rPr>
        <w:t>]</w:t>
      </w:r>
      <w:r w:rsidRPr="000B69E1">
        <w:t xml:space="preserve"> </w:t>
      </w:r>
      <w:r w:rsidRPr="00DA278C">
        <w:rPr>
          <w:u w:val="single"/>
        </w:rPr>
        <w:t>released from custody following an award of public health emergency credits pursuant to this section shall be prohi</w:t>
      </w:r>
      <w:r>
        <w:rPr>
          <w:u w:val="single"/>
        </w:rPr>
        <w:t xml:space="preserve">bited from making contact with a victim as set forth in </w:t>
      </w:r>
      <w:r w:rsidRPr="00DA278C">
        <w:rPr>
          <w:u w:val="single"/>
        </w:rPr>
        <w:t>section 5</w:t>
      </w:r>
      <w:r w:rsidRPr="00DA278C">
        <w:rPr>
          <w:rFonts w:ascii="Albertus Extra Bold" w:hAnsi="Albertus Extra Bold"/>
          <w:b/>
          <w:vertAlign w:val="superscript"/>
        </w:rPr>
        <w:t>3</w:t>
      </w:r>
      <w:r w:rsidRPr="00DA278C">
        <w:t xml:space="preserve"> </w:t>
      </w:r>
      <w:r>
        <w:rPr>
          <w:u w:val="single"/>
        </w:rPr>
        <w:t>of P.L.    , c.   (C.        ) (pending before the Legislature as this bill)</w:t>
      </w:r>
      <w:r w:rsidRPr="00DA278C">
        <w:t xml:space="preserve"> </w:t>
      </w:r>
      <w:r w:rsidRPr="00DA278C">
        <w:rPr>
          <w:rFonts w:ascii="Albertus Extra Bold" w:hAnsi="Albertus Extra Bold"/>
          <w:b/>
          <w:vertAlign w:val="superscript"/>
        </w:rPr>
        <w:t>3</w:t>
      </w:r>
      <w:r w:rsidRPr="00DA278C">
        <w:rPr>
          <w:u w:val="single"/>
        </w:rPr>
        <w:t>, which prohibition shall remain in force until the time that the juvenile was scheduled to be released prior to the award of public health emergency credits</w:t>
      </w:r>
      <w:r>
        <w:rPr>
          <w:rFonts w:ascii="Albertus Extra Bold" w:hAnsi="Albertus Extra Bold"/>
          <w:b/>
          <w:vertAlign w:val="superscript"/>
        </w:rPr>
        <w:t>3</w:t>
      </w:r>
      <w:r w:rsidR="00C86A8F">
        <w:t> </w:t>
      </w:r>
      <w:r>
        <w:rPr>
          <w:u w:val="single"/>
        </w:rPr>
        <w:t>.</w:t>
      </w:r>
    </w:p>
    <w:p w:rsidR="002E69F0" w:rsidRDefault="002E69F0" w:rsidP="002E69F0">
      <w:pPr>
        <w:rPr>
          <w:u w:val="single"/>
        </w:rPr>
      </w:pPr>
      <w:r>
        <w:tab/>
      </w:r>
      <w:r>
        <w:rPr>
          <w:u w:val="single"/>
        </w:rPr>
        <w:t>f.</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The</w:t>
      </w:r>
      <w:r w:rsidRPr="00DA278C">
        <w:rPr>
          <w:rFonts w:ascii="Albertus Extra Bold" w:hAnsi="Albertus Extra Bold"/>
          <w:b/>
        </w:rPr>
        <w:t>]</w:t>
      </w:r>
      <w:r>
        <w:t xml:space="preserve"> </w:t>
      </w:r>
      <w:r w:rsidRPr="00DA278C">
        <w:rPr>
          <w:u w:val="single"/>
        </w:rPr>
        <w:t>Prior to releasing a juvenile from the custody of the Juvenile Justice Commission following an award of public health emergency credits pursuant to section 1 of P.L.</w:t>
      </w:r>
      <w:r>
        <w:rPr>
          <w:u w:val="single"/>
        </w:rPr>
        <w:t xml:space="preserve">   </w:t>
      </w:r>
      <w:r w:rsidRPr="00DA278C">
        <w:rPr>
          <w:u w:val="single"/>
        </w:rPr>
        <w:t xml:space="preserve"> , c.</w:t>
      </w:r>
      <w:r>
        <w:rPr>
          <w:u w:val="single"/>
        </w:rPr>
        <w:t xml:space="preserve">   </w:t>
      </w:r>
      <w:r w:rsidRPr="00DA278C">
        <w:rPr>
          <w:u w:val="single"/>
        </w:rPr>
        <w:t xml:space="preserve"> (C. </w:t>
      </w:r>
      <w:r>
        <w:rPr>
          <w:u w:val="single"/>
        </w:rPr>
        <w:t xml:space="preserve">        </w:t>
      </w:r>
      <w:r w:rsidRPr="00DA278C">
        <w:rPr>
          <w:u w:val="single"/>
        </w:rPr>
        <w:t>)</w:t>
      </w:r>
      <w:r>
        <w:rPr>
          <w:u w:val="single"/>
        </w:rPr>
        <w:t xml:space="preserve"> </w:t>
      </w:r>
      <w:r w:rsidRPr="00DA278C">
        <w:rPr>
          <w:u w:val="single"/>
        </w:rPr>
        <w:t>(pending before the Legislature as this bill), the</w:t>
      </w:r>
      <w:r>
        <w:rPr>
          <w:rFonts w:ascii="Albertus Extra Bold" w:hAnsi="Albertus Extra Bold"/>
          <w:b/>
          <w:vertAlign w:val="superscript"/>
        </w:rPr>
        <w:t>3</w:t>
      </w:r>
      <w:r>
        <w:t xml:space="preserve"> </w:t>
      </w:r>
      <w:r>
        <w:rPr>
          <w:u w:val="single"/>
        </w:rPr>
        <w:t>Executive Director of the Juvenile Justice Commission shall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provide a copy of any order entered</w:t>
      </w:r>
      <w:r w:rsidRPr="00DA278C">
        <w:rPr>
          <w:rFonts w:ascii="Albertus Extra Bold" w:hAnsi="Albertus Extra Bold"/>
          <w:b/>
        </w:rPr>
        <w:t>]</w:t>
      </w:r>
      <w:r w:rsidRPr="00DA278C">
        <w:t xml:space="preserve"> </w:t>
      </w:r>
      <w:r>
        <w:rPr>
          <w:u w:val="single"/>
        </w:rPr>
        <w:t xml:space="preserve">: </w:t>
      </w:r>
    </w:p>
    <w:p w:rsidR="002E69F0" w:rsidRDefault="002E69F0" w:rsidP="002E69F0">
      <w:r w:rsidRPr="00DA278C">
        <w:tab/>
      </w:r>
      <w:r>
        <w:rPr>
          <w:u w:val="single"/>
        </w:rPr>
        <w:t>(1)</w:t>
      </w:r>
      <w:r w:rsidRPr="00DA278C">
        <w:rPr>
          <w:u w:val="single"/>
        </w:rPr>
        <w:tab/>
      </w:r>
      <w:r>
        <w:rPr>
          <w:u w:val="single"/>
        </w:rPr>
        <w:t>notify</w:t>
      </w:r>
      <w:r w:rsidRPr="00DA278C">
        <w:rPr>
          <w:u w:val="single"/>
        </w:rPr>
        <w:t xml:space="preserve"> the juvenile in writing of the prohibition against making</w:t>
      </w:r>
      <w:r>
        <w:rPr>
          <w:u w:val="single"/>
        </w:rPr>
        <w:t xml:space="preserve"> </w:t>
      </w:r>
      <w:r w:rsidRPr="00DA278C">
        <w:rPr>
          <w:u w:val="single"/>
        </w:rPr>
        <w:t xml:space="preserve">contact with any victim of the crime for which the juvenile was </w:t>
      </w:r>
      <w:r>
        <w:rPr>
          <w:u w:val="single"/>
        </w:rPr>
        <w:t>serving a sentence</w:t>
      </w:r>
      <w:r w:rsidRPr="00DA278C">
        <w:rPr>
          <w:rFonts w:ascii="Albertus Extra Bold" w:hAnsi="Albertus Extra Bold"/>
          <w:b/>
          <w:vertAlign w:val="superscript"/>
        </w:rPr>
        <w:t>3</w:t>
      </w:r>
      <w:r w:rsidRPr="00DA278C">
        <w:t xml:space="preserve"> </w:t>
      </w:r>
      <w:r>
        <w:rPr>
          <w:u w:val="single"/>
        </w:rPr>
        <w:t>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rFonts w:ascii="Albertus Extra Bold" w:hAnsi="Albertus Extra Bold"/>
          <w:b/>
          <w:vertAlign w:val="superscript"/>
        </w:rPr>
        <w:t>3</w:t>
      </w:r>
      <w:r w:rsidRPr="00DA278C">
        <w:rPr>
          <w:rFonts w:ascii="Albertus Extra Bold" w:hAnsi="Albertus Extra Bold"/>
          <w:b/>
        </w:rPr>
        <w:t>[</w:t>
      </w:r>
      <w:r>
        <w:rPr>
          <w:u w:val="single"/>
        </w:rPr>
        <w:t>8</w:t>
      </w:r>
      <w:r w:rsidRPr="00C22C89">
        <w:rPr>
          <w:rFonts w:ascii="Albertus Extra Bold" w:hAnsi="Albertus Extra Bold"/>
          <w:b/>
          <w:vertAlign w:val="superscript"/>
        </w:rPr>
        <w:t>2</w:t>
      </w:r>
      <w:r w:rsidRPr="00DA278C">
        <w:rPr>
          <w:rFonts w:ascii="Albertus Extra Bold" w:hAnsi="Albertus Extra Bold"/>
          <w:b/>
        </w:rPr>
        <w:t>]</w:t>
      </w:r>
      <w:r w:rsidRPr="00C22C89">
        <w:t xml:space="preserve"> </w:t>
      </w:r>
      <w:r>
        <w:rPr>
          <w:u w:val="single"/>
        </w:rPr>
        <w:t>5</w:t>
      </w:r>
      <w:r>
        <w:rPr>
          <w:rFonts w:ascii="Albertus Extra Bold" w:hAnsi="Albertus Extra Bold"/>
          <w:b/>
          <w:vertAlign w:val="superscript"/>
        </w:rPr>
        <w:t>3</w:t>
      </w:r>
      <w:r>
        <w:t xml:space="preserve"> </w:t>
      </w:r>
      <w:r>
        <w:rPr>
          <w:u w:val="single"/>
        </w:rPr>
        <w:t>of P.L.</w:t>
      </w:r>
      <w:r w:rsidR="00C86A8F">
        <w:rPr>
          <w:u w:val="single"/>
        </w:rPr>
        <w:t>    </w:t>
      </w:r>
      <w:r>
        <w:rPr>
          <w:u w:val="single"/>
        </w:rPr>
        <w:t>, c.    (C.        ) (pending before the Legislature as this bill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to the juvenile prior to the juvenile’s release from the custody of the Juvenile Justice Commission</w:t>
      </w:r>
      <w:r w:rsidRPr="00DA278C">
        <w:rPr>
          <w:rFonts w:ascii="Albertus Extra Bold" w:hAnsi="Albertus Extra Bold"/>
          <w:b/>
        </w:rPr>
        <w:t>]</w:t>
      </w:r>
      <w:r>
        <w:rPr>
          <w:u w:val="single"/>
        </w:rPr>
        <w:t xml:space="preserve"> </w:t>
      </w:r>
      <w:r w:rsidRPr="00DA278C">
        <w:rPr>
          <w:u w:val="single"/>
        </w:rPr>
        <w:t>;</w:t>
      </w:r>
      <w:r>
        <w:t xml:space="preserve"> </w:t>
      </w:r>
    </w:p>
    <w:p w:rsidR="002E69F0" w:rsidRPr="00DA278C" w:rsidRDefault="002E69F0" w:rsidP="002E69F0">
      <w:pPr>
        <w:rPr>
          <w:u w:val="single"/>
        </w:rPr>
      </w:pPr>
      <w:r>
        <w:lastRenderedPageBreak/>
        <w:tab/>
      </w:r>
      <w:r w:rsidRPr="00DA278C">
        <w:rPr>
          <w:u w:val="single"/>
        </w:rPr>
        <w:t>(2)</w:t>
      </w:r>
      <w:r w:rsidRPr="00DA278C">
        <w:rPr>
          <w:u w:val="single"/>
        </w:rPr>
        <w:tab/>
      </w:r>
      <w:r>
        <w:rPr>
          <w:u w:val="single"/>
        </w:rPr>
        <w:t xml:space="preserve">notify the juvenile </w:t>
      </w:r>
      <w:r w:rsidRPr="00DA278C">
        <w:rPr>
          <w:u w:val="single"/>
        </w:rPr>
        <w:t xml:space="preserve">that a violation of the prohibition </w:t>
      </w:r>
      <w:r>
        <w:rPr>
          <w:u w:val="single"/>
        </w:rPr>
        <w:t xml:space="preserve">against contact with the victim </w:t>
      </w:r>
      <w:r w:rsidRPr="00DA278C">
        <w:rPr>
          <w:u w:val="single"/>
        </w:rPr>
        <w:t xml:space="preserve">is a crime of the fourth degree; and </w:t>
      </w:r>
    </w:p>
    <w:p w:rsidR="002E69F0" w:rsidRDefault="002E69F0" w:rsidP="002E69F0">
      <w:pPr>
        <w:rPr>
          <w:u w:val="single"/>
        </w:rPr>
      </w:pPr>
      <w:r w:rsidRPr="00DA278C">
        <w:tab/>
      </w:r>
      <w:r w:rsidRPr="00DA278C">
        <w:rPr>
          <w:u w:val="single"/>
        </w:rPr>
        <w:t>(3)</w:t>
      </w:r>
      <w:r w:rsidRPr="00DA278C">
        <w:rPr>
          <w:u w:val="single"/>
        </w:rPr>
        <w:tab/>
        <w:t>require the juvenile to acknowledge in writing the receipt of the notifications provided pursuant to this subsection</w:t>
      </w:r>
      <w:r w:rsidRPr="00DA278C">
        <w:rPr>
          <w:rFonts w:ascii="Albertus Extra Bold" w:hAnsi="Albertus Extra Bold"/>
          <w:b/>
          <w:vertAlign w:val="superscript"/>
        </w:rPr>
        <w:t>3</w:t>
      </w:r>
      <w:r w:rsidRPr="00DA278C">
        <w:t xml:space="preserve"> </w:t>
      </w:r>
      <w:r>
        <w:rPr>
          <w:u w:val="single"/>
        </w:rPr>
        <w:t>.</w:t>
      </w:r>
      <w:r>
        <w:rPr>
          <w:rFonts w:ascii="Albertus Extra Bold" w:hAnsi="Albertus Extra Bold"/>
          <w:b/>
          <w:vertAlign w:val="superscript"/>
        </w:rPr>
        <w:t>1</w:t>
      </w:r>
    </w:p>
    <w:p w:rsidR="00F375A3" w:rsidRDefault="00F375A3" w:rsidP="00ED715B"/>
    <w:p w:rsidR="0064202C" w:rsidRDefault="0064202C" w:rsidP="0064202C">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4.</w:t>
      </w:r>
      <w:r w:rsidRPr="004C5C83">
        <w:rPr>
          <w:rFonts w:ascii="Albertus Extra Bold" w:hAnsi="Albertus Extra Bold"/>
          <w:b/>
        </w:rPr>
        <w:t>]</w:t>
      </w:r>
      <w:r w:rsidRPr="004C5C83">
        <w:t xml:space="preserve"> </w:t>
      </w:r>
      <w:r>
        <w:rPr>
          <w:u w:val="single"/>
        </w:rPr>
        <w:t>3.</w:t>
      </w:r>
      <w:r w:rsidRPr="004C5C83">
        <w:rPr>
          <w:rFonts w:ascii="Albertus Extra Bold" w:hAnsi="Albertus Extra Bold"/>
          <w:b/>
          <w:vertAlign w:val="superscript"/>
        </w:rPr>
        <w:t>2</w:t>
      </w:r>
      <w:r w:rsidRPr="004C5C83">
        <w:tab/>
      </w:r>
      <w:r>
        <w:rPr>
          <w:u w:val="single"/>
        </w:rPr>
        <w:t>(New section)  a.  The Commissioner of Corrections shall immediately identify any inmate who is scheduled to be released from custody within</w:t>
      </w:r>
      <w:r w:rsidRPr="00152917">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12 months</w:t>
      </w:r>
      <w:r w:rsidRPr="008B10D3">
        <w:rPr>
          <w:rFonts w:ascii="Albertus Extra Bold" w:hAnsi="Albertus Extra Bold"/>
          <w:b/>
        </w:rPr>
        <w:t>]</w:t>
      </w:r>
      <w:r w:rsidRPr="00A965E7">
        <w:t xml:space="preserve"> </w:t>
      </w:r>
      <w:r>
        <w:rPr>
          <w:u w:val="single"/>
        </w:rPr>
        <w:t>365 days</w:t>
      </w:r>
      <w:r w:rsidRPr="008B10D3">
        <w:rPr>
          <w:rFonts w:ascii="Albertus Extra Bold" w:hAnsi="Albertus Extra Bold"/>
          <w:b/>
          <w:vertAlign w:val="superscript"/>
        </w:rPr>
        <w:t>2</w:t>
      </w:r>
      <w:r w:rsidRPr="00A965E7">
        <w:t xml:space="preserve"> </w:t>
      </w:r>
      <w:r>
        <w:rPr>
          <w:u w:val="single"/>
        </w:rPr>
        <w:t>as a result of the award of public health emergency credits pursuant to section 1 of P.L.    , c.    (C.        ) (pending before the Legislature as this bill).</w:t>
      </w:r>
    </w:p>
    <w:p w:rsidR="0064202C" w:rsidRDefault="0064202C" w:rsidP="0064202C">
      <w:pPr>
        <w:rPr>
          <w:u w:val="single"/>
        </w:rPr>
      </w:pPr>
      <w:r>
        <w:tab/>
      </w:r>
      <w:r>
        <w:rPr>
          <w:u w:val="single"/>
        </w:rPr>
        <w:t>b.</w:t>
      </w:r>
      <w:r w:rsidRPr="00A76670">
        <w:tab/>
      </w:r>
      <w:r w:rsidRPr="00A76670">
        <w:rPr>
          <w:rFonts w:ascii="Albertus Extra Bold" w:hAnsi="Albertus Extra Bold"/>
          <w:b/>
          <w:vertAlign w:val="superscript"/>
        </w:rPr>
        <w:t>2</w:t>
      </w:r>
      <w:r w:rsidRPr="00C827E9">
        <w:rPr>
          <w:rFonts w:ascii="Albertus Extra Bold" w:hAnsi="Albertus Extra Bold"/>
          <w:b/>
        </w:rPr>
        <w:t>[</w:t>
      </w:r>
      <w:r>
        <w:rPr>
          <w:u w:val="single"/>
        </w:rPr>
        <w:t>The</w:t>
      </w:r>
      <w:r w:rsidRPr="00C827E9">
        <w:rPr>
          <w:rFonts w:ascii="Albertus Extra Bold" w:hAnsi="Albertus Extra Bold"/>
          <w:b/>
        </w:rPr>
        <w:t>]</w:t>
      </w:r>
      <w:r w:rsidRPr="00C827E9">
        <w:t xml:space="preserve"> </w:t>
      </w:r>
      <w:r>
        <w:rPr>
          <w:u w:val="single"/>
        </w:rPr>
        <w:t>N</w:t>
      </w:r>
      <w:r w:rsidRPr="00C827E9">
        <w:rPr>
          <w:u w:val="single"/>
        </w:rPr>
        <w:t xml:space="preserve">otwithstanding </w:t>
      </w:r>
      <w:r>
        <w:rPr>
          <w:u w:val="single"/>
        </w:rPr>
        <w:t>any provision of law to the contrary, the</w:t>
      </w:r>
      <w:r w:rsidRPr="00A76670">
        <w:rPr>
          <w:rFonts w:ascii="Albertus Extra Bold" w:hAnsi="Albertus Extra Bold"/>
          <w:b/>
          <w:vertAlign w:val="superscript"/>
        </w:rPr>
        <w:t>2</w:t>
      </w:r>
      <w:r w:rsidRPr="00A76670">
        <w:t xml:space="preserve"> </w:t>
      </w:r>
      <w:r>
        <w:rPr>
          <w:u w:val="single"/>
        </w:rPr>
        <w:t xml:space="preserve">Commissioner of Corrections shall provide notice to the </w:t>
      </w:r>
      <w:r w:rsidRPr="00DA278C">
        <w:rPr>
          <w:rFonts w:ascii="Albertus Extra Bold" w:hAnsi="Albertus Extra Bold"/>
          <w:b/>
          <w:vertAlign w:val="superscript"/>
        </w:rPr>
        <w:t>3</w:t>
      </w:r>
      <w:r w:rsidRPr="00DA278C">
        <w:rPr>
          <w:rFonts w:ascii="Albertus Extra Bold" w:hAnsi="Albertus Extra Bold"/>
          <w:b/>
        </w:rPr>
        <w:t>[</w:t>
      </w:r>
      <w:r>
        <w:rPr>
          <w:u w:val="single"/>
        </w:rPr>
        <w:t>appropriate court and to the</w:t>
      </w:r>
      <w:r w:rsidRPr="00DA278C">
        <w:rPr>
          <w:rFonts w:ascii="Albertus Extra Bold" w:hAnsi="Albertus Extra Bold"/>
          <w:b/>
        </w:rPr>
        <w:t>]</w:t>
      </w:r>
      <w:r w:rsidRPr="00DA278C">
        <w:rPr>
          <w:rFonts w:ascii="Albertus Extra Bold" w:hAnsi="Albertus Extra Bold"/>
          <w:b/>
          <w:vertAlign w:val="superscript"/>
        </w:rPr>
        <w:t>3</w:t>
      </w:r>
      <w:r w:rsidRPr="00DA278C">
        <w:t xml:space="preserve"> </w:t>
      </w:r>
      <w:r>
        <w:rPr>
          <w:u w:val="single"/>
        </w:rPr>
        <w:t>prosecutor of the county in which the inmate was convicted or the Attorney General if the matter was prosecuted by the Attorney General.  The notice shall include:</w:t>
      </w:r>
    </w:p>
    <w:p w:rsidR="0064202C" w:rsidRDefault="0064202C" w:rsidP="0064202C">
      <w:pPr>
        <w:rPr>
          <w:u w:val="single"/>
        </w:rPr>
      </w:pPr>
      <w:r>
        <w:tab/>
      </w:r>
      <w:r>
        <w:rPr>
          <w:u w:val="single"/>
        </w:rPr>
        <w:t>(1)</w:t>
      </w:r>
      <w:r>
        <w:rPr>
          <w:u w:val="single"/>
        </w:rPr>
        <w:tab/>
        <w:t>the name of any inmate who is scheduled to be released from the custody of the Commissioner of Corrections within</w:t>
      </w:r>
      <w:r w:rsidRPr="00152917">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12 months</w:t>
      </w:r>
      <w:r w:rsidRPr="008B10D3">
        <w:rPr>
          <w:rFonts w:ascii="Albertus Extra Bold" w:hAnsi="Albertus Extra Bold"/>
          <w:b/>
        </w:rPr>
        <w:t>]</w:t>
      </w:r>
      <w:r w:rsidRPr="00792E93">
        <w:t xml:space="preserve"> </w:t>
      </w:r>
      <w:r>
        <w:rPr>
          <w:u w:val="single"/>
        </w:rPr>
        <w:t>365 days</w:t>
      </w:r>
      <w:r w:rsidRPr="008B10D3">
        <w:rPr>
          <w:rFonts w:ascii="Albertus Extra Bold" w:hAnsi="Albertus Extra Bold"/>
          <w:b/>
          <w:vertAlign w:val="superscript"/>
        </w:rPr>
        <w:t>2</w:t>
      </w:r>
      <w:r w:rsidRPr="00152917">
        <w:t xml:space="preserve"> </w:t>
      </w:r>
      <w:r>
        <w:rPr>
          <w:u w:val="single"/>
        </w:rPr>
        <w:t>as a result of the award of public health emergency credits;</w:t>
      </w:r>
    </w:p>
    <w:p w:rsidR="0064202C" w:rsidRDefault="0064202C" w:rsidP="0064202C">
      <w:pPr>
        <w:rPr>
          <w:u w:val="single"/>
        </w:rPr>
      </w:pPr>
      <w:r>
        <w:tab/>
      </w:r>
      <w:r>
        <w:rPr>
          <w:u w:val="single"/>
        </w:rPr>
        <w:t>(2)</w:t>
      </w:r>
      <w:r>
        <w:rPr>
          <w:u w:val="single"/>
        </w:rPr>
        <w:tab/>
        <w:t xml:space="preserve">the date on which the inmate is scheduled to be released from custody based on the award of public health emergency credits;  and </w:t>
      </w:r>
    </w:p>
    <w:p w:rsidR="0064202C" w:rsidRDefault="0064202C" w:rsidP="0064202C">
      <w:pPr>
        <w:rPr>
          <w:u w:val="single"/>
        </w:rPr>
      </w:pPr>
      <w:r>
        <w:tab/>
      </w:r>
      <w:r>
        <w:rPr>
          <w:u w:val="single"/>
        </w:rPr>
        <w:t>(3)</w:t>
      </w:r>
      <w:r>
        <w:rPr>
          <w:u w:val="single"/>
        </w:rPr>
        <w:tab/>
        <w:t>the date on which the inmate was scheduled to be released from custody prior to the award of public health emergency credits.</w:t>
      </w:r>
    </w:p>
    <w:p w:rsidR="0064202C" w:rsidRDefault="0064202C" w:rsidP="0064202C">
      <w:pPr>
        <w:rPr>
          <w:u w:val="single"/>
        </w:rPr>
      </w:pPr>
      <w:r>
        <w:tab/>
      </w:r>
      <w:r>
        <w:rPr>
          <w:u w:val="single"/>
        </w:rPr>
        <w:t>c.</w:t>
      </w:r>
      <w:r>
        <w:rPr>
          <w:u w:val="single"/>
        </w:rPr>
        <w:tab/>
        <w:t>The Commissioner of Corrections shall make available to the public on the Internet website of the Department of Corrections, in both English and Spanish, information concerning:</w:t>
      </w:r>
    </w:p>
    <w:p w:rsidR="0064202C" w:rsidRDefault="0064202C" w:rsidP="0064202C">
      <w:pPr>
        <w:rPr>
          <w:u w:val="single"/>
        </w:rPr>
      </w:pPr>
      <w:r>
        <w:tab/>
      </w:r>
      <w:r>
        <w:rPr>
          <w:u w:val="single"/>
        </w:rPr>
        <w:t>(1)</w:t>
      </w:r>
      <w:r>
        <w:rPr>
          <w:u w:val="single"/>
        </w:rPr>
        <w:tab/>
        <w:t>the procedures for filing an application for a</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final</w:t>
      </w:r>
      <w:r w:rsidRPr="00DA278C">
        <w:rPr>
          <w:rFonts w:ascii="Albertus Extra Bold" w:hAnsi="Albertus Extra Bold"/>
          <w:b/>
        </w:rPr>
        <w:t>]</w:t>
      </w:r>
      <w:r w:rsidRPr="00DA278C">
        <w:rPr>
          <w:rFonts w:ascii="Albertus Extra Bold" w:hAnsi="Albertus Extra Bold"/>
          <w:b/>
          <w:vertAlign w:val="superscript"/>
        </w:rPr>
        <w:t>3</w:t>
      </w:r>
      <w:r>
        <w:rPr>
          <w:u w:val="single"/>
        </w:rPr>
        <w:t xml:space="preserve"> restraining order pursuant to the "Prevention of Domestic Violence Act of 1991," P.L.1991, c.261 (C.2C:25-17 et seq.);</w:t>
      </w:r>
    </w:p>
    <w:p w:rsidR="0064202C" w:rsidRDefault="0064202C" w:rsidP="0064202C">
      <w:pPr>
        <w:rPr>
          <w:u w:val="single"/>
        </w:rPr>
      </w:pPr>
      <w:r>
        <w:tab/>
      </w:r>
      <w:r>
        <w:rPr>
          <w:u w:val="single"/>
        </w:rPr>
        <w:t>(2)</w:t>
      </w:r>
      <w:r>
        <w:rPr>
          <w:u w:val="single"/>
        </w:rPr>
        <w:tab/>
        <w:t>resources for victims of domestic violence; and</w:t>
      </w:r>
    </w:p>
    <w:p w:rsidR="0064202C" w:rsidRDefault="0064202C" w:rsidP="0064202C">
      <w:r>
        <w:tab/>
      </w:r>
      <w:r w:rsidRPr="00EC3B6B">
        <w:rPr>
          <w:u w:val="single"/>
        </w:rPr>
        <w:t>(3)</w:t>
      </w:r>
      <w:r w:rsidRPr="00EC3B6B">
        <w:rPr>
          <w:u w:val="single"/>
        </w:rPr>
        <w:tab/>
        <w:t>procedures</w:t>
      </w:r>
      <w:r w:rsidRPr="00EC3B6B">
        <w:t xml:space="preserve"> </w:t>
      </w:r>
      <w:r w:rsidRPr="00EC3B6B">
        <w:rPr>
          <w:rFonts w:ascii="Albertus Extra Bold" w:hAnsi="Albertus Extra Bold"/>
          <w:b/>
          <w:vertAlign w:val="superscript"/>
        </w:rPr>
        <w:t>3</w:t>
      </w:r>
      <w:r w:rsidRPr="00EC3B6B">
        <w:rPr>
          <w:u w:val="single"/>
        </w:rPr>
        <w:t>established by the court</w:t>
      </w:r>
      <w:r w:rsidRPr="00EC3B6B">
        <w:rPr>
          <w:rFonts w:ascii="Albertus Extra Bold" w:hAnsi="Albertus Extra Bold"/>
          <w:b/>
          <w:vertAlign w:val="superscript"/>
        </w:rPr>
        <w:t>3</w:t>
      </w:r>
      <w:r w:rsidRPr="00EC3B6B">
        <w:t xml:space="preserve"> </w:t>
      </w:r>
      <w:r w:rsidRPr="00EC3B6B">
        <w:rPr>
          <w:u w:val="single"/>
        </w:rPr>
        <w:t>for filing a petition to dissolve</w:t>
      </w:r>
      <w:r w:rsidRPr="00EC3B6B">
        <w:t xml:space="preser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an order entered pursuant to</w:t>
      </w:r>
      <w:r w:rsidRPr="00EC3B6B">
        <w:rPr>
          <w:rFonts w:ascii="Albertus Extra Bold" w:hAnsi="Albertus Extra Bold"/>
          <w:b/>
        </w:rPr>
        <w:t>]</w:t>
      </w:r>
      <w:r w:rsidRPr="00EC3B6B">
        <w:t xml:space="preserve"> </w:t>
      </w:r>
      <w:r w:rsidRPr="00EC3B6B">
        <w:rPr>
          <w:u w:val="single"/>
        </w:rPr>
        <w:t>the prohibition established pursuant</w:t>
      </w:r>
      <w:r w:rsidRPr="00EC3B6B">
        <w:rPr>
          <w:rFonts w:ascii="Albertus Extra Bold" w:hAnsi="Albertus Extra Bold"/>
          <w:b/>
          <w:vertAlign w:val="superscript"/>
        </w:rPr>
        <w:t>3</w:t>
      </w:r>
      <w:r w:rsidRPr="00EC3B6B">
        <w:t xml:space="preserve"> </w:t>
      </w:r>
      <w:r w:rsidRPr="00EC3B6B">
        <w:rPr>
          <w:u w:val="single"/>
        </w:rPr>
        <w:t>section</w:t>
      </w:r>
      <w:r w:rsidRPr="00EC3B6B">
        <w:t xml:space="preserve"> </w:t>
      </w:r>
      <w:r w:rsidRPr="00EC3B6B">
        <w:rPr>
          <w:rFonts w:ascii="Albertus Extra Bold" w:hAnsi="Albertus Extra Bold"/>
          <w:b/>
          <w:vertAlign w:val="superscript"/>
        </w:rPr>
        <w:t>2</w:t>
      </w:r>
      <w:r w:rsidRPr="00EC3B6B">
        <w:rPr>
          <w:rFonts w:ascii="Albertus Extra Bold" w:hAnsi="Albertus Extra Bold"/>
          <w:b/>
        </w:rPr>
        <w:t>[</w:t>
      </w:r>
      <w:r w:rsidRPr="00EC3B6B">
        <w:rPr>
          <w:u w:val="single"/>
        </w:rPr>
        <w:t>6</w:t>
      </w:r>
      <w:r w:rsidRPr="00EC3B6B">
        <w:rPr>
          <w:rFonts w:ascii="Albertus Extra Bold" w:hAnsi="Albertus Extra Bold"/>
          <w:b/>
        </w:rPr>
        <w:t>]</w:t>
      </w:r>
      <w:r w:rsidRPr="00EC3B6B">
        <w:t xml:space="preserve"> </w:t>
      </w:r>
      <w:r w:rsidRPr="00EC3B6B">
        <w:rPr>
          <w:u w:val="single"/>
        </w:rPr>
        <w:t>5</w:t>
      </w:r>
      <w:r w:rsidRPr="00EC3B6B">
        <w:rPr>
          <w:rFonts w:ascii="Albertus Extra Bold" w:hAnsi="Albertus Extra Bold"/>
          <w:b/>
          <w:vertAlign w:val="superscript"/>
        </w:rPr>
        <w:t>2</w:t>
      </w:r>
      <w:r w:rsidRPr="00EC3B6B">
        <w:t xml:space="preserve"> </w:t>
      </w:r>
      <w:r w:rsidRPr="00EC3B6B">
        <w:rPr>
          <w:u w:val="single"/>
        </w:rPr>
        <w:t xml:space="preserve">of P.L.    </w:t>
      </w:r>
      <w:r>
        <w:rPr>
          <w:u w:val="single"/>
        </w:rPr>
        <w:t xml:space="preserve">, </w:t>
      </w:r>
      <w:r w:rsidRPr="00EC3B6B">
        <w:rPr>
          <w:u w:val="single"/>
        </w:rPr>
        <w:t>c.</w:t>
      </w:r>
      <w:r>
        <w:rPr>
          <w:u w:val="single"/>
        </w:rPr>
        <w:t xml:space="preserve"> </w:t>
      </w:r>
      <w:r w:rsidRPr="00EC3B6B">
        <w:rPr>
          <w:u w:val="single"/>
        </w:rPr>
        <w:t xml:space="preserve">   (C.        ) (pending before the Legislature as this bill)</w:t>
      </w:r>
      <w:r w:rsidRPr="00EC3B6B">
        <w:t xml:space="preserve"> </w:t>
      </w:r>
      <w:r w:rsidRPr="00EC3B6B">
        <w:rPr>
          <w:rFonts w:ascii="Albertus Extra Bold" w:hAnsi="Albertus Extra Bold"/>
          <w:b/>
          <w:vertAlign w:val="superscript"/>
        </w:rPr>
        <w:t>3</w:t>
      </w:r>
      <w:r w:rsidRPr="00EC3B6B">
        <w:rPr>
          <w:u w:val="single"/>
        </w:rPr>
        <w:t>prohibiting an inmate from making contact with any victim of the crime for which the inmate is serving a sentence</w:t>
      </w:r>
      <w:r w:rsidRPr="00EC3B6B">
        <w:rPr>
          <w:rFonts w:ascii="Albertus Extra Bold" w:hAnsi="Albertus Extra Bold"/>
          <w:b/>
          <w:vertAlign w:val="superscript"/>
        </w:rPr>
        <w:t>3</w:t>
      </w:r>
      <w:r w:rsidRPr="00EC3B6B">
        <w:t xml:space="preserve"> </w:t>
      </w:r>
      <w:r w:rsidRPr="00EC3B6B">
        <w:rPr>
          <w:u w:val="single"/>
        </w:rPr>
        <w:t>.</w:t>
      </w:r>
      <w:r w:rsidRPr="00EC3B6B">
        <w:rPr>
          <w:rFonts w:ascii="Albertus Extra Bold" w:hAnsi="Albertus Extra Bold"/>
          <w:b/>
          <w:vertAlign w:val="superscript"/>
        </w:rPr>
        <w:t>1</w:t>
      </w:r>
    </w:p>
    <w:p w:rsidR="00ED715B" w:rsidRDefault="00ED715B" w:rsidP="005543D9"/>
    <w:p w:rsidR="0056005C" w:rsidRDefault="0056005C" w:rsidP="0056005C">
      <w:pPr>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5.</w:t>
      </w:r>
      <w:r w:rsidRPr="004C5C83">
        <w:rPr>
          <w:rFonts w:ascii="Albertus Extra Bold" w:hAnsi="Albertus Extra Bold"/>
          <w:b/>
        </w:rPr>
        <w:t>]</w:t>
      </w:r>
      <w:r w:rsidRPr="004C5C83">
        <w:t xml:space="preserve"> </w:t>
      </w:r>
      <w:r>
        <w:rPr>
          <w:u w:val="single"/>
        </w:rPr>
        <w:t>4.</w:t>
      </w:r>
      <w:r w:rsidRPr="004C5C83">
        <w:rPr>
          <w:rFonts w:ascii="Albertus Extra Bold" w:hAnsi="Albertus Extra Bold"/>
          <w:b/>
          <w:vertAlign w:val="superscript"/>
        </w:rPr>
        <w:t>2</w:t>
      </w:r>
      <w:r w:rsidRPr="004C5C83">
        <w:tab/>
      </w:r>
      <w:r>
        <w:rPr>
          <w:u w:val="single"/>
        </w:rPr>
        <w:t>(New section)  a.  Upon receipt of notice from the Commissioner of Corrections that an inmate is scheduled to be released from custody within</w:t>
      </w:r>
      <w:r w:rsidRPr="008B10D3">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12 months</w:t>
      </w:r>
      <w:r w:rsidRPr="008B10D3">
        <w:rPr>
          <w:rFonts w:ascii="Albertus Extra Bold" w:hAnsi="Albertus Extra Bold"/>
          <w:b/>
        </w:rPr>
        <w:t>]</w:t>
      </w:r>
      <w:r w:rsidRPr="00A965E7">
        <w:t xml:space="preserve"> </w:t>
      </w:r>
      <w:r>
        <w:rPr>
          <w:u w:val="single"/>
        </w:rPr>
        <w:t>365 days</w:t>
      </w:r>
      <w:r w:rsidRPr="008B10D3">
        <w:rPr>
          <w:rFonts w:ascii="Albertus Extra Bold" w:hAnsi="Albertus Extra Bold"/>
          <w:b/>
          <w:vertAlign w:val="superscript"/>
        </w:rPr>
        <w:t>2</w:t>
      </w:r>
      <w:r w:rsidRPr="008B10D3">
        <w:t xml:space="preserve"> </w:t>
      </w:r>
      <w:r>
        <w:rPr>
          <w:u w:val="single"/>
        </w:rPr>
        <w:t xml:space="preserve">based on the award of public health emergency credits pursuant to section 1 of P.L.    , c.    (C.        ) (pending before the Legislature as this bill), </w:t>
      </w:r>
      <w:r>
        <w:rPr>
          <w:u w:val="single"/>
        </w:rPr>
        <w:lastRenderedPageBreak/>
        <w:t>the prosecutor or Attorney General</w:t>
      </w:r>
      <w:r w:rsidRPr="00E9679E">
        <w:t xml:space="preserve"> </w:t>
      </w:r>
      <w:r w:rsidRPr="00E9679E">
        <w:rPr>
          <w:rFonts w:ascii="Albertus Extra Bold" w:hAnsi="Albertus Extra Bold"/>
          <w:b/>
          <w:vertAlign w:val="superscript"/>
        </w:rPr>
        <w:t>2</w:t>
      </w:r>
      <w:r w:rsidRPr="00E9679E">
        <w:rPr>
          <w:rFonts w:ascii="Albertus Extra Bold" w:hAnsi="Albertus Extra Bold"/>
          <w:b/>
        </w:rPr>
        <w:t>[</w:t>
      </w:r>
      <w:r>
        <w:rPr>
          <w:u w:val="single"/>
        </w:rPr>
        <w:t>shall, not less than five days</w:t>
      </w:r>
      <w:r w:rsidRPr="008B10D3">
        <w:rPr>
          <w:rFonts w:ascii="Albertus Extra Bold" w:hAnsi="Albertus Extra Bold"/>
          <w:b/>
        </w:rPr>
        <w:t>]</w:t>
      </w:r>
      <w:r w:rsidRPr="008B10D3">
        <w:t xml:space="preserve"> </w:t>
      </w:r>
      <w:r>
        <w:rPr>
          <w:u w:val="single"/>
        </w:rPr>
        <w:t>may,</w:t>
      </w:r>
      <w:r w:rsidRPr="00E9679E">
        <w:rPr>
          <w:rFonts w:ascii="Albertus Extra Bold" w:hAnsi="Albertus Extra Bold"/>
          <w:b/>
          <w:vertAlign w:val="superscript"/>
        </w:rPr>
        <w:t>2</w:t>
      </w:r>
      <w:r>
        <w:rPr>
          <w:u w:val="single"/>
        </w:rPr>
        <w:t xml:space="preserve"> prior to the inmate’s scheduled release date:</w:t>
      </w:r>
    </w:p>
    <w:p w:rsidR="0056005C" w:rsidRDefault="0056005C" w:rsidP="0056005C">
      <w:pPr>
        <w:rPr>
          <w:u w:val="single"/>
        </w:rPr>
      </w:pPr>
      <w:r>
        <w:tab/>
      </w:r>
      <w:r>
        <w:rPr>
          <w:u w:val="single"/>
        </w:rPr>
        <w:t>(1)</w:t>
      </w:r>
      <w:r>
        <w:rPr>
          <w:u w:val="single"/>
        </w:rPr>
        <w:tab/>
        <w:t>use any reasonable means available to notify any identifiable victim of the crime for which the inmate is incarcerated of the inmate’s scheduled release date;</w:t>
      </w:r>
    </w:p>
    <w:p w:rsidR="0056005C" w:rsidRDefault="0056005C" w:rsidP="0056005C">
      <w:pPr>
        <w:rPr>
          <w:u w:val="single"/>
        </w:rPr>
      </w:pPr>
      <w:r>
        <w:tab/>
      </w:r>
      <w:r>
        <w:rPr>
          <w:u w:val="single"/>
        </w:rPr>
        <w:t>(2)</w:t>
      </w:r>
      <w:r>
        <w:rPr>
          <w:u w:val="single"/>
        </w:rPr>
        <w:tab/>
        <w:t>notify the identifiable victim that</w:t>
      </w:r>
      <w:r w:rsidRPr="00A555E5">
        <w:t xml:space="preserve"> </w:t>
      </w:r>
      <w:r w:rsidRPr="00A555E5">
        <w:rPr>
          <w:rFonts w:ascii="Albertus Extra Bold" w:hAnsi="Albertus Extra Bold"/>
          <w:b/>
          <w:vertAlign w:val="superscript"/>
        </w:rPr>
        <w:t>3</w:t>
      </w:r>
      <w:r w:rsidRPr="00A555E5">
        <w:rPr>
          <w:rFonts w:ascii="Albertus Extra Bold" w:hAnsi="Albertus Extra Bold"/>
          <w:b/>
        </w:rPr>
        <w:t>[</w:t>
      </w:r>
      <w:r>
        <w:rPr>
          <w:u w:val="single"/>
        </w:rPr>
        <w:t>an order will be entered prohibiting</w:t>
      </w:r>
      <w:r w:rsidRPr="00A555E5">
        <w:rPr>
          <w:rFonts w:ascii="Albertus Extra Bold" w:hAnsi="Albertus Extra Bold"/>
          <w:b/>
        </w:rPr>
        <w:t>]</w:t>
      </w:r>
      <w:r w:rsidRPr="00A555E5">
        <w:rPr>
          <w:rFonts w:ascii="Albertus Extra Bold" w:hAnsi="Albertus Extra Bold"/>
          <w:b/>
          <w:vertAlign w:val="superscript"/>
        </w:rPr>
        <w:t>3</w:t>
      </w:r>
      <w:r w:rsidRPr="00A555E5">
        <w:t xml:space="preserve"> </w:t>
      </w:r>
      <w:r>
        <w:rPr>
          <w:u w:val="single"/>
        </w:rPr>
        <w:t xml:space="preserve">the law prohibits the inmate from having any contact with the victim </w:t>
      </w:r>
      <w:r w:rsidRPr="00E9679E">
        <w:rPr>
          <w:rFonts w:ascii="Albertus Extra Bold" w:hAnsi="Albertus Extra Bold"/>
          <w:b/>
          <w:vertAlign w:val="superscript"/>
        </w:rPr>
        <w:t>2</w:t>
      </w:r>
      <w:r w:rsidRPr="00E9679E">
        <w:rPr>
          <w:rFonts w:ascii="Albertus Extra Bold" w:hAnsi="Albertus Extra Bold"/>
          <w:b/>
        </w:rPr>
        <w:t>[</w:t>
      </w:r>
      <w:r>
        <w:rPr>
          <w:u w:val="single"/>
        </w:rPr>
        <w:t>unless the victim requests that an order not be entered</w:t>
      </w:r>
      <w:r w:rsidRPr="00E9679E">
        <w:rPr>
          <w:rFonts w:ascii="Albertus Extra Bold" w:hAnsi="Albertus Extra Bold"/>
          <w:b/>
        </w:rPr>
        <w:t>]</w:t>
      </w:r>
      <w:r w:rsidRPr="00EC3B6B">
        <w:rPr>
          <w:rFonts w:ascii="Albertus Extra Bold" w:hAnsi="Albertus Extra Bold"/>
          <w:b/>
          <w:vertAlign w:val="superscript"/>
        </w:rPr>
        <w:t>2</w:t>
      </w:r>
      <w:r w:rsidRPr="00EC3B6B">
        <w:t xml:space="preserve"> </w:t>
      </w:r>
      <w:r w:rsidRPr="00EC3B6B">
        <w:rPr>
          <w:rFonts w:ascii="Albertus Extra Bold" w:hAnsi="Albertus Extra Bold"/>
          <w:b/>
          <w:vertAlign w:val="superscript"/>
        </w:rPr>
        <w:t>3</w:t>
      </w:r>
      <w:r w:rsidRPr="00EC3B6B">
        <w:rPr>
          <w:u w:val="single"/>
        </w:rPr>
        <w:t>unless a petition is filed with the court to dissolve the prohibition</w:t>
      </w:r>
      <w:r w:rsidRPr="00EC3B6B">
        <w:rPr>
          <w:rFonts w:ascii="Albertus Extra Bold" w:hAnsi="Albertus Extra Bold"/>
          <w:b/>
          <w:vertAlign w:val="superscript"/>
        </w:rPr>
        <w:t>3</w:t>
      </w:r>
      <w:r w:rsidRPr="00EC3B6B">
        <w:t xml:space="preserve"> </w:t>
      </w:r>
      <w:r w:rsidRPr="00EC3B6B">
        <w:rPr>
          <w:u w:val="single"/>
        </w:rPr>
        <w:t>;</w:t>
      </w:r>
    </w:p>
    <w:p w:rsidR="0056005C" w:rsidRDefault="0056005C" w:rsidP="0056005C">
      <w:pPr>
        <w:rPr>
          <w:u w:val="single"/>
        </w:rPr>
      </w:pPr>
      <w:r>
        <w:tab/>
      </w:r>
      <w:r>
        <w:rPr>
          <w:u w:val="single"/>
        </w:rPr>
        <w:t>(3)</w:t>
      </w:r>
      <w:r>
        <w:rPr>
          <w:u w:val="single"/>
        </w:rPr>
        <w:tab/>
        <w:t>notify the victim of the</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date that the order</w:t>
      </w:r>
      <w:r w:rsidRPr="00A965E7">
        <w:t xml:space="preserve"> </w:t>
      </w:r>
      <w:r w:rsidRPr="00A965E7">
        <w:rPr>
          <w:rFonts w:ascii="Albertus Extra Bold" w:hAnsi="Albertus Extra Bold"/>
          <w:b/>
          <w:vertAlign w:val="superscript"/>
        </w:rPr>
        <w:t>2</w:t>
      </w:r>
      <w:r w:rsidRPr="00E9679E">
        <w:rPr>
          <w:rFonts w:ascii="Albertus Extra Bold" w:hAnsi="Albertus Extra Bold"/>
          <w:b/>
        </w:rPr>
        <w:t>[</w:t>
      </w:r>
      <w:r>
        <w:rPr>
          <w:u w:val="single"/>
        </w:rPr>
        <w:t>, if entered,</w:t>
      </w:r>
      <w:r w:rsidRPr="00E9679E">
        <w:rPr>
          <w:rFonts w:ascii="Albertus Extra Bold" w:hAnsi="Albertus Extra Bold"/>
          <w:b/>
        </w:rPr>
        <w:t>]</w:t>
      </w:r>
      <w:r w:rsidRPr="00E9679E">
        <w:rPr>
          <w:rFonts w:ascii="Albertus Extra Bold" w:hAnsi="Albertus Extra Bold"/>
          <w:b/>
          <w:vertAlign w:val="superscript"/>
        </w:rPr>
        <w:t>2</w:t>
      </w:r>
      <w:r w:rsidRPr="00B52283">
        <w:t xml:space="preserve"> </w:t>
      </w:r>
      <w:r>
        <w:rPr>
          <w:u w:val="single"/>
        </w:rPr>
        <w:t>will expire</w:t>
      </w:r>
      <w:r w:rsidRPr="00DA278C">
        <w:rPr>
          <w:rFonts w:ascii="Albertus Extra Bold" w:hAnsi="Albertus Extra Bold"/>
          <w:b/>
        </w:rPr>
        <w:t>]</w:t>
      </w:r>
      <w:r w:rsidRPr="00DA278C">
        <w:t xml:space="preserve"> </w:t>
      </w:r>
      <w:r>
        <w:rPr>
          <w:u w:val="single"/>
        </w:rPr>
        <w:t>duration of the prohibition against contact</w:t>
      </w:r>
      <w:r w:rsidRPr="00DA278C">
        <w:rPr>
          <w:rFonts w:ascii="Albertus Extra Bold" w:hAnsi="Albertus Extra Bold"/>
          <w:b/>
          <w:vertAlign w:val="superscript"/>
        </w:rPr>
        <w:t>3</w:t>
      </w:r>
      <w:r w:rsidRPr="00DA278C">
        <w:t xml:space="preserve"> </w:t>
      </w:r>
      <w:r>
        <w:rPr>
          <w:u w:val="single"/>
        </w:rPr>
        <w:t>;</w:t>
      </w:r>
    </w:p>
    <w:p w:rsidR="0056005C" w:rsidRDefault="0056005C" w:rsidP="0056005C">
      <w:pPr>
        <w:rPr>
          <w:u w:val="single"/>
        </w:rPr>
      </w:pPr>
      <w:r>
        <w:tab/>
      </w:r>
      <w:r>
        <w:rPr>
          <w:u w:val="single"/>
        </w:rPr>
        <w:t>(4)</w:t>
      </w:r>
      <w:r>
        <w:rPr>
          <w:u w:val="single"/>
        </w:rPr>
        <w:tab/>
        <w:t>notify the victim of the penalties imposed for the inmate’s violation of the</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order</w:t>
      </w:r>
      <w:r w:rsidRPr="00DA278C">
        <w:rPr>
          <w:rFonts w:ascii="Albertus Extra Bold" w:hAnsi="Albertus Extra Bold"/>
          <w:b/>
        </w:rPr>
        <w:t>]</w:t>
      </w:r>
      <w:r w:rsidRPr="00DA278C">
        <w:t xml:space="preserve"> </w:t>
      </w:r>
      <w:r>
        <w:rPr>
          <w:u w:val="single"/>
        </w:rPr>
        <w:t>prohibition against contact</w:t>
      </w:r>
      <w:r w:rsidRPr="00DA278C">
        <w:rPr>
          <w:rFonts w:ascii="Albertus Extra Bold" w:hAnsi="Albertus Extra Bold"/>
          <w:b/>
          <w:vertAlign w:val="superscript"/>
        </w:rPr>
        <w:t>3</w:t>
      </w:r>
      <w:r w:rsidRPr="00DA278C">
        <w:t xml:space="preserve"> </w:t>
      </w:r>
      <w:r>
        <w:rPr>
          <w:u w:val="single"/>
        </w:rPr>
        <w:t>;</w:t>
      </w:r>
    </w:p>
    <w:p w:rsidR="0056005C" w:rsidRDefault="0056005C" w:rsidP="0056005C">
      <w:pPr>
        <w:rPr>
          <w:u w:val="single"/>
        </w:rPr>
      </w:pPr>
      <w:r>
        <w:tab/>
      </w:r>
      <w:r w:rsidRPr="00EC3B6B">
        <w:rPr>
          <w:u w:val="single"/>
        </w:rPr>
        <w:t>(5)</w:t>
      </w:r>
      <w:r w:rsidRPr="00EC3B6B">
        <w:rPr>
          <w:u w:val="single"/>
        </w:rPr>
        <w:tab/>
        <w:t>provide information to the victim concerning the procedures for filing a petition</w:t>
      </w:r>
      <w:r w:rsidRPr="00EC3B6B">
        <w:t xml:space="preserve"> </w:t>
      </w:r>
      <w:r w:rsidRPr="00EC3B6B">
        <w:rPr>
          <w:rFonts w:ascii="Albertus Extra Bold" w:hAnsi="Albertus Extra Bold"/>
          <w:b/>
          <w:vertAlign w:val="superscript"/>
        </w:rPr>
        <w:t>3</w:t>
      </w:r>
      <w:r w:rsidRPr="00EC3B6B">
        <w:rPr>
          <w:u w:val="single"/>
        </w:rPr>
        <w:t>with the court</w:t>
      </w:r>
      <w:r w:rsidRPr="00EC3B6B">
        <w:rPr>
          <w:rFonts w:ascii="Albertus Extra Bold" w:hAnsi="Albertus Extra Bold"/>
          <w:b/>
          <w:vertAlign w:val="superscript"/>
        </w:rPr>
        <w:t>3</w:t>
      </w:r>
      <w:r w:rsidRPr="00EC3B6B">
        <w:t xml:space="preserve"> </w:t>
      </w:r>
      <w:r w:rsidRPr="00EC3B6B">
        <w:rPr>
          <w:u w:val="single"/>
        </w:rPr>
        <w:t>to dissolve</w:t>
      </w:r>
      <w:r w:rsidRPr="00EC3B6B">
        <w:t xml:space="preser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an order prohibiting</w:t>
      </w:r>
      <w:r w:rsidRPr="00EC3B6B">
        <w:rPr>
          <w:rFonts w:ascii="Albertus Extra Bold" w:hAnsi="Albertus Extra Bold"/>
          <w:b/>
        </w:rPr>
        <w:t>]</w:t>
      </w:r>
      <w:r w:rsidRPr="00EC3B6B">
        <w:rPr>
          <w:u w:val="single"/>
        </w:rPr>
        <w:t xml:space="preserve"> the prohibition against</w:t>
      </w:r>
      <w:r w:rsidRPr="00EC3B6B">
        <w:rPr>
          <w:rFonts w:ascii="Albertus Extra Bold" w:hAnsi="Albertus Extra Bold"/>
          <w:b/>
          <w:vertAlign w:val="superscript"/>
        </w:rPr>
        <w:t>3</w:t>
      </w:r>
      <w:r w:rsidRPr="00EC3B6B">
        <w:t xml:space="preserve"> </w:t>
      </w:r>
      <w:r w:rsidRPr="00EC3B6B">
        <w:rPr>
          <w:u w:val="single"/>
        </w:rPr>
        <w:t>the inmate</w:t>
      </w:r>
      <w:r w:rsidRPr="00EC3B6B">
        <w:t xml:space="preser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from</w:t>
      </w:r>
      <w:r w:rsidRPr="00EC3B6B">
        <w:rPr>
          <w:rFonts w:ascii="Albertus Extra Bold" w:hAnsi="Albertus Extra Bold"/>
          <w:b/>
        </w:rPr>
        <w:t>]</w:t>
      </w:r>
      <w:r w:rsidRPr="00EC3B6B">
        <w:rPr>
          <w:rFonts w:ascii="Albertus Extra Bold" w:hAnsi="Albertus Extra Bold"/>
          <w:b/>
          <w:vertAlign w:val="superscript"/>
        </w:rPr>
        <w:t>3</w:t>
      </w:r>
      <w:r w:rsidRPr="00EC3B6B">
        <w:t xml:space="preserve"> </w:t>
      </w:r>
      <w:r w:rsidRPr="00EC3B6B">
        <w:rPr>
          <w:u w:val="single"/>
        </w:rPr>
        <w:t>having</w:t>
      </w:r>
      <w:r w:rsidRPr="00EC3B6B">
        <w:t xml:space="preser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any</w:t>
      </w:r>
      <w:r w:rsidRPr="00EC3B6B">
        <w:rPr>
          <w:rFonts w:ascii="Albertus Extra Bold" w:hAnsi="Albertus Extra Bold"/>
          <w:b/>
        </w:rPr>
        <w:t>]</w:t>
      </w:r>
      <w:r w:rsidRPr="00EC3B6B">
        <w:rPr>
          <w:rFonts w:ascii="Albertus Extra Bold" w:hAnsi="Albertus Extra Bold"/>
          <w:b/>
          <w:vertAlign w:val="superscript"/>
        </w:rPr>
        <w:t>3</w:t>
      </w:r>
      <w:r w:rsidRPr="00EC3B6B">
        <w:t xml:space="preserve"> </w:t>
      </w:r>
      <w:r w:rsidRPr="00EC3B6B">
        <w:rPr>
          <w:u w:val="single"/>
        </w:rPr>
        <w:t>contact with the victim; and</w:t>
      </w:r>
    </w:p>
    <w:p w:rsidR="0056005C" w:rsidRDefault="0056005C" w:rsidP="0056005C">
      <w:pPr>
        <w:rPr>
          <w:u w:val="single"/>
        </w:rPr>
      </w:pPr>
      <w:r>
        <w:tab/>
      </w:r>
      <w:r>
        <w:rPr>
          <w:u w:val="single"/>
        </w:rPr>
        <w:t>(6)</w:t>
      </w:r>
      <w:r>
        <w:rPr>
          <w:u w:val="single"/>
        </w:rPr>
        <w:tab/>
        <w:t>provide information to the victim concerning the procedures for filing an application for a</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final</w:t>
      </w:r>
      <w:r w:rsidRPr="00DA278C">
        <w:rPr>
          <w:rFonts w:ascii="Albertus Extra Bold" w:hAnsi="Albertus Extra Bold"/>
          <w:b/>
        </w:rPr>
        <w:t>]</w:t>
      </w:r>
      <w:r w:rsidRPr="00DA278C">
        <w:rPr>
          <w:rFonts w:ascii="Albertus Extra Bold" w:hAnsi="Albertus Extra Bold"/>
          <w:b/>
          <w:vertAlign w:val="superscript"/>
        </w:rPr>
        <w:t>3</w:t>
      </w:r>
      <w:r w:rsidRPr="00DA278C">
        <w:t xml:space="preserve"> </w:t>
      </w:r>
      <w:r>
        <w:rPr>
          <w:u w:val="single"/>
        </w:rPr>
        <w:t>restraining order pursuant to the "Prevention of Domestic Violence Act of 1991," P.L.1991, c.261 (C.2C:25-17 et seq.), and resources for victims of domestic violence.</w:t>
      </w:r>
    </w:p>
    <w:p w:rsidR="0056005C" w:rsidRDefault="0056005C" w:rsidP="0056005C">
      <w:pPr>
        <w:rPr>
          <w:u w:val="single"/>
        </w:rPr>
      </w:pPr>
      <w:r>
        <w:tab/>
      </w:r>
      <w:r>
        <w:rPr>
          <w:u w:val="single"/>
        </w:rPr>
        <w:t>b</w:t>
      </w:r>
      <w:r w:rsidRPr="008B10D3">
        <w:rPr>
          <w:u w:val="single"/>
        </w:rPr>
        <w:t>.</w:t>
      </w:r>
      <w:r w:rsidRPr="00DA278C">
        <w:tab/>
      </w:r>
      <w:r w:rsidRPr="00DA278C">
        <w:rPr>
          <w:rFonts w:ascii="Albertus Extra Bold" w:hAnsi="Albertus Extra Bold"/>
          <w:b/>
          <w:vertAlign w:val="superscript"/>
        </w:rPr>
        <w:t>3</w:t>
      </w:r>
      <w:r w:rsidRPr="00DA278C">
        <w:rPr>
          <w:rFonts w:ascii="Albertus Extra Bold" w:hAnsi="Albertus Extra Bold"/>
          <w:b/>
        </w:rPr>
        <w:t>[</w:t>
      </w:r>
      <w:r w:rsidRPr="00DA278C">
        <w:rPr>
          <w:u w:val="single"/>
        </w:rPr>
        <w:t>The prosecutor</w:t>
      </w:r>
      <w:r>
        <w:rPr>
          <w:u w:val="single"/>
        </w:rPr>
        <w:t xml:space="preserve"> or Attorney General, as appropriate, shall immediately notify the court</w:t>
      </w:r>
      <w:r w:rsidRPr="008B10D3">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 xml:space="preserve">and the Department of Corrections whether: </w:t>
      </w:r>
    </w:p>
    <w:p w:rsidR="0056005C" w:rsidRDefault="0056005C" w:rsidP="0056005C">
      <w:pPr>
        <w:rPr>
          <w:u w:val="single"/>
        </w:rPr>
      </w:pPr>
      <w:r>
        <w:tab/>
      </w:r>
      <w:r>
        <w:rPr>
          <w:u w:val="single"/>
        </w:rPr>
        <w:t>(1)</w:t>
      </w:r>
      <w:r>
        <w:rPr>
          <w:u w:val="single"/>
        </w:rPr>
        <w:tab/>
      </w:r>
      <w:r w:rsidRPr="008B10D3">
        <w:rPr>
          <w:rFonts w:ascii="Albertus Extra Bold" w:hAnsi="Albertus Extra Bold"/>
          <w:b/>
        </w:rPr>
        <w:t>]</w:t>
      </w:r>
      <w:r>
        <w:t xml:space="preserve"> </w:t>
      </w:r>
      <w:r>
        <w:rPr>
          <w:u w:val="single"/>
        </w:rPr>
        <w:t>of the identity of any identifiable victim who shall be the subject of</w:t>
      </w:r>
      <w:r w:rsidRPr="008B10D3">
        <w:rPr>
          <w:rFonts w:ascii="Albertus Extra Bold" w:hAnsi="Albertus Extra Bold"/>
          <w:b/>
          <w:vertAlign w:val="superscript"/>
        </w:rPr>
        <w:t>2</w:t>
      </w:r>
      <w:r w:rsidRPr="008B10D3">
        <w:t xml:space="preserve"> </w:t>
      </w:r>
      <w:r>
        <w:rPr>
          <w:u w:val="single"/>
        </w:rPr>
        <w:t>an order prohibiting the inmate from having any contact with the victim</w:t>
      </w:r>
      <w:r w:rsidRPr="008B10D3">
        <w:t xml:space="preserve"> </w:t>
      </w:r>
      <w:r>
        <w:rPr>
          <w:rFonts w:ascii="Albertus Extra Bold" w:hAnsi="Albertus Extra Bold"/>
          <w:b/>
          <w:vertAlign w:val="superscript"/>
        </w:rPr>
        <w:t>2</w:t>
      </w:r>
      <w:r w:rsidRPr="008B10D3">
        <w:rPr>
          <w:rFonts w:ascii="Albertus Extra Bold" w:hAnsi="Albertus Extra Bold"/>
          <w:b/>
        </w:rPr>
        <w:t>[</w:t>
      </w:r>
      <w:r>
        <w:rPr>
          <w:u w:val="single"/>
        </w:rPr>
        <w:t>shall be entered, based on the prosecutor’s contact with the victim or the prosecutor’s inability to contact the victim; or</w:t>
      </w:r>
    </w:p>
    <w:p w:rsidR="0056005C" w:rsidRDefault="0056005C" w:rsidP="0056005C">
      <w:r>
        <w:tab/>
      </w:r>
      <w:r>
        <w:rPr>
          <w:u w:val="single"/>
        </w:rPr>
        <w:t>(2)</w:t>
      </w:r>
      <w:r>
        <w:rPr>
          <w:u w:val="single"/>
        </w:rPr>
        <w:tab/>
        <w:t>an order prohibiting the inmate from having any contact with the victim shall not be entered based on a request by the victim</w:t>
      </w:r>
      <w:r w:rsidRPr="00A77409">
        <w:rPr>
          <w:rFonts w:ascii="Albertus Extra Bold" w:hAnsi="Albertus Extra Bold"/>
          <w:b/>
        </w:rPr>
        <w:t>]</w:t>
      </w:r>
      <w:r w:rsidRPr="00BB25AC">
        <w:rPr>
          <w:rFonts w:ascii="Albertus Extra Bold" w:hAnsi="Albertus Extra Bold"/>
          <w:b/>
          <w:vertAlign w:val="superscript"/>
        </w:rPr>
        <w:t>2</w:t>
      </w:r>
      <w:r w:rsidRPr="00BB25AC">
        <w:t xml:space="preserve"> </w:t>
      </w:r>
      <w:r>
        <w:rPr>
          <w:u w:val="single"/>
        </w:rPr>
        <w:t>.</w:t>
      </w:r>
      <w:r w:rsidRPr="00BB25AC">
        <w:t xml:space="preserve"> </w:t>
      </w:r>
    </w:p>
    <w:p w:rsidR="0056005C" w:rsidRDefault="0056005C" w:rsidP="0056005C">
      <w:pPr>
        <w:rPr>
          <w:u w:val="single"/>
        </w:rPr>
      </w:pPr>
      <w:r>
        <w:tab/>
      </w:r>
      <w:r>
        <w:rPr>
          <w:u w:val="single"/>
        </w:rPr>
        <w:t>c.</w:t>
      </w:r>
      <w:r w:rsidRPr="00DA278C">
        <w:rPr>
          <w:rFonts w:ascii="Albertus Extra Bold" w:hAnsi="Albertus Extra Bold"/>
          <w:b/>
        </w:rPr>
        <w:t>]</w:t>
      </w:r>
      <w:r w:rsidRPr="00DA278C">
        <w:rPr>
          <w:rFonts w:ascii="Albertus Extra Bold" w:hAnsi="Albertus Extra Bold"/>
          <w:b/>
          <w:vertAlign w:val="superscript"/>
        </w:rPr>
        <w:t>3</w:t>
      </w:r>
      <w:r w:rsidRPr="00DA278C">
        <w:tab/>
      </w:r>
      <w:r>
        <w:rPr>
          <w:u w:val="single"/>
        </w:rPr>
        <w:t>The Attorney General shall make available to the public on the Internet website of the Department of Law and Public Safety, in both English and Spanish, information concerning:</w:t>
      </w:r>
    </w:p>
    <w:p w:rsidR="0056005C" w:rsidRDefault="0056005C" w:rsidP="0056005C">
      <w:pPr>
        <w:rPr>
          <w:u w:val="single"/>
        </w:rPr>
      </w:pPr>
      <w:r>
        <w:tab/>
      </w:r>
      <w:r>
        <w:rPr>
          <w:u w:val="single"/>
        </w:rPr>
        <w:t>(1)</w:t>
      </w:r>
      <w:r>
        <w:rPr>
          <w:u w:val="single"/>
        </w:rPr>
        <w:tab/>
        <w:t>the procedures for filing an application for a</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final</w:t>
      </w:r>
      <w:r w:rsidRPr="00DA278C">
        <w:rPr>
          <w:rFonts w:ascii="Albertus Extra Bold" w:hAnsi="Albertus Extra Bold"/>
          <w:b/>
        </w:rPr>
        <w:t>]</w:t>
      </w:r>
      <w:r w:rsidRPr="00DA278C">
        <w:rPr>
          <w:rFonts w:ascii="Albertus Extra Bold" w:hAnsi="Albertus Extra Bold"/>
          <w:b/>
          <w:vertAlign w:val="superscript"/>
        </w:rPr>
        <w:t>3</w:t>
      </w:r>
      <w:r>
        <w:rPr>
          <w:u w:val="single"/>
        </w:rPr>
        <w:t xml:space="preserve"> restraining order pursuant to the "Prevention of Domestic Violence Act of 1991," P.L.1991, c.261 (C.2C:25-17 et seq.);</w:t>
      </w:r>
    </w:p>
    <w:p w:rsidR="0056005C" w:rsidRDefault="0056005C" w:rsidP="0056005C">
      <w:pPr>
        <w:rPr>
          <w:u w:val="single"/>
        </w:rPr>
      </w:pPr>
      <w:r>
        <w:tab/>
      </w:r>
      <w:r>
        <w:rPr>
          <w:u w:val="single"/>
        </w:rPr>
        <w:t>(2)</w:t>
      </w:r>
      <w:r>
        <w:rPr>
          <w:u w:val="single"/>
        </w:rPr>
        <w:tab/>
        <w:t>resources for victims of domestic violence; and</w:t>
      </w:r>
    </w:p>
    <w:p w:rsidR="00C86A8F" w:rsidRDefault="0056005C" w:rsidP="00C86A8F">
      <w:pPr>
        <w:rPr>
          <w:b/>
          <w:vertAlign w:val="superscript"/>
        </w:rPr>
      </w:pPr>
      <w:r>
        <w:tab/>
      </w:r>
      <w:r w:rsidRPr="00EC3B6B">
        <w:rPr>
          <w:u w:val="single"/>
        </w:rPr>
        <w:t>(3)</w:t>
      </w:r>
      <w:r w:rsidRPr="00EC3B6B">
        <w:rPr>
          <w:u w:val="single"/>
        </w:rPr>
        <w:tab/>
        <w:t>procedures for filing</w:t>
      </w:r>
      <w:r w:rsidRPr="00EC3B6B">
        <w:t xml:space="preserve"> </w:t>
      </w:r>
      <w:r w:rsidRPr="00EC3B6B">
        <w:rPr>
          <w:rFonts w:ascii="Albertus Extra Bold" w:hAnsi="Albertus Extra Bold"/>
          <w:b/>
          <w:vertAlign w:val="superscript"/>
        </w:rPr>
        <w:t>3</w:t>
      </w:r>
      <w:r w:rsidRPr="00EC3B6B">
        <w:rPr>
          <w:u w:val="single"/>
        </w:rPr>
        <w:t>with the court</w:t>
      </w:r>
      <w:r w:rsidRPr="00EC3B6B">
        <w:rPr>
          <w:rFonts w:ascii="Albertus Extra Bold" w:hAnsi="Albertus Extra Bold"/>
          <w:b/>
          <w:vertAlign w:val="superscript"/>
        </w:rPr>
        <w:t>3</w:t>
      </w:r>
      <w:r w:rsidRPr="00EC3B6B">
        <w:t xml:space="preserve"> </w:t>
      </w:r>
      <w:r w:rsidRPr="00EC3B6B">
        <w:rPr>
          <w:u w:val="single"/>
        </w:rPr>
        <w:t xml:space="preserve">a petition to dissolve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an order entered pursuant to</w:t>
      </w:r>
      <w:r w:rsidRPr="00EC3B6B">
        <w:rPr>
          <w:rFonts w:ascii="Albertus Extra Bold" w:hAnsi="Albertus Extra Bold"/>
          <w:b/>
        </w:rPr>
        <w:t>]</w:t>
      </w:r>
      <w:r w:rsidRPr="00EC3B6B">
        <w:t xml:space="preserve"> </w:t>
      </w:r>
      <w:r w:rsidRPr="00EC3B6B">
        <w:rPr>
          <w:u w:val="single"/>
        </w:rPr>
        <w:t>the prohibition established pursuant to</w:t>
      </w:r>
      <w:r w:rsidRPr="00EC3B6B">
        <w:rPr>
          <w:rFonts w:ascii="Albertus Extra Bold" w:hAnsi="Albertus Extra Bold"/>
          <w:b/>
          <w:vertAlign w:val="superscript"/>
        </w:rPr>
        <w:t>3</w:t>
      </w:r>
      <w:r w:rsidRPr="00EC3B6B">
        <w:t xml:space="preserve"> </w:t>
      </w:r>
      <w:r w:rsidRPr="00EC3B6B">
        <w:rPr>
          <w:u w:val="single"/>
        </w:rPr>
        <w:t>section</w:t>
      </w:r>
      <w:r w:rsidRPr="00EC3B6B">
        <w:t xml:space="preserve"> </w:t>
      </w:r>
      <w:r w:rsidRPr="00EC3B6B">
        <w:rPr>
          <w:rFonts w:ascii="Albertus Extra Bold" w:hAnsi="Albertus Extra Bold"/>
          <w:b/>
          <w:vertAlign w:val="superscript"/>
        </w:rPr>
        <w:t>2</w:t>
      </w:r>
      <w:r w:rsidRPr="00EC3B6B">
        <w:rPr>
          <w:rFonts w:ascii="Albertus Extra Bold" w:hAnsi="Albertus Extra Bold"/>
          <w:b/>
        </w:rPr>
        <w:t>[</w:t>
      </w:r>
      <w:r w:rsidRPr="00EC3B6B">
        <w:rPr>
          <w:u w:val="single"/>
        </w:rPr>
        <w:t>6</w:t>
      </w:r>
      <w:r w:rsidRPr="00EC3B6B">
        <w:rPr>
          <w:rFonts w:ascii="Albertus Extra Bold" w:hAnsi="Albertus Extra Bold"/>
          <w:b/>
        </w:rPr>
        <w:t>]</w:t>
      </w:r>
      <w:r w:rsidRPr="00EC3B6B">
        <w:t xml:space="preserve"> </w:t>
      </w:r>
      <w:r w:rsidRPr="00EC3B6B">
        <w:rPr>
          <w:u w:val="single"/>
        </w:rPr>
        <w:t>5</w:t>
      </w:r>
      <w:r w:rsidRPr="00EC3B6B">
        <w:rPr>
          <w:rFonts w:ascii="Albertus Extra Bold" w:hAnsi="Albertus Extra Bold"/>
          <w:b/>
          <w:vertAlign w:val="superscript"/>
        </w:rPr>
        <w:t>2</w:t>
      </w:r>
      <w:r w:rsidRPr="00EC3B6B">
        <w:t xml:space="preserve"> </w:t>
      </w:r>
      <w:r w:rsidRPr="00EC3B6B">
        <w:rPr>
          <w:u w:val="single"/>
        </w:rPr>
        <w:t xml:space="preserve">of P.L.    </w:t>
      </w:r>
      <w:r>
        <w:rPr>
          <w:u w:val="single"/>
        </w:rPr>
        <w:t xml:space="preserve">, </w:t>
      </w:r>
      <w:r w:rsidRPr="00EC3B6B">
        <w:rPr>
          <w:u w:val="single"/>
        </w:rPr>
        <w:t>c.   (C.        ) (pending before the Legislature as this bill)</w:t>
      </w:r>
      <w:r w:rsidRPr="00EC3B6B">
        <w:t xml:space="preserve"> </w:t>
      </w:r>
      <w:r w:rsidRPr="00EC3B6B">
        <w:rPr>
          <w:rFonts w:ascii="Albertus Extra Bold" w:hAnsi="Albertus Extra Bold"/>
          <w:b/>
          <w:vertAlign w:val="superscript"/>
        </w:rPr>
        <w:t>3</w:t>
      </w:r>
      <w:r w:rsidRPr="00EC3B6B">
        <w:rPr>
          <w:u w:val="single"/>
        </w:rPr>
        <w:t>prohibiting an inmate or juvenile, as the case may be, from making contact with the victim</w:t>
      </w:r>
      <w:r w:rsidRPr="00EC3B6B">
        <w:rPr>
          <w:rFonts w:ascii="Albertus Extra Bold" w:hAnsi="Albertus Extra Bold"/>
          <w:b/>
          <w:vertAlign w:val="superscript"/>
        </w:rPr>
        <w:t>3</w:t>
      </w:r>
      <w:r w:rsidRPr="00EC3B6B">
        <w:t xml:space="preserve"> </w:t>
      </w:r>
      <w:r w:rsidRPr="00EC3B6B">
        <w:rPr>
          <w:u w:val="single"/>
        </w:rPr>
        <w:t>.</w:t>
      </w:r>
      <w:r w:rsidRPr="00EC3B6B">
        <w:rPr>
          <w:rFonts w:ascii="Albertus Extra Bold" w:hAnsi="Albertus Extra Bold"/>
          <w:b/>
          <w:vertAlign w:val="superscript"/>
        </w:rPr>
        <w:t>1</w:t>
      </w:r>
      <w:r w:rsidR="00C86A8F">
        <w:rPr>
          <w:b/>
          <w:vertAlign w:val="superscript"/>
        </w:rPr>
        <w:br w:type="page"/>
      </w:r>
    </w:p>
    <w:p w:rsidR="00AE04BF" w:rsidRDefault="00AE04BF" w:rsidP="00AE04BF">
      <w:pPr>
        <w:tabs>
          <w:tab w:val="clear" w:pos="2160"/>
          <w:tab w:val="clear" w:pos="2880"/>
          <w:tab w:val="left" w:pos="2340"/>
          <w:tab w:val="left" w:pos="2700"/>
        </w:tabs>
        <w:rPr>
          <w:u w:val="single"/>
        </w:rPr>
      </w:pPr>
      <w:r>
        <w:lastRenderedPageBreak/>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6.</w:t>
      </w:r>
      <w:r w:rsidRPr="004C5C83">
        <w:rPr>
          <w:rFonts w:ascii="Albertus Extra Bold" w:hAnsi="Albertus Extra Bold"/>
          <w:b/>
        </w:rPr>
        <w:t>]</w:t>
      </w:r>
      <w:r w:rsidRPr="004C5C83">
        <w:t xml:space="preserve"> </w:t>
      </w:r>
      <w:r w:rsidR="00EB4F16">
        <w:rPr>
          <w:rFonts w:ascii="Albertus Extra Bold" w:hAnsi="Albertus Extra Bold"/>
          <w:b/>
          <w:vertAlign w:val="superscript"/>
        </w:rPr>
        <w:t>3</w:t>
      </w:r>
      <w:r w:rsidR="00EB4F16" w:rsidRPr="00EB4F16">
        <w:rPr>
          <w:rFonts w:ascii="Albertus Extra Bold" w:hAnsi="Albertus Extra Bold"/>
          <w:b/>
        </w:rPr>
        <w:t>[</w:t>
      </w:r>
      <w:r>
        <w:rPr>
          <w:u w:val="single"/>
        </w:rPr>
        <w:t>5.</w:t>
      </w:r>
      <w:r w:rsidRPr="004C5C83">
        <w:rPr>
          <w:rFonts w:ascii="Albertus Extra Bold" w:hAnsi="Albertus Extra Bold"/>
          <w:b/>
          <w:vertAlign w:val="superscript"/>
        </w:rPr>
        <w:t>2</w:t>
      </w:r>
      <w:r w:rsidR="004B5101">
        <w:t xml:space="preserve">  </w:t>
      </w:r>
      <w:r>
        <w:rPr>
          <w:u w:val="single"/>
        </w:rPr>
        <w:t>(New section)  a.</w:t>
      </w:r>
      <w:r w:rsidRPr="004C5C83">
        <w:t xml:space="preserve">  </w:t>
      </w:r>
      <w:r w:rsidRPr="00394857">
        <w:rPr>
          <w:rFonts w:ascii="Albertus Extra Bold" w:hAnsi="Albertus Extra Bold"/>
          <w:b/>
          <w:vertAlign w:val="superscript"/>
        </w:rPr>
        <w:t>2</w:t>
      </w:r>
      <w:r w:rsidRPr="00394857">
        <w:rPr>
          <w:rFonts w:ascii="Albertus Extra Bold" w:hAnsi="Albertus Extra Bold"/>
          <w:b/>
        </w:rPr>
        <w:t>[</w:t>
      </w:r>
      <w:r>
        <w:rPr>
          <w:u w:val="single"/>
        </w:rPr>
        <w:t>Upon</w:t>
      </w:r>
      <w:r w:rsidRPr="00394857">
        <w:rPr>
          <w:rFonts w:ascii="Albertus Extra Bold" w:hAnsi="Albertus Extra Bold"/>
          <w:b/>
        </w:rPr>
        <w:t>]</w:t>
      </w:r>
      <w:r w:rsidRPr="00394857">
        <w:t xml:space="preserve"> </w:t>
      </w:r>
      <w:r>
        <w:rPr>
          <w:u w:val="single"/>
        </w:rPr>
        <w:t>N</w:t>
      </w:r>
      <w:r w:rsidRPr="00C827E9">
        <w:rPr>
          <w:u w:val="single"/>
        </w:rPr>
        <w:t xml:space="preserve">otwithstanding </w:t>
      </w:r>
      <w:r>
        <w:rPr>
          <w:u w:val="single"/>
        </w:rPr>
        <w:t>the provisions of any law to the contrary, upon</w:t>
      </w:r>
      <w:r w:rsidRPr="00394857">
        <w:rPr>
          <w:rFonts w:ascii="Albertus Extra Bold" w:hAnsi="Albertus Extra Bold"/>
          <w:b/>
          <w:vertAlign w:val="superscript"/>
        </w:rPr>
        <w:t>2</w:t>
      </w:r>
      <w:r w:rsidRPr="00394857">
        <w:t xml:space="preserve"> </w:t>
      </w:r>
      <w:r>
        <w:rPr>
          <w:u w:val="single"/>
        </w:rPr>
        <w:t>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w:t>
      </w:r>
      <w:r w:rsidR="00D4701A">
        <w:rPr>
          <w:u w:val="single"/>
        </w:rPr>
        <w:t>    </w:t>
      </w:r>
      <w:r>
        <w:rPr>
          <w:u w:val="single"/>
        </w:rPr>
        <w:t>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5</w:t>
      </w:r>
      <w:r w:rsidRPr="00C22C89">
        <w:rPr>
          <w:rFonts w:ascii="Albertus Extra Bold" w:hAnsi="Albertus Extra Bold"/>
          <w:b/>
        </w:rPr>
        <w:t>]</w:t>
      </w:r>
      <w:r w:rsidRPr="00C22C89">
        <w:t xml:space="preserve"> </w:t>
      </w:r>
      <w:r w:rsidRPr="00C22C89">
        <w:rPr>
          <w:u w:val="single"/>
        </w:rPr>
        <w:t>4</w:t>
      </w:r>
      <w:r w:rsidRPr="00C22C89">
        <w:rPr>
          <w:rFonts w:ascii="Albertus Extra Bold" w:hAnsi="Albertus Extra Bold"/>
          <w:b/>
          <w:vertAlign w:val="superscript"/>
        </w:rPr>
        <w:t>2</w:t>
      </w:r>
      <w:r w:rsidRPr="00C22C89">
        <w:t xml:space="preserve"> </w:t>
      </w:r>
      <w:r>
        <w:rPr>
          <w:u w:val="single"/>
        </w:rPr>
        <w:t>of P.L.</w:t>
      </w:r>
      <w:r w:rsidR="00D4701A">
        <w:rPr>
          <w:u w:val="single"/>
        </w:rPr>
        <w:t>    </w:t>
      </w:r>
      <w:r>
        <w:rPr>
          <w:u w:val="single"/>
        </w:rPr>
        <w:t>c.   (C.        ) (pending before the Legislature as this bill), the court shall enter an order in accordance with this section.</w:t>
      </w:r>
    </w:p>
    <w:p w:rsidR="00AE04BF" w:rsidRDefault="00AE04BF" w:rsidP="00AE04BF">
      <w:pPr>
        <w:rPr>
          <w:u w:val="single"/>
        </w:rPr>
      </w:pPr>
      <w:r>
        <w:tab/>
      </w:r>
      <w:r>
        <w:rPr>
          <w:u w:val="single"/>
        </w:rPr>
        <w:t>b.</w:t>
      </w:r>
      <w:r>
        <w:rPr>
          <w:u w:val="single"/>
        </w:rPr>
        <w:tab/>
        <w:t>The court shall enter an order prohibiting the inmate from having any contact with</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an</w:t>
      </w:r>
      <w:r w:rsidRPr="00A77409">
        <w:rPr>
          <w:rFonts w:ascii="Albertus Extra Bold" w:hAnsi="Albertus Extra Bold"/>
          <w:b/>
        </w:rPr>
        <w:t>]</w:t>
      </w:r>
      <w:r w:rsidRPr="00A77409">
        <w:t xml:space="preserve"> </w:t>
      </w:r>
      <w:r>
        <w:rPr>
          <w:u w:val="single"/>
        </w:rPr>
        <w:t>any</w:t>
      </w:r>
      <w:r w:rsidRPr="00A77409">
        <w:rPr>
          <w:rFonts w:ascii="Albertus Extra Bold" w:hAnsi="Albertus Extra Bold"/>
          <w:b/>
          <w:vertAlign w:val="superscript"/>
        </w:rPr>
        <w:t>2</w:t>
      </w:r>
      <w:r w:rsidRPr="00A77409">
        <w:t xml:space="preserve"> </w:t>
      </w:r>
      <w:r>
        <w:rPr>
          <w:u w:val="single"/>
        </w:rPr>
        <w:t>identifiable victim</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if:</w:t>
      </w:r>
    </w:p>
    <w:p w:rsidR="00AE04BF" w:rsidRDefault="00AE04BF" w:rsidP="00AE04BF">
      <w:pPr>
        <w:rPr>
          <w:u w:val="single"/>
        </w:rPr>
      </w:pPr>
      <w:r>
        <w:tab/>
      </w:r>
      <w:r>
        <w:rPr>
          <w:u w:val="single"/>
        </w:rPr>
        <w:t>(1)</w:t>
      </w:r>
      <w:r>
        <w:rPr>
          <w:u w:val="single"/>
        </w:rPr>
        <w:tab/>
        <w:t>the prosecutor notifies the court that an identifiable victim does not oppose the entry of an order; or</w:t>
      </w:r>
    </w:p>
    <w:p w:rsidR="00AE04BF" w:rsidRDefault="00AE04BF" w:rsidP="00AE04BF">
      <w:pPr>
        <w:rPr>
          <w:u w:val="single"/>
        </w:rPr>
      </w:pPr>
      <w:r>
        <w:tab/>
      </w:r>
      <w:r>
        <w:rPr>
          <w:u w:val="single"/>
        </w:rPr>
        <w:t>(2)</w:t>
      </w:r>
      <w:r>
        <w:rPr>
          <w:u w:val="single"/>
        </w:rPr>
        <w:tab/>
        <w:t>the prosecutor was unable to contact the identifiable victim</w:t>
      </w:r>
      <w:r w:rsidRPr="00A77409">
        <w:rPr>
          <w:rFonts w:ascii="Albertus Extra Bold" w:hAnsi="Albertus Extra Bold"/>
          <w:b/>
        </w:rPr>
        <w:t>]</w:t>
      </w:r>
      <w:r w:rsidRPr="00A77409">
        <w:rPr>
          <w:rFonts w:ascii="Albertus Extra Bold" w:hAnsi="Albertus Extra Bold"/>
          <w:b/>
          <w:vertAlign w:val="superscript"/>
        </w:rPr>
        <w:t>2</w:t>
      </w:r>
      <w:r w:rsidRPr="00A77409">
        <w:t xml:space="preserve"> </w:t>
      </w:r>
      <w:r>
        <w:rPr>
          <w:u w:val="single"/>
        </w:rPr>
        <w:t xml:space="preserve">. </w:t>
      </w:r>
    </w:p>
    <w:p w:rsidR="00AE04BF" w:rsidRPr="00FB4A81" w:rsidRDefault="00AE04BF" w:rsidP="00AE04BF">
      <w:r>
        <w:tab/>
      </w:r>
      <w:r w:rsidR="00D4701A">
        <w:rPr>
          <w:u w:val="single"/>
        </w:rPr>
        <w:t>c.</w:t>
      </w:r>
      <w:r w:rsidR="00D4701A">
        <w:rPr>
          <w:u w:val="single"/>
        </w:rPr>
        <w:tab/>
      </w:r>
      <w:r>
        <w:rPr>
          <w:u w:val="single"/>
        </w:rPr>
        <w:t>Any order entered pursuant to subsection b. of this section shall</w:t>
      </w:r>
      <w:r w:rsidRPr="008D27AE">
        <w:t xml:space="preserve"> </w:t>
      </w:r>
      <w:r w:rsidRPr="00FB4A81">
        <w:rPr>
          <w:rFonts w:ascii="Albertus Extra Bold" w:hAnsi="Albertus Extra Bold"/>
          <w:b/>
          <w:vertAlign w:val="superscript"/>
        </w:rPr>
        <w:t>2</w:t>
      </w:r>
      <w:r w:rsidRPr="00FB4A81">
        <w:rPr>
          <w:u w:val="single"/>
        </w:rPr>
        <w:t>:</w:t>
      </w:r>
    </w:p>
    <w:p w:rsidR="00AE04BF" w:rsidRDefault="00AE04BF" w:rsidP="00AE04BF">
      <w:pPr>
        <w:rPr>
          <w:u w:val="single"/>
        </w:rPr>
      </w:pPr>
      <w:r w:rsidRPr="008D27AE">
        <w:tab/>
      </w:r>
      <w:r>
        <w:rPr>
          <w:u w:val="single"/>
        </w:rPr>
        <w:t>(1)</w:t>
      </w:r>
      <w:r w:rsidRPr="008D27AE">
        <w:rPr>
          <w:rFonts w:ascii="Albertus Extra Bold" w:hAnsi="Albertus Extra Bold"/>
          <w:b/>
          <w:vertAlign w:val="superscript"/>
        </w:rPr>
        <w:t>2</w:t>
      </w:r>
      <w:r w:rsidRPr="008D27AE">
        <w:t xml:space="preserve"> </w:t>
      </w:r>
      <w:r>
        <w:rPr>
          <w:u w:val="single"/>
        </w:rPr>
        <w:t>expire on the date, as provided by the Commissioner of Corrections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    c.   (C.        ) (pending before the Legislature as this bill), that the inmate was scheduled to be released prior to the award of public health emergency credits</w:t>
      </w:r>
      <w:r w:rsidRPr="008D27AE">
        <w:t xml:space="preserve"> </w:t>
      </w:r>
      <w:r w:rsidRPr="008D27AE">
        <w:rPr>
          <w:rFonts w:ascii="Albertus Extra Bold" w:hAnsi="Albertus Extra Bold"/>
          <w:b/>
          <w:vertAlign w:val="superscript"/>
        </w:rPr>
        <w:t>2</w:t>
      </w:r>
      <w:r>
        <w:rPr>
          <w:u w:val="single"/>
        </w:rPr>
        <w:t>; and</w:t>
      </w:r>
    </w:p>
    <w:p w:rsidR="00AE04BF" w:rsidRDefault="00AE04BF" w:rsidP="00AE04BF">
      <w:pPr>
        <w:rPr>
          <w:u w:val="single"/>
        </w:rPr>
      </w:pPr>
      <w:r w:rsidRPr="008D27AE">
        <w:tab/>
      </w:r>
      <w:r w:rsidR="00D4701A">
        <w:rPr>
          <w:u w:val="single"/>
        </w:rPr>
        <w:t>(2)</w:t>
      </w:r>
      <w:r w:rsidR="00D4701A">
        <w:rPr>
          <w:u w:val="single"/>
        </w:rPr>
        <w:tab/>
      </w:r>
      <w:r>
        <w:rPr>
          <w:u w:val="single"/>
        </w:rPr>
        <w:t>include information concerning the procedures for filing a petition to dissolve the order</w:t>
      </w:r>
      <w:r w:rsidRPr="00FB4A81">
        <w:rPr>
          <w:rFonts w:ascii="Albertus Extra Bold" w:hAnsi="Albertus Extra Bold"/>
          <w:b/>
          <w:vertAlign w:val="superscript"/>
        </w:rPr>
        <w:t>2</w:t>
      </w:r>
      <w:r w:rsidRPr="00A965E7">
        <w:t xml:space="preserve"> </w:t>
      </w:r>
      <w:r>
        <w:rPr>
          <w:u w:val="single"/>
        </w:rPr>
        <w:t>.</w:t>
      </w:r>
    </w:p>
    <w:p w:rsidR="00AE04BF" w:rsidRDefault="00AE04BF" w:rsidP="00AE04BF">
      <w:pPr>
        <w:rPr>
          <w:u w:val="single"/>
        </w:rPr>
      </w:pPr>
      <w:r>
        <w:tab/>
      </w:r>
      <w:r>
        <w:rPr>
          <w:u w:val="single"/>
        </w:rPr>
        <w:t>d.</w:t>
      </w:r>
      <w:r>
        <w:rPr>
          <w:u w:val="single"/>
        </w:rPr>
        <w:tab/>
        <w:t xml:space="preserve">The court shall provide a copy of any order entered pursuant to subsection b. of this section to the commissioner immediately upon entry of the order but no later than the date on which the inmate is scheduled to be released pursuant to section 1 of P.L.    c.   (C.        ) (pending before the Legislature as this bill). </w:t>
      </w:r>
    </w:p>
    <w:p w:rsidR="00AE04BF" w:rsidRPr="004B5101" w:rsidRDefault="00AE04BF" w:rsidP="00AE04BF">
      <w:pPr>
        <w:rPr>
          <w:rFonts w:ascii="Albertus Extra Bold" w:hAnsi="Albertus Extra Bold"/>
          <w:b/>
          <w:vertAlign w:val="superscript"/>
        </w:rPr>
      </w:pPr>
      <w:r>
        <w:tab/>
      </w:r>
      <w:r>
        <w:rPr>
          <w:u w:val="single"/>
        </w:rPr>
        <w:t>e.</w:t>
      </w:r>
      <w:r>
        <w:rPr>
          <w:u w:val="single"/>
        </w:rPr>
        <w:tab/>
        <w:t>An inmate shall be guilty of a crime of the fourth degree if the inmate purposely or knowingly violates an order entered pursuant to subsection b. of this section.</w:t>
      </w:r>
      <w:r>
        <w:rPr>
          <w:rFonts w:ascii="Albertus Extra Bold" w:hAnsi="Albertus Extra Bold"/>
          <w:b/>
          <w:vertAlign w:val="superscript"/>
        </w:rPr>
        <w:t>1</w:t>
      </w:r>
      <w:r w:rsidR="004B5101" w:rsidRPr="004B5101">
        <w:rPr>
          <w:rFonts w:ascii="Albertus Extra Bold" w:hAnsi="Albertus Extra Bold"/>
          <w:b/>
        </w:rPr>
        <w:t>]</w:t>
      </w:r>
      <w:r w:rsidR="004B5101">
        <w:rPr>
          <w:rFonts w:ascii="Albertus Extra Bold" w:hAnsi="Albertus Extra Bold"/>
          <w:b/>
          <w:vertAlign w:val="superscript"/>
        </w:rPr>
        <w:t>3</w:t>
      </w:r>
    </w:p>
    <w:p w:rsidR="00AE04BF" w:rsidRDefault="00AE04BF" w:rsidP="00E16305"/>
    <w:p w:rsidR="00CD3914" w:rsidRPr="00DA278C" w:rsidRDefault="00CD3914" w:rsidP="00CD3914">
      <w:pPr>
        <w:tabs>
          <w:tab w:val="clear" w:pos="2160"/>
          <w:tab w:val="clear" w:pos="2880"/>
          <w:tab w:val="left" w:pos="2340"/>
          <w:tab w:val="left" w:pos="2700"/>
        </w:tabs>
        <w:rPr>
          <w:u w:val="single"/>
        </w:rPr>
      </w:pPr>
      <w:r>
        <w:tab/>
      </w:r>
      <w:r>
        <w:rPr>
          <w:rFonts w:ascii="Albertus Extra Bold" w:hAnsi="Albertus Extra Bold"/>
          <w:b/>
          <w:vertAlign w:val="superscript"/>
        </w:rPr>
        <w:t>3</w:t>
      </w:r>
      <w:r w:rsidRPr="00DA278C">
        <w:rPr>
          <w:u w:val="single"/>
        </w:rPr>
        <w:t>5.</w:t>
      </w:r>
      <w:r w:rsidRPr="00DA278C">
        <w:rPr>
          <w:u w:val="single"/>
        </w:rPr>
        <w:tab/>
        <w:t>(New section)</w:t>
      </w:r>
      <w:r w:rsidR="00C86A8F">
        <w:rPr>
          <w:u w:val="single"/>
        </w:rPr>
        <w:t xml:space="preserve"> </w:t>
      </w:r>
      <w:r w:rsidRPr="00DA278C">
        <w:rPr>
          <w:u w:val="single"/>
        </w:rPr>
        <w:t xml:space="preserve"> </w:t>
      </w:r>
      <w:r w:rsidR="00C86A8F">
        <w:rPr>
          <w:u w:val="single"/>
        </w:rPr>
        <w:t xml:space="preserve">a.  </w:t>
      </w:r>
      <w:r w:rsidRPr="00DA278C">
        <w:rPr>
          <w:u w:val="single"/>
        </w:rPr>
        <w:t>An inmate</w:t>
      </w:r>
      <w:r>
        <w:rPr>
          <w:u w:val="single"/>
        </w:rPr>
        <w:t xml:space="preserve"> </w:t>
      </w:r>
      <w:r w:rsidRPr="00DA278C">
        <w:rPr>
          <w:u w:val="single"/>
        </w:rPr>
        <w:t xml:space="preserve">who is released from the custody of the Commissioner of Corrections or </w:t>
      </w:r>
      <w:r>
        <w:rPr>
          <w:u w:val="single"/>
        </w:rPr>
        <w:t xml:space="preserve">a juvenile who is released from the custody of </w:t>
      </w:r>
      <w:r w:rsidRPr="00DA278C">
        <w:rPr>
          <w:u w:val="single"/>
        </w:rPr>
        <w:t xml:space="preserve">the Juvenile Justice Commission following an award of public health emergency credits pursuant to section 1 of P.L.    </w:t>
      </w:r>
      <w:r>
        <w:rPr>
          <w:u w:val="single"/>
        </w:rPr>
        <w:t xml:space="preserve">, </w:t>
      </w:r>
      <w:r w:rsidRPr="00DA278C">
        <w:rPr>
          <w:u w:val="single"/>
        </w:rPr>
        <w:t xml:space="preserve">c. </w:t>
      </w:r>
      <w:r>
        <w:rPr>
          <w:u w:val="single"/>
        </w:rPr>
        <w:t xml:space="preserve"> </w:t>
      </w:r>
      <w:r w:rsidRPr="00DA278C">
        <w:rPr>
          <w:u w:val="single"/>
        </w:rPr>
        <w:t xml:space="preserve">  (C.        ) (pending before the Legislature as this bill), from the date of release until the date the </w:t>
      </w:r>
      <w:r>
        <w:rPr>
          <w:u w:val="single"/>
        </w:rPr>
        <w:t xml:space="preserve">inmate or juvenile, as the case may be, </w:t>
      </w:r>
      <w:r w:rsidRPr="00DA278C">
        <w:rPr>
          <w:u w:val="single"/>
        </w:rPr>
        <w:t xml:space="preserve">was scheduled to be released prior to the award of public health emergency credits, shall be prohibited from purposely or knowingly making contact with any victim of the crime for which the </w:t>
      </w:r>
      <w:r>
        <w:rPr>
          <w:u w:val="single"/>
        </w:rPr>
        <w:t xml:space="preserve">inmate or juvenile </w:t>
      </w:r>
      <w:r w:rsidRPr="00DA278C">
        <w:rPr>
          <w:u w:val="single"/>
        </w:rPr>
        <w:t xml:space="preserve">was </w:t>
      </w:r>
      <w:r>
        <w:rPr>
          <w:u w:val="single"/>
        </w:rPr>
        <w:t>serving a sentence</w:t>
      </w:r>
      <w:r w:rsidRPr="00DA278C">
        <w:rPr>
          <w:u w:val="single"/>
        </w:rPr>
        <w:t>.</w:t>
      </w:r>
    </w:p>
    <w:p w:rsidR="00CD3914" w:rsidRPr="00DA278C" w:rsidRDefault="00CD3914" w:rsidP="00CD3914">
      <w:pPr>
        <w:rPr>
          <w:u w:val="single"/>
        </w:rPr>
      </w:pPr>
      <w:r w:rsidRPr="00DA278C">
        <w:tab/>
      </w:r>
      <w:r w:rsidRPr="00DA278C">
        <w:rPr>
          <w:u w:val="single"/>
        </w:rPr>
        <w:t xml:space="preserve">For purposes of this subsection, making contact with a victim shall include contact made personally by the </w:t>
      </w:r>
      <w:r>
        <w:rPr>
          <w:u w:val="single"/>
        </w:rPr>
        <w:t xml:space="preserve">inmate or juvenile, as the case may be, </w:t>
      </w:r>
      <w:r w:rsidRPr="00DA278C">
        <w:rPr>
          <w:u w:val="single"/>
        </w:rPr>
        <w:t>or through an agent, and shall include but not be limited to: personal, written, electronic, or tel</w:t>
      </w:r>
      <w:r>
        <w:rPr>
          <w:u w:val="single"/>
        </w:rPr>
        <w:t>ephone contact or communication;</w:t>
      </w:r>
      <w:r w:rsidRPr="00DA278C">
        <w:rPr>
          <w:u w:val="single"/>
        </w:rPr>
        <w:t xml:space="preserve"> or entering the residence, property, school, or place of employment of the victim.</w:t>
      </w:r>
    </w:p>
    <w:p w:rsidR="00CD3914" w:rsidRPr="00DA278C" w:rsidRDefault="00CD3914" w:rsidP="00CD3914">
      <w:pPr>
        <w:rPr>
          <w:u w:val="single"/>
        </w:rPr>
      </w:pPr>
      <w:r w:rsidRPr="00DA278C">
        <w:lastRenderedPageBreak/>
        <w:tab/>
      </w:r>
      <w:r w:rsidRPr="00DA278C">
        <w:rPr>
          <w:u w:val="single"/>
        </w:rPr>
        <w:t>b.</w:t>
      </w:r>
      <w:r w:rsidRPr="00DA278C">
        <w:rPr>
          <w:u w:val="single"/>
        </w:rPr>
        <w:tab/>
        <w:t>A violation of subsection a. of this section shall be a crime of the fourth degree.</w:t>
      </w:r>
    </w:p>
    <w:p w:rsidR="00CD3914" w:rsidRPr="00DA278C" w:rsidRDefault="00CD3914" w:rsidP="00CD3914">
      <w:pPr>
        <w:rPr>
          <w:u w:val="single"/>
        </w:rPr>
      </w:pPr>
      <w:r w:rsidRPr="00DA278C">
        <w:tab/>
      </w:r>
      <w:r w:rsidRPr="00EC3B6B">
        <w:rPr>
          <w:u w:val="single"/>
        </w:rPr>
        <w:t>c.</w:t>
      </w:r>
      <w:r w:rsidRPr="00EC3B6B">
        <w:rPr>
          <w:u w:val="single"/>
        </w:rPr>
        <w:tab/>
        <w:t xml:space="preserve">(1) </w:t>
      </w:r>
      <w:r w:rsidR="00C86A8F">
        <w:rPr>
          <w:u w:val="single"/>
        </w:rPr>
        <w:t xml:space="preserve"> </w:t>
      </w:r>
      <w:r w:rsidRPr="00EC3B6B">
        <w:rPr>
          <w:u w:val="single"/>
        </w:rPr>
        <w:t>A petition may be filed with the court to dissolve the prohibition established pursuant to the provisions this section prohibiting an inmate or juvenile, as the case may be, from making contact with the victim in accordance with procedures established by the court.</w:t>
      </w:r>
    </w:p>
    <w:p w:rsidR="00CD3914" w:rsidRDefault="00CD3914" w:rsidP="00CD3914">
      <w:r w:rsidRPr="00DA278C">
        <w:tab/>
      </w:r>
      <w:r w:rsidR="00C86A8F">
        <w:rPr>
          <w:u w:val="single"/>
        </w:rPr>
        <w:t>(2)</w:t>
      </w:r>
      <w:r w:rsidR="00C86A8F">
        <w:rPr>
          <w:u w:val="single"/>
        </w:rPr>
        <w:tab/>
      </w:r>
      <w:r w:rsidRPr="00DA278C">
        <w:rPr>
          <w:u w:val="single"/>
        </w:rPr>
        <w:t xml:space="preserve">The Director of the Administrative </w:t>
      </w:r>
      <w:r>
        <w:rPr>
          <w:u w:val="single"/>
        </w:rPr>
        <w:t xml:space="preserve">Director </w:t>
      </w:r>
      <w:r w:rsidRPr="00DA278C">
        <w:rPr>
          <w:u w:val="single"/>
        </w:rPr>
        <w:t>of the Courts shall provide the Department of Corrections, Juvenile Justice Commission</w:t>
      </w:r>
      <w:r>
        <w:rPr>
          <w:u w:val="single"/>
        </w:rPr>
        <w:t>,</w:t>
      </w:r>
      <w:r w:rsidRPr="00DA278C">
        <w:rPr>
          <w:u w:val="single"/>
        </w:rPr>
        <w:t xml:space="preserve"> and Attorney General </w:t>
      </w:r>
      <w:r w:rsidRPr="00EC3B6B">
        <w:rPr>
          <w:u w:val="single"/>
        </w:rPr>
        <w:t>with information concerning the procedures established by the court for filing</w:t>
      </w:r>
      <w:r w:rsidRPr="00EC3B6B">
        <w:t xml:space="preserve"> </w:t>
      </w:r>
      <w:r w:rsidRPr="00EC3B6B">
        <w:rPr>
          <w:u w:val="single"/>
        </w:rPr>
        <w:t>a petition to dissolve the prohibition established pursuant to this section prohibiting an inmate or juvenile, as the case may be, from making contact with any victim of the crime for which the inmate or juvenile was serving a sentence.</w:t>
      </w:r>
      <w:r w:rsidRPr="00EC3B6B">
        <w:rPr>
          <w:rFonts w:ascii="Albertus Extra Bold" w:hAnsi="Albertus Extra Bold"/>
          <w:b/>
          <w:vertAlign w:val="superscript"/>
        </w:rPr>
        <w:t>3</w:t>
      </w:r>
    </w:p>
    <w:p w:rsidR="00CD3914" w:rsidRDefault="00CD3914" w:rsidP="00E16305"/>
    <w:p w:rsidR="004767E5" w:rsidRPr="00D13E2B" w:rsidRDefault="004767E5" w:rsidP="004767E5">
      <w:pPr>
        <w:rPr>
          <w:b/>
          <w:vertAlign w:val="superscript"/>
        </w:rPr>
      </w:pPr>
      <w:r w:rsidRPr="00FA4D71">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7.</w:t>
      </w:r>
      <w:r w:rsidRPr="004C5C83">
        <w:rPr>
          <w:rFonts w:ascii="Albertus Extra Bold" w:hAnsi="Albertus Extra Bold"/>
          <w:b/>
        </w:rPr>
        <w:t>]</w:t>
      </w:r>
      <w:r w:rsidRPr="004C5C83">
        <w:t xml:space="preserve"> </w:t>
      </w:r>
      <w:r>
        <w:rPr>
          <w:u w:val="single"/>
        </w:rPr>
        <w:t>6.</w:t>
      </w:r>
      <w:r w:rsidRPr="004C5C83">
        <w:rPr>
          <w:rFonts w:ascii="Albertus Extra Bold" w:hAnsi="Albertus Extra Bold"/>
          <w:b/>
          <w:vertAlign w:val="superscript"/>
        </w:rPr>
        <w:t>2</w:t>
      </w:r>
      <w:r w:rsidRPr="004533D0">
        <w:tab/>
      </w:r>
      <w:r>
        <w:rPr>
          <w:u w:val="single"/>
        </w:rPr>
        <w:t>(New section)  a.  The Executive Director of the Juvenile Justice Commission shall immediately identify any juvenile who is scheduled to be released from the custody of the Juvenile Justice Commission within</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twelve months</w:t>
      </w:r>
      <w:r w:rsidRPr="00A77409">
        <w:rPr>
          <w:rFonts w:ascii="Albertus Extra Bold" w:hAnsi="Albertus Extra Bold"/>
          <w:b/>
        </w:rPr>
        <w:t>]</w:t>
      </w:r>
      <w:r w:rsidRPr="00A77409">
        <w:t xml:space="preserve"> </w:t>
      </w:r>
      <w:r>
        <w:rPr>
          <w:u w:val="single"/>
        </w:rPr>
        <w:t>365 days</w:t>
      </w:r>
      <w:r w:rsidRPr="00A77409">
        <w:rPr>
          <w:rFonts w:ascii="Albertus Extra Bold" w:hAnsi="Albertus Extra Bold"/>
          <w:b/>
          <w:vertAlign w:val="superscript"/>
        </w:rPr>
        <w:t>2</w:t>
      </w:r>
      <w:r w:rsidRPr="00A77409">
        <w:t xml:space="preserve"> </w:t>
      </w:r>
      <w:r>
        <w:rPr>
          <w:u w:val="single"/>
        </w:rPr>
        <w:t>as a result of the award of public health emergency credits pursuant to section 1 of P.L.    , c.   (C.        ) (pending before the Legislature as this bill).</w:t>
      </w:r>
    </w:p>
    <w:p w:rsidR="004767E5" w:rsidRDefault="004767E5" w:rsidP="004767E5">
      <w:pPr>
        <w:rPr>
          <w:u w:val="single"/>
        </w:rPr>
      </w:pPr>
      <w:r>
        <w:tab/>
      </w:r>
      <w:r>
        <w:rPr>
          <w:u w:val="single"/>
        </w:rPr>
        <w:t>b.</w:t>
      </w:r>
      <w:r w:rsidRPr="00FD5106">
        <w:tab/>
      </w:r>
      <w:r w:rsidRPr="00FD5106">
        <w:rPr>
          <w:rFonts w:ascii="Albertus Extra Bold" w:hAnsi="Albertus Extra Bold"/>
          <w:b/>
          <w:vertAlign w:val="superscript"/>
        </w:rPr>
        <w:t>2</w:t>
      </w:r>
      <w:r w:rsidRPr="00FD5106">
        <w:rPr>
          <w:rFonts w:ascii="Albertus Extra Bold" w:hAnsi="Albertus Extra Bold"/>
          <w:b/>
        </w:rPr>
        <w:t>[</w:t>
      </w:r>
      <w:r>
        <w:rPr>
          <w:u w:val="single"/>
        </w:rPr>
        <w:t>The</w:t>
      </w:r>
      <w:r w:rsidRPr="00FD5106">
        <w:rPr>
          <w:rFonts w:ascii="Albertus Extra Bold" w:hAnsi="Albertus Extra Bold"/>
          <w:b/>
        </w:rPr>
        <w:t>]</w:t>
      </w:r>
      <w:r w:rsidRPr="00FD5106">
        <w:t xml:space="preserve"> </w:t>
      </w:r>
      <w:r>
        <w:rPr>
          <w:u w:val="single"/>
        </w:rPr>
        <w:t>N</w:t>
      </w:r>
      <w:r w:rsidRPr="00C827E9">
        <w:rPr>
          <w:u w:val="single"/>
        </w:rPr>
        <w:t xml:space="preserve">otwithstanding </w:t>
      </w:r>
      <w:r>
        <w:rPr>
          <w:u w:val="single"/>
        </w:rPr>
        <w:t>any provisions of law to the contrary, the</w:t>
      </w:r>
      <w:r w:rsidRPr="00FD5106">
        <w:rPr>
          <w:rFonts w:ascii="Albertus Extra Bold" w:hAnsi="Albertus Extra Bold"/>
          <w:b/>
          <w:vertAlign w:val="superscript"/>
        </w:rPr>
        <w:t>2</w:t>
      </w:r>
      <w:r w:rsidRPr="00FD5106">
        <w:t xml:space="preserve"> </w:t>
      </w:r>
      <w:r>
        <w:rPr>
          <w:u w:val="single"/>
        </w:rPr>
        <w:t>Executive Director of the Juvenile Justice Commission shall provide notice to the</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appropriate court and to the</w:t>
      </w:r>
      <w:r w:rsidRPr="00DA278C">
        <w:rPr>
          <w:rFonts w:ascii="Albertus Extra Bold" w:hAnsi="Albertus Extra Bold"/>
          <w:b/>
        </w:rPr>
        <w:t>]</w:t>
      </w:r>
      <w:r w:rsidRPr="00DA278C">
        <w:rPr>
          <w:rFonts w:ascii="Albertus Extra Bold" w:hAnsi="Albertus Extra Bold"/>
          <w:b/>
          <w:vertAlign w:val="superscript"/>
        </w:rPr>
        <w:t>3</w:t>
      </w:r>
      <w:r w:rsidRPr="00DA278C">
        <w:t xml:space="preserve"> </w:t>
      </w:r>
      <w:r>
        <w:rPr>
          <w:u w:val="single"/>
        </w:rPr>
        <w:t>prosecutor of the county in which the juvenile was adjudicated delinquent or the Attorney General if the matter was prosecuted by the Attorney General.  The notice shall include:</w:t>
      </w:r>
    </w:p>
    <w:p w:rsidR="004767E5" w:rsidRDefault="004767E5" w:rsidP="004767E5">
      <w:pPr>
        <w:rPr>
          <w:u w:val="single"/>
        </w:rPr>
      </w:pPr>
      <w:r>
        <w:tab/>
      </w:r>
      <w:r>
        <w:rPr>
          <w:u w:val="single"/>
        </w:rPr>
        <w:t>(1)</w:t>
      </w:r>
      <w:r>
        <w:rPr>
          <w:u w:val="single"/>
        </w:rPr>
        <w:tab/>
        <w:t>the name of any juvenile w</w:t>
      </w:r>
      <w:r w:rsidRPr="00A77409">
        <w:rPr>
          <w:u w:val="single"/>
        </w:rPr>
        <w:t>ho</w:t>
      </w:r>
      <w:r w:rsidRPr="00A77409">
        <w:t xml:space="preserve"> </w:t>
      </w:r>
      <w:r w:rsidRPr="00A77409">
        <w:rPr>
          <w:rFonts w:ascii="Albertus Extra Bold" w:hAnsi="Albertus Extra Bold"/>
          <w:vertAlign w:val="superscript"/>
        </w:rPr>
        <w:t>2</w:t>
      </w:r>
      <w:r>
        <w:rPr>
          <w:color w:val="000000"/>
          <w:u w:val="single"/>
        </w:rPr>
        <w:t>, d</w:t>
      </w:r>
      <w:r w:rsidRPr="00A77409">
        <w:rPr>
          <w:color w:val="000000"/>
          <w:u w:val="single"/>
        </w:rPr>
        <w:t>ue to the expiration of the juvenile’s term of commitment</w:t>
      </w:r>
      <w:r>
        <w:rPr>
          <w:color w:val="000000"/>
          <w:u w:val="single"/>
        </w:rPr>
        <w:t>,</w:t>
      </w:r>
      <w:r w:rsidRPr="00A77409">
        <w:rPr>
          <w:rFonts w:ascii="Albertus Extra Bold" w:hAnsi="Albertus Extra Bold"/>
          <w:color w:val="000000"/>
          <w:vertAlign w:val="superscript"/>
        </w:rPr>
        <w:t>2</w:t>
      </w:r>
      <w:r w:rsidRPr="00A77409">
        <w:t xml:space="preserve"> </w:t>
      </w:r>
      <w:r>
        <w:rPr>
          <w:u w:val="single"/>
        </w:rPr>
        <w:t>is scheduled to be released from the custody of the Juvenile Justice Commission within</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twelve months</w:t>
      </w:r>
      <w:r w:rsidRPr="00A77409">
        <w:rPr>
          <w:rFonts w:ascii="Albertus Extra Bold" w:hAnsi="Albertus Extra Bold"/>
          <w:b/>
        </w:rPr>
        <w:t>]</w:t>
      </w:r>
      <w:r w:rsidRPr="00A77409">
        <w:t xml:space="preserve"> </w:t>
      </w:r>
      <w:r>
        <w:rPr>
          <w:u w:val="single"/>
        </w:rPr>
        <w:t>365 days</w:t>
      </w:r>
      <w:r w:rsidRPr="00A77409">
        <w:rPr>
          <w:rFonts w:ascii="Albertus Extra Bold" w:hAnsi="Albertus Extra Bold"/>
          <w:b/>
          <w:vertAlign w:val="superscript"/>
        </w:rPr>
        <w:t>2</w:t>
      </w:r>
      <w:r w:rsidRPr="00A77409">
        <w:t xml:space="preserve"> </w:t>
      </w:r>
      <w:r>
        <w:rPr>
          <w:u w:val="single"/>
        </w:rPr>
        <w:t>as a result of the award of public health emergency credits;</w:t>
      </w:r>
    </w:p>
    <w:p w:rsidR="004767E5" w:rsidRDefault="004767E5" w:rsidP="004767E5">
      <w:pPr>
        <w:rPr>
          <w:u w:val="single"/>
        </w:rPr>
      </w:pPr>
      <w:r>
        <w:tab/>
      </w:r>
      <w:r>
        <w:rPr>
          <w:u w:val="single"/>
        </w:rPr>
        <w:t>(2)</w:t>
      </w:r>
      <w:r>
        <w:rPr>
          <w:u w:val="single"/>
        </w:rPr>
        <w:tab/>
        <w:t xml:space="preserve">the date on which the juvenile is scheduled to be released from custody based on the award of public health emergency credits;  and </w:t>
      </w:r>
    </w:p>
    <w:p w:rsidR="004767E5" w:rsidRDefault="004767E5" w:rsidP="004767E5">
      <w:pPr>
        <w:rPr>
          <w:u w:val="single"/>
        </w:rPr>
      </w:pPr>
      <w:r>
        <w:tab/>
      </w:r>
      <w:r>
        <w:rPr>
          <w:u w:val="single"/>
        </w:rPr>
        <w:t>(3)</w:t>
      </w:r>
      <w:r>
        <w:rPr>
          <w:u w:val="single"/>
        </w:rPr>
        <w:tab/>
        <w:t>the date on which the juvenile was scheduled to be released from custody prior to the award of public health emergency credits.</w:t>
      </w:r>
    </w:p>
    <w:p w:rsidR="004767E5" w:rsidRDefault="004767E5" w:rsidP="004767E5">
      <w:pPr>
        <w:rPr>
          <w:u w:val="single"/>
        </w:rPr>
      </w:pPr>
      <w:r>
        <w:tab/>
      </w:r>
      <w:r>
        <w:rPr>
          <w:u w:val="single"/>
        </w:rPr>
        <w:t>c.</w:t>
      </w:r>
      <w:r>
        <w:rPr>
          <w:u w:val="single"/>
        </w:rPr>
        <w:tab/>
        <w:t>The Executive Director of the Juvenile Justice Commission shall make available to the public on the Internet website of the Juvenile Justice Commission, in both English and Spanish, information concerning:</w:t>
      </w:r>
    </w:p>
    <w:p w:rsidR="004767E5" w:rsidRDefault="004767E5" w:rsidP="004767E5">
      <w:pPr>
        <w:rPr>
          <w:u w:val="single"/>
        </w:rPr>
      </w:pPr>
      <w:r>
        <w:tab/>
      </w:r>
      <w:r>
        <w:rPr>
          <w:u w:val="single"/>
        </w:rPr>
        <w:t>(1)</w:t>
      </w:r>
      <w:r>
        <w:rPr>
          <w:u w:val="single"/>
        </w:rPr>
        <w:tab/>
        <w:t>the procedures for filing an application for a</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final</w:t>
      </w:r>
      <w:r w:rsidRPr="00DA278C">
        <w:rPr>
          <w:rFonts w:ascii="Albertus Extra Bold" w:hAnsi="Albertus Extra Bold"/>
          <w:b/>
        </w:rPr>
        <w:t>]</w:t>
      </w:r>
      <w:r w:rsidRPr="00DA278C">
        <w:rPr>
          <w:rFonts w:ascii="Albertus Extra Bold" w:hAnsi="Albertus Extra Bold"/>
          <w:b/>
          <w:vertAlign w:val="superscript"/>
        </w:rPr>
        <w:t>3</w:t>
      </w:r>
      <w:r>
        <w:rPr>
          <w:u w:val="single"/>
        </w:rPr>
        <w:t xml:space="preserve"> restraining order pursuant to the "Prevention of Domestic Violence Act of 1991," P.L.1991, c.261 (C.2C:25-17 et seq.);</w:t>
      </w:r>
    </w:p>
    <w:p w:rsidR="004767E5" w:rsidRDefault="004767E5" w:rsidP="004767E5">
      <w:pPr>
        <w:rPr>
          <w:u w:val="single"/>
        </w:rPr>
      </w:pPr>
      <w:r>
        <w:tab/>
      </w:r>
      <w:r>
        <w:rPr>
          <w:u w:val="single"/>
        </w:rPr>
        <w:t>(2)</w:t>
      </w:r>
      <w:r>
        <w:rPr>
          <w:u w:val="single"/>
        </w:rPr>
        <w:tab/>
        <w:t>resources for victims of domestic violence; and</w:t>
      </w:r>
    </w:p>
    <w:p w:rsidR="004767E5" w:rsidRDefault="004767E5" w:rsidP="004767E5">
      <w:r>
        <w:lastRenderedPageBreak/>
        <w:tab/>
      </w:r>
      <w:r w:rsidRPr="00EC3B6B">
        <w:rPr>
          <w:u w:val="single"/>
        </w:rPr>
        <w:t>(3)</w:t>
      </w:r>
      <w:r w:rsidRPr="00EC3B6B">
        <w:rPr>
          <w:u w:val="single"/>
        </w:rPr>
        <w:tab/>
        <w:t>procedures for filing</w:t>
      </w:r>
      <w:r w:rsidRPr="00EC3B6B">
        <w:t xml:space="preserve"> </w:t>
      </w:r>
      <w:r w:rsidRPr="00EC3B6B">
        <w:rPr>
          <w:rFonts w:ascii="Albertus Extra Bold" w:hAnsi="Albertus Extra Bold"/>
          <w:b/>
          <w:vertAlign w:val="superscript"/>
        </w:rPr>
        <w:t>3</w:t>
      </w:r>
      <w:r w:rsidRPr="00EC3B6B">
        <w:rPr>
          <w:u w:val="single"/>
        </w:rPr>
        <w:t>with the court</w:t>
      </w:r>
      <w:r w:rsidRPr="00EC3B6B">
        <w:rPr>
          <w:rFonts w:ascii="Albertus Extra Bold" w:hAnsi="Albertus Extra Bold"/>
          <w:b/>
          <w:vertAlign w:val="superscript"/>
        </w:rPr>
        <w:t>3</w:t>
      </w:r>
      <w:r w:rsidRPr="00EC3B6B">
        <w:t xml:space="preserve"> </w:t>
      </w:r>
      <w:r w:rsidRPr="00EC3B6B">
        <w:rPr>
          <w:u w:val="single"/>
        </w:rPr>
        <w:t xml:space="preserve">a petition to dissolve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an order entered pursuant to</w:t>
      </w:r>
      <w:r w:rsidRPr="00EC3B6B">
        <w:rPr>
          <w:rFonts w:ascii="Albertus Extra Bold" w:hAnsi="Albertus Extra Bold"/>
          <w:b/>
        </w:rPr>
        <w:t>]</w:t>
      </w:r>
      <w:r w:rsidRPr="00EC3B6B">
        <w:t xml:space="preserve"> </w:t>
      </w:r>
      <w:r w:rsidRPr="00EC3B6B">
        <w:rPr>
          <w:u w:val="single"/>
        </w:rPr>
        <w:t>the prohibition established pursuant to</w:t>
      </w:r>
      <w:r w:rsidRPr="00EC3B6B">
        <w:rPr>
          <w:rFonts w:ascii="Albertus Extra Bold" w:hAnsi="Albertus Extra Bold"/>
          <w:b/>
          <w:vertAlign w:val="superscript"/>
        </w:rPr>
        <w:t>3</w:t>
      </w:r>
      <w:r w:rsidRPr="00EC3B6B">
        <w:t xml:space="preserve"> </w:t>
      </w:r>
      <w:r w:rsidRPr="00EC3B6B">
        <w:rPr>
          <w:u w:val="single"/>
        </w:rPr>
        <w:t>section</w:t>
      </w:r>
      <w:r w:rsidRPr="00EC3B6B">
        <w:t xml:space="preserve"> </w:t>
      </w:r>
      <w:r w:rsidRPr="00EC3B6B">
        <w:rPr>
          <w:rFonts w:ascii="Albertus Extra Bold" w:hAnsi="Albertus Extra Bold"/>
          <w:b/>
          <w:vertAlign w:val="superscript"/>
        </w:rPr>
        <w:t>2</w:t>
      </w:r>
      <w:r w:rsidRPr="00EC3B6B">
        <w:rPr>
          <w:rFonts w:ascii="Albertus Extra Bold" w:hAnsi="Albertus Extra Bold"/>
          <w:b/>
        </w:rPr>
        <w:t>[</w:t>
      </w:r>
      <w:r w:rsidRPr="00EC3B6B">
        <w:rPr>
          <w:u w:val="single"/>
        </w:rPr>
        <w:t>9</w:t>
      </w:r>
      <w:r w:rsidRPr="00EC3B6B">
        <w:rPr>
          <w:rFonts w:ascii="Albertus Extra Bold" w:hAnsi="Albertus Extra Bold"/>
          <w:b/>
        </w:rPr>
        <w:t>]</w:t>
      </w:r>
      <w:r w:rsidRPr="00EC3B6B">
        <w:t xml:space="preser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8</w:t>
      </w:r>
      <w:r w:rsidRPr="00EC3B6B">
        <w:rPr>
          <w:rFonts w:ascii="Albertus Extra Bold" w:hAnsi="Albertus Extra Bold"/>
          <w:b/>
          <w:vertAlign w:val="superscript"/>
        </w:rPr>
        <w:t>2</w:t>
      </w:r>
      <w:r w:rsidRPr="00EC3B6B">
        <w:rPr>
          <w:rFonts w:ascii="Albertus Extra Bold" w:hAnsi="Albertus Extra Bold"/>
          <w:b/>
        </w:rPr>
        <w:t>]</w:t>
      </w:r>
      <w:r w:rsidRPr="00EC3B6B">
        <w:t xml:space="preserve"> </w:t>
      </w:r>
      <w:r w:rsidRPr="00EC3B6B">
        <w:rPr>
          <w:u w:val="single"/>
        </w:rPr>
        <w:t>5</w:t>
      </w:r>
      <w:r w:rsidRPr="00EC3B6B">
        <w:rPr>
          <w:rFonts w:ascii="Albertus Extra Bold" w:hAnsi="Albertus Extra Bold"/>
          <w:b/>
          <w:vertAlign w:val="superscript"/>
        </w:rPr>
        <w:t>3</w:t>
      </w:r>
      <w:r w:rsidRPr="00EC3B6B">
        <w:t xml:space="preserve"> </w:t>
      </w:r>
      <w:r w:rsidRPr="00EC3B6B">
        <w:rPr>
          <w:u w:val="single"/>
        </w:rPr>
        <w:t xml:space="preserve">of P.L.    </w:t>
      </w:r>
      <w:r>
        <w:rPr>
          <w:u w:val="single"/>
        </w:rPr>
        <w:t xml:space="preserve">, </w:t>
      </w:r>
      <w:r w:rsidRPr="00EC3B6B">
        <w:rPr>
          <w:u w:val="single"/>
        </w:rPr>
        <w:t>c.</w:t>
      </w:r>
      <w:r>
        <w:rPr>
          <w:u w:val="single"/>
        </w:rPr>
        <w:t xml:space="preserve"> </w:t>
      </w:r>
      <w:r w:rsidRPr="00EC3B6B">
        <w:rPr>
          <w:u w:val="single"/>
        </w:rPr>
        <w:t xml:space="preserve">   (C.        ) (pending before the Legislature as this bill)</w:t>
      </w:r>
      <w:r w:rsidRPr="00EC3B6B">
        <w:t xml:space="preserve"> </w:t>
      </w:r>
      <w:r w:rsidRPr="00EC3B6B">
        <w:rPr>
          <w:rFonts w:ascii="Albertus Extra Bold" w:hAnsi="Albertus Extra Bold"/>
          <w:b/>
          <w:vertAlign w:val="superscript"/>
        </w:rPr>
        <w:t>3</w:t>
      </w:r>
      <w:r w:rsidRPr="00EC3B6B">
        <w:rPr>
          <w:u w:val="single"/>
        </w:rPr>
        <w:t>prohibiting a juvenile from making contact with any victim of the crime for which the juvenile was serving a sentence</w:t>
      </w:r>
      <w:r w:rsidRPr="00EC3B6B">
        <w:rPr>
          <w:rFonts w:ascii="Albertus Extra Bold" w:hAnsi="Albertus Extra Bold"/>
          <w:b/>
          <w:vertAlign w:val="superscript"/>
        </w:rPr>
        <w:t>3</w:t>
      </w:r>
      <w:r w:rsidRPr="00EC3B6B">
        <w:t xml:space="preserve"> </w:t>
      </w:r>
      <w:r w:rsidRPr="00EC3B6B">
        <w:rPr>
          <w:u w:val="single"/>
        </w:rPr>
        <w:t>.</w:t>
      </w:r>
      <w:r w:rsidRPr="00EC3B6B">
        <w:rPr>
          <w:rFonts w:ascii="Albertus Extra Bold" w:hAnsi="Albertus Extra Bold"/>
          <w:b/>
          <w:vertAlign w:val="superscript"/>
        </w:rPr>
        <w:t>1</w:t>
      </w:r>
    </w:p>
    <w:p w:rsidR="00D6637A" w:rsidRDefault="00D6637A" w:rsidP="005543D9"/>
    <w:p w:rsidR="00385D98" w:rsidRDefault="00385D98" w:rsidP="00385D98">
      <w:pPr>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8.</w:t>
      </w:r>
      <w:r w:rsidRPr="004C5C83">
        <w:rPr>
          <w:rFonts w:ascii="Albertus Extra Bold" w:hAnsi="Albertus Extra Bold"/>
          <w:b/>
        </w:rPr>
        <w:t>]</w:t>
      </w:r>
      <w:r w:rsidRPr="004C5C83">
        <w:t xml:space="preserve"> </w:t>
      </w:r>
      <w:r>
        <w:rPr>
          <w:u w:val="single"/>
        </w:rPr>
        <w:t>7.</w:t>
      </w:r>
      <w:r w:rsidRPr="004C5C83">
        <w:rPr>
          <w:rFonts w:ascii="Albertus Extra Bold" w:hAnsi="Albertus Extra Bold"/>
          <w:b/>
          <w:vertAlign w:val="superscript"/>
        </w:rPr>
        <w:t>2</w:t>
      </w:r>
      <w:r w:rsidRPr="004C5C83">
        <w:tab/>
      </w:r>
      <w:r>
        <w:rPr>
          <w:u w:val="single"/>
        </w:rPr>
        <w:t>(New section)</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a.</w:t>
      </w:r>
      <w:r w:rsidRPr="00DA278C">
        <w:rPr>
          <w:rFonts w:ascii="Albertus Extra Bold" w:hAnsi="Albertus Extra Bold"/>
          <w:b/>
        </w:rPr>
        <w:t>]</w:t>
      </w:r>
      <w:r w:rsidRPr="00DA278C">
        <w:rPr>
          <w:rFonts w:ascii="Albertus Extra Bold" w:hAnsi="Albertus Extra Bold"/>
          <w:b/>
          <w:vertAlign w:val="superscript"/>
        </w:rPr>
        <w:t>3</w:t>
      </w:r>
      <w:r w:rsidRPr="00394857">
        <w:t xml:space="preserve">  </w:t>
      </w:r>
      <w:r w:rsidRPr="00394857">
        <w:rPr>
          <w:rFonts w:ascii="Albertus Extra Bold" w:hAnsi="Albertus Extra Bold"/>
          <w:b/>
          <w:vertAlign w:val="superscript"/>
        </w:rPr>
        <w:t>2</w:t>
      </w:r>
      <w:r w:rsidRPr="00394857">
        <w:rPr>
          <w:rFonts w:ascii="Albertus Extra Bold" w:hAnsi="Albertus Extra Bold"/>
          <w:b/>
        </w:rPr>
        <w:t>[</w:t>
      </w:r>
      <w:r>
        <w:rPr>
          <w:u w:val="single"/>
        </w:rPr>
        <w:t>Upon</w:t>
      </w:r>
      <w:r w:rsidRPr="00394857">
        <w:rPr>
          <w:rFonts w:ascii="Albertus Extra Bold" w:hAnsi="Albertus Extra Bold"/>
          <w:b/>
        </w:rPr>
        <w:t>]</w:t>
      </w:r>
      <w:r w:rsidRPr="00394857">
        <w:t xml:space="preserve"> </w:t>
      </w:r>
      <w:r>
        <w:rPr>
          <w:u w:val="single"/>
        </w:rPr>
        <w:t>N</w:t>
      </w:r>
      <w:r w:rsidRPr="00C827E9">
        <w:rPr>
          <w:u w:val="single"/>
        </w:rPr>
        <w:t xml:space="preserve">otwithstanding </w:t>
      </w:r>
      <w:r>
        <w:rPr>
          <w:u w:val="single"/>
        </w:rPr>
        <w:t>the provisions of any law to the contrary, upon</w:t>
      </w:r>
      <w:r w:rsidRPr="0059361C">
        <w:rPr>
          <w:rFonts w:ascii="Albertus Extra Bold" w:hAnsi="Albertus Extra Bold"/>
          <w:b/>
          <w:vertAlign w:val="superscript"/>
        </w:rPr>
        <w:t>2</w:t>
      </w:r>
      <w:r w:rsidRPr="0059361C">
        <w:t xml:space="preserve"> </w:t>
      </w:r>
      <w:r>
        <w:rPr>
          <w:u w:val="single"/>
        </w:rPr>
        <w:t>receipt of notice from the Executive Director of the Juvenile Justice Commission that a juvenile is scheduled to be released from the custody of the Juvenile Justice Commission within</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12 months</w:t>
      </w:r>
      <w:r w:rsidRPr="00412630">
        <w:rPr>
          <w:rFonts w:ascii="Albertus Extra Bold" w:hAnsi="Albertus Extra Bold"/>
          <w:b/>
        </w:rPr>
        <w:t>]</w:t>
      </w:r>
      <w:r w:rsidRPr="00412630">
        <w:t xml:space="preserve"> </w:t>
      </w:r>
      <w:r>
        <w:rPr>
          <w:u w:val="single"/>
        </w:rPr>
        <w:t>365 days</w:t>
      </w:r>
      <w:r w:rsidRPr="00412630">
        <w:rPr>
          <w:rFonts w:ascii="Albertus Extra Bold" w:hAnsi="Albertus Extra Bold"/>
          <w:b/>
          <w:vertAlign w:val="superscript"/>
        </w:rPr>
        <w:t>2</w:t>
      </w:r>
      <w:r w:rsidRPr="00412630">
        <w:t xml:space="preserve"> </w:t>
      </w:r>
      <w:r>
        <w:rPr>
          <w:u w:val="single"/>
        </w:rPr>
        <w:t>based on the award of public health emergency credits pursuant to section 1 of P.L.    , c.    (C.        ) (pending before the Legislature as this bill), the prosecutor or Attorney General,</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not less than five days</w:t>
      </w:r>
      <w:r w:rsidRPr="00412630">
        <w:rPr>
          <w:rFonts w:ascii="Albertus Extra Bold" w:hAnsi="Albertus Extra Bold"/>
          <w:b/>
        </w:rPr>
        <w:t>]</w:t>
      </w:r>
      <w:r w:rsidRPr="00412630">
        <w:rPr>
          <w:rFonts w:ascii="Albertus Extra Bold" w:hAnsi="Albertus Extra Bold"/>
          <w:b/>
          <w:vertAlign w:val="superscript"/>
        </w:rPr>
        <w:t>2</w:t>
      </w:r>
      <w:r w:rsidRPr="00412630">
        <w:t xml:space="preserve"> </w:t>
      </w:r>
      <w:r>
        <w:rPr>
          <w:u w:val="single"/>
        </w:rPr>
        <w:t>prior to the juvenile’s scheduled release date</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shall</w:t>
      </w:r>
      <w:r w:rsidRPr="00412630">
        <w:rPr>
          <w:rFonts w:ascii="Albertus Extra Bold" w:hAnsi="Albertus Extra Bold"/>
          <w:b/>
        </w:rPr>
        <w:t>]</w:t>
      </w:r>
      <w:r w:rsidRPr="00412630">
        <w:t xml:space="preserve"> </w:t>
      </w:r>
      <w:r>
        <w:rPr>
          <w:u w:val="single"/>
        </w:rPr>
        <w:t>, may</w:t>
      </w:r>
      <w:r w:rsidRPr="00412630">
        <w:rPr>
          <w:rFonts w:ascii="Albertus Extra Bold" w:hAnsi="Albertus Extra Bold"/>
          <w:b/>
          <w:vertAlign w:val="superscript"/>
        </w:rPr>
        <w:t>2</w:t>
      </w:r>
      <w:r w:rsidRPr="00412630">
        <w:t xml:space="preserve"> </w:t>
      </w:r>
      <w:r>
        <w:rPr>
          <w:u w:val="single"/>
        </w:rPr>
        <w:t>:</w:t>
      </w:r>
    </w:p>
    <w:p w:rsidR="00385D98" w:rsidRDefault="00385D98" w:rsidP="00385D98">
      <w:pPr>
        <w:rPr>
          <w:u w:val="single"/>
        </w:rPr>
      </w:pPr>
      <w:r>
        <w:tab/>
      </w:r>
      <w:r>
        <w:rPr>
          <w:rFonts w:ascii="Albertus Extra Bold" w:hAnsi="Albertus Extra Bold"/>
          <w:b/>
          <w:vertAlign w:val="superscript"/>
        </w:rPr>
        <w:t>3</w:t>
      </w:r>
      <w:r w:rsidRPr="00CB381D">
        <w:rPr>
          <w:rFonts w:ascii="Albertus Extra Bold" w:hAnsi="Albertus Extra Bold"/>
          <w:b/>
        </w:rPr>
        <w:t>[</w:t>
      </w:r>
      <w:r>
        <w:rPr>
          <w:u w:val="single"/>
        </w:rPr>
        <w:t>(1)</w:t>
      </w:r>
      <w:r w:rsidRPr="00CB381D">
        <w:rPr>
          <w:rFonts w:ascii="Albertus Extra Bold" w:hAnsi="Albertus Extra Bold"/>
          <w:b/>
        </w:rPr>
        <w:t>]</w:t>
      </w:r>
      <w:r w:rsidRPr="00CB381D">
        <w:t xml:space="preserve"> </w:t>
      </w:r>
      <w:r>
        <w:rPr>
          <w:u w:val="single"/>
        </w:rPr>
        <w:t>a.</w:t>
      </w:r>
      <w:r w:rsidRPr="00CB381D">
        <w:rPr>
          <w:rFonts w:ascii="Albertus Extra Bold" w:hAnsi="Albertus Extra Bold"/>
          <w:b/>
          <w:vertAlign w:val="superscript"/>
        </w:rPr>
        <w:t>3</w:t>
      </w:r>
      <w:r w:rsidRPr="00CB381D">
        <w:tab/>
      </w:r>
      <w:r>
        <w:rPr>
          <w:u w:val="single"/>
        </w:rPr>
        <w:t>use any reasonable means available to notify any identifiable victim of the crime for which the juvenile is serving a sentence in a State correctional facility operated by the Juvenile Justice Commission of the juvenile’s scheduled release date;</w:t>
      </w:r>
    </w:p>
    <w:p w:rsidR="00385D98" w:rsidRDefault="00385D98" w:rsidP="00385D98">
      <w:pPr>
        <w:rPr>
          <w:u w:val="single"/>
        </w:rPr>
      </w:pPr>
      <w:r>
        <w:tab/>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(2)</w:t>
      </w:r>
      <w:r w:rsidRPr="00EC3B6B">
        <w:rPr>
          <w:rFonts w:ascii="Albertus Extra Bold" w:hAnsi="Albertus Extra Bold"/>
          <w:b/>
        </w:rPr>
        <w:t>]</w:t>
      </w:r>
      <w:r w:rsidRPr="00EC3B6B">
        <w:t xml:space="preserve"> </w:t>
      </w:r>
      <w:r w:rsidRPr="00EC3B6B">
        <w:rPr>
          <w:u w:val="single"/>
        </w:rPr>
        <w:t>b.</w:t>
      </w:r>
      <w:r w:rsidRPr="00EC3B6B">
        <w:rPr>
          <w:rFonts w:ascii="Albertus Extra Bold" w:hAnsi="Albertus Extra Bold"/>
          <w:b/>
          <w:vertAlign w:val="superscript"/>
        </w:rPr>
        <w:t>3</w:t>
      </w:r>
      <w:r w:rsidRPr="00EC3B6B">
        <w:tab/>
      </w:r>
      <w:r w:rsidRPr="00EC3B6B">
        <w:rPr>
          <w:u w:val="single"/>
        </w:rPr>
        <w:t>notify the identifiable victim that</w:t>
      </w:r>
      <w:r w:rsidRPr="00EC3B6B">
        <w:t xml:space="preser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an order will be entered prohibiting</w:t>
      </w:r>
      <w:r w:rsidRPr="00EC3B6B">
        <w:rPr>
          <w:rFonts w:ascii="Albertus Extra Bold" w:hAnsi="Albertus Extra Bold"/>
          <w:b/>
        </w:rPr>
        <w:t>]</w:t>
      </w:r>
      <w:r w:rsidRPr="00EC3B6B">
        <w:t xml:space="preserve"> </w:t>
      </w:r>
      <w:r w:rsidRPr="00EC3B6B">
        <w:rPr>
          <w:u w:val="single"/>
        </w:rPr>
        <w:t>the law prohibits</w:t>
      </w:r>
      <w:r w:rsidRPr="00EC3B6B">
        <w:rPr>
          <w:rFonts w:ascii="Albertus Extra Bold" w:hAnsi="Albertus Extra Bold"/>
          <w:b/>
          <w:vertAlign w:val="superscript"/>
        </w:rPr>
        <w:t>3</w:t>
      </w:r>
      <w:r w:rsidRPr="00EC3B6B">
        <w:t xml:space="preserve"> </w:t>
      </w:r>
      <w:r w:rsidRPr="00EC3B6B">
        <w:rPr>
          <w:u w:val="single"/>
        </w:rPr>
        <w:t>the juvenile from having any contact with the victim</w:t>
      </w:r>
      <w:r w:rsidRPr="00EC3B6B">
        <w:t xml:space="preserve"> </w:t>
      </w:r>
      <w:r w:rsidRPr="00EC3B6B">
        <w:rPr>
          <w:rFonts w:ascii="Albertus Extra Bold" w:hAnsi="Albertus Extra Bold"/>
          <w:b/>
          <w:vertAlign w:val="superscript"/>
        </w:rPr>
        <w:t>2</w:t>
      </w:r>
      <w:r w:rsidRPr="00EC3B6B">
        <w:rPr>
          <w:rFonts w:ascii="Albertus Extra Bold" w:hAnsi="Albertus Extra Bold"/>
          <w:b/>
        </w:rPr>
        <w:t>[</w:t>
      </w:r>
      <w:r w:rsidRPr="00EC3B6B">
        <w:rPr>
          <w:u w:val="single"/>
        </w:rPr>
        <w:t>unless the victim requests that an order not be entered</w:t>
      </w:r>
      <w:r w:rsidRPr="00EC3B6B">
        <w:rPr>
          <w:rFonts w:ascii="Albertus Extra Bold" w:hAnsi="Albertus Extra Bold"/>
          <w:b/>
        </w:rPr>
        <w:t>]</w:t>
      </w:r>
      <w:r w:rsidRPr="00EC3B6B">
        <w:rPr>
          <w:rFonts w:ascii="Albertus Extra Bold" w:hAnsi="Albertus Extra Bold"/>
          <w:b/>
          <w:vertAlign w:val="superscript"/>
        </w:rPr>
        <w:t>2</w:t>
      </w:r>
      <w:r w:rsidRPr="00EC3B6B">
        <w:t xml:space="preserve"> </w:t>
      </w:r>
      <w:r w:rsidRPr="00EC3B6B">
        <w:rPr>
          <w:rFonts w:ascii="Albertus Extra Bold" w:hAnsi="Albertus Extra Bold"/>
          <w:b/>
          <w:vertAlign w:val="superscript"/>
        </w:rPr>
        <w:t>3</w:t>
      </w:r>
      <w:r w:rsidRPr="00EC3B6B">
        <w:rPr>
          <w:u w:val="single"/>
        </w:rPr>
        <w:t>unless a petition is filed with the court to dissolve the prohibition in accordance with the procedures established by the court</w:t>
      </w:r>
      <w:r w:rsidRPr="00EC3B6B">
        <w:rPr>
          <w:rFonts w:ascii="Albertus Extra Bold" w:hAnsi="Albertus Extra Bold"/>
          <w:b/>
          <w:vertAlign w:val="superscript"/>
        </w:rPr>
        <w:t>3</w:t>
      </w:r>
      <w:r w:rsidRPr="00EC3B6B">
        <w:t xml:space="preserve"> </w:t>
      </w:r>
      <w:r w:rsidRPr="00EC3B6B">
        <w:rPr>
          <w:u w:val="single"/>
        </w:rPr>
        <w:t>;</w:t>
      </w:r>
    </w:p>
    <w:p w:rsidR="00385D98" w:rsidRDefault="00385D98" w:rsidP="00385D98">
      <w:pPr>
        <w:rPr>
          <w:u w:val="single"/>
        </w:rPr>
      </w:pPr>
      <w:r>
        <w:tab/>
      </w:r>
      <w:r>
        <w:rPr>
          <w:rFonts w:ascii="Albertus Extra Bold" w:hAnsi="Albertus Extra Bold"/>
          <w:b/>
          <w:vertAlign w:val="superscript"/>
        </w:rPr>
        <w:t>3</w:t>
      </w:r>
      <w:r w:rsidRPr="00CB381D">
        <w:rPr>
          <w:rFonts w:ascii="Albertus Extra Bold" w:hAnsi="Albertus Extra Bold"/>
          <w:b/>
        </w:rPr>
        <w:t>[</w:t>
      </w:r>
      <w:r>
        <w:rPr>
          <w:u w:val="single"/>
        </w:rPr>
        <w:t>(3)</w:t>
      </w:r>
      <w:r w:rsidRPr="00CB381D">
        <w:rPr>
          <w:rFonts w:ascii="Albertus Extra Bold" w:hAnsi="Albertus Extra Bold"/>
          <w:b/>
        </w:rPr>
        <w:t>]</w:t>
      </w:r>
      <w:r w:rsidRPr="00CB381D">
        <w:t xml:space="preserve"> </w:t>
      </w:r>
      <w:r>
        <w:rPr>
          <w:u w:val="single"/>
        </w:rPr>
        <w:t>c.</w:t>
      </w:r>
      <w:r w:rsidRPr="00CB381D">
        <w:rPr>
          <w:rFonts w:ascii="Albertus Extra Bold" w:hAnsi="Albertus Extra Bold"/>
          <w:b/>
          <w:vertAlign w:val="superscript"/>
        </w:rPr>
        <w:t>3</w:t>
      </w:r>
      <w:r w:rsidRPr="00CB381D">
        <w:tab/>
      </w:r>
      <w:r>
        <w:rPr>
          <w:u w:val="single"/>
        </w:rPr>
        <w:t>notify the victim of the</w:t>
      </w:r>
      <w:r w:rsidRPr="00CB381D">
        <w:t xml:space="preserve"> </w:t>
      </w:r>
      <w:r w:rsidRPr="00CB381D">
        <w:rPr>
          <w:rFonts w:ascii="Albertus Extra Bold" w:hAnsi="Albertus Extra Bold"/>
          <w:b/>
          <w:vertAlign w:val="superscript"/>
        </w:rPr>
        <w:t>3</w:t>
      </w:r>
      <w:r w:rsidRPr="00CB381D">
        <w:rPr>
          <w:rFonts w:ascii="Albertus Extra Bold" w:hAnsi="Albertus Extra Bold"/>
          <w:b/>
        </w:rPr>
        <w:t>[</w:t>
      </w:r>
      <w:r>
        <w:rPr>
          <w:u w:val="single"/>
        </w:rPr>
        <w:t>date that the order</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 if entered,</w:t>
      </w:r>
      <w:r w:rsidRPr="00412630">
        <w:rPr>
          <w:rFonts w:ascii="Albertus Extra Bold" w:hAnsi="Albertus Extra Bold"/>
          <w:b/>
        </w:rPr>
        <w:t>]</w:t>
      </w:r>
      <w:r w:rsidRPr="00412630">
        <w:rPr>
          <w:rFonts w:ascii="Albertus Extra Bold" w:hAnsi="Albertus Extra Bold"/>
          <w:b/>
          <w:vertAlign w:val="superscript"/>
        </w:rPr>
        <w:t>2</w:t>
      </w:r>
      <w:r w:rsidRPr="00412630">
        <w:t xml:space="preserve"> </w:t>
      </w:r>
      <w:r>
        <w:rPr>
          <w:u w:val="single"/>
        </w:rPr>
        <w:t>will expire</w:t>
      </w:r>
      <w:r w:rsidRPr="00CB381D">
        <w:rPr>
          <w:rFonts w:ascii="Albertus Extra Bold" w:hAnsi="Albertus Extra Bold"/>
          <w:b/>
        </w:rPr>
        <w:t>]</w:t>
      </w:r>
      <w:r w:rsidRPr="00CB381D">
        <w:t xml:space="preserve"> </w:t>
      </w:r>
      <w:r>
        <w:rPr>
          <w:u w:val="single"/>
        </w:rPr>
        <w:t>duration of the prohibition against the juvenile having contact with the victim</w:t>
      </w:r>
      <w:r w:rsidRPr="00CB381D">
        <w:rPr>
          <w:rFonts w:ascii="Albertus Extra Bold" w:hAnsi="Albertus Extra Bold"/>
          <w:b/>
          <w:vertAlign w:val="superscript"/>
        </w:rPr>
        <w:t>3</w:t>
      </w:r>
      <w:r w:rsidRPr="00CB381D">
        <w:t xml:space="preserve"> </w:t>
      </w:r>
      <w:r>
        <w:rPr>
          <w:u w:val="single"/>
        </w:rPr>
        <w:t>;</w:t>
      </w:r>
    </w:p>
    <w:p w:rsidR="00385D98" w:rsidRDefault="00385D98" w:rsidP="00385D98">
      <w:pPr>
        <w:rPr>
          <w:u w:val="single"/>
        </w:rPr>
      </w:pPr>
      <w:r>
        <w:tab/>
      </w:r>
      <w:r>
        <w:rPr>
          <w:rFonts w:ascii="Albertus Extra Bold" w:hAnsi="Albertus Extra Bold"/>
          <w:b/>
          <w:vertAlign w:val="superscript"/>
        </w:rPr>
        <w:t>3</w:t>
      </w:r>
      <w:r w:rsidRPr="00CB381D">
        <w:rPr>
          <w:rFonts w:ascii="Albertus Extra Bold" w:hAnsi="Albertus Extra Bold"/>
          <w:b/>
        </w:rPr>
        <w:t>[</w:t>
      </w:r>
      <w:r>
        <w:rPr>
          <w:u w:val="single"/>
        </w:rPr>
        <w:t>(4)</w:t>
      </w:r>
      <w:r w:rsidRPr="00CB381D">
        <w:rPr>
          <w:rFonts w:ascii="Albertus Extra Bold" w:hAnsi="Albertus Extra Bold"/>
          <w:b/>
        </w:rPr>
        <w:t>]</w:t>
      </w:r>
      <w:r w:rsidRPr="00CB381D">
        <w:t xml:space="preserve"> </w:t>
      </w:r>
      <w:r>
        <w:rPr>
          <w:u w:val="single"/>
        </w:rPr>
        <w:t>d.</w:t>
      </w:r>
      <w:r w:rsidRPr="00CB381D">
        <w:rPr>
          <w:rFonts w:ascii="Albertus Extra Bold" w:hAnsi="Albertus Extra Bold"/>
          <w:b/>
          <w:vertAlign w:val="superscript"/>
        </w:rPr>
        <w:t>3</w:t>
      </w:r>
      <w:r w:rsidRPr="00CB381D">
        <w:tab/>
      </w:r>
      <w:r>
        <w:rPr>
          <w:u w:val="single"/>
        </w:rPr>
        <w:t>notify the victim of the penalties imposed for the juvenile’s violation of the</w:t>
      </w:r>
      <w:r w:rsidRPr="00CB381D">
        <w:t xml:space="preserve"> </w:t>
      </w:r>
      <w:r w:rsidRPr="00CB381D">
        <w:rPr>
          <w:rFonts w:ascii="Albertus Extra Bold" w:hAnsi="Albertus Extra Bold"/>
          <w:b/>
          <w:vertAlign w:val="superscript"/>
        </w:rPr>
        <w:t>3</w:t>
      </w:r>
      <w:r w:rsidRPr="00CB381D">
        <w:rPr>
          <w:rFonts w:ascii="Albertus Extra Bold" w:hAnsi="Albertus Extra Bold"/>
          <w:b/>
        </w:rPr>
        <w:t>[</w:t>
      </w:r>
      <w:r>
        <w:rPr>
          <w:u w:val="single"/>
        </w:rPr>
        <w:t>order</w:t>
      </w:r>
      <w:r w:rsidRPr="00CB381D">
        <w:rPr>
          <w:rFonts w:ascii="Albertus Extra Bold" w:hAnsi="Albertus Extra Bold"/>
          <w:b/>
        </w:rPr>
        <w:t>]</w:t>
      </w:r>
      <w:r w:rsidRPr="00CB381D">
        <w:t xml:space="preserve"> </w:t>
      </w:r>
      <w:r>
        <w:rPr>
          <w:u w:val="single"/>
        </w:rPr>
        <w:t>prohibition against contact</w:t>
      </w:r>
      <w:r w:rsidRPr="00CB381D">
        <w:rPr>
          <w:rFonts w:ascii="Albertus Extra Bold" w:hAnsi="Albertus Extra Bold"/>
          <w:b/>
          <w:vertAlign w:val="superscript"/>
        </w:rPr>
        <w:t>3</w:t>
      </w:r>
      <w:r>
        <w:rPr>
          <w:u w:val="single"/>
        </w:rPr>
        <w:t xml:space="preserve"> ;</w:t>
      </w:r>
    </w:p>
    <w:p w:rsidR="00385D98" w:rsidRDefault="00385D98" w:rsidP="00385D98">
      <w:pPr>
        <w:rPr>
          <w:u w:val="single"/>
        </w:rPr>
      </w:pPr>
      <w:r>
        <w:tab/>
      </w:r>
      <w:r w:rsidRPr="00E84903">
        <w:rPr>
          <w:rFonts w:ascii="Albertus Extra Bold" w:hAnsi="Albertus Extra Bold"/>
          <w:b/>
          <w:vertAlign w:val="superscript"/>
        </w:rPr>
        <w:t>3</w:t>
      </w:r>
      <w:r w:rsidRPr="00E84903">
        <w:rPr>
          <w:rFonts w:ascii="Albertus Extra Bold" w:hAnsi="Albertus Extra Bold"/>
          <w:b/>
        </w:rPr>
        <w:t>[</w:t>
      </w:r>
      <w:r w:rsidRPr="00E84903">
        <w:rPr>
          <w:u w:val="single"/>
        </w:rPr>
        <w:t>(5)</w:t>
      </w:r>
      <w:r w:rsidRPr="00E84903">
        <w:rPr>
          <w:rFonts w:ascii="Albertus Extra Bold" w:hAnsi="Albertus Extra Bold"/>
          <w:b/>
        </w:rPr>
        <w:t>]</w:t>
      </w:r>
      <w:r w:rsidRPr="00E84903">
        <w:t xml:space="preserve"> </w:t>
      </w:r>
      <w:r w:rsidRPr="00E84903">
        <w:rPr>
          <w:u w:val="single"/>
        </w:rPr>
        <w:t>e.</w:t>
      </w:r>
      <w:r w:rsidRPr="00E84903">
        <w:rPr>
          <w:rFonts w:ascii="Albertus Extra Bold" w:hAnsi="Albertus Extra Bold"/>
          <w:b/>
          <w:vertAlign w:val="superscript"/>
        </w:rPr>
        <w:t>3</w:t>
      </w:r>
      <w:r w:rsidRPr="00E84903">
        <w:tab/>
      </w:r>
      <w:r w:rsidRPr="00E84903">
        <w:rPr>
          <w:u w:val="single"/>
        </w:rPr>
        <w:t>provide information to the victim concerning how</w:t>
      </w:r>
      <w:r w:rsidRPr="00E84903">
        <w:t xml:space="preserve"> </w:t>
      </w:r>
      <w:r w:rsidRPr="00E84903">
        <w:rPr>
          <w:rFonts w:ascii="Albertus Extra Bold" w:hAnsi="Albertus Extra Bold"/>
          <w:b/>
          <w:vertAlign w:val="superscript"/>
        </w:rPr>
        <w:t>3</w:t>
      </w:r>
      <w:r w:rsidRPr="00E84903">
        <w:rPr>
          <w:rFonts w:ascii="Albertus Extra Bold" w:hAnsi="Albertus Extra Bold"/>
          <w:b/>
        </w:rPr>
        <w:t>[</w:t>
      </w:r>
      <w:r w:rsidRPr="00E84903">
        <w:rPr>
          <w:u w:val="single"/>
        </w:rPr>
        <w:t>the victim may file</w:t>
      </w:r>
      <w:r w:rsidRPr="00E84903">
        <w:rPr>
          <w:rFonts w:ascii="Albertus Extra Bold" w:hAnsi="Albertus Extra Bold"/>
          <w:b/>
        </w:rPr>
        <w:t>]</w:t>
      </w:r>
      <w:r w:rsidRPr="00E84903">
        <w:rPr>
          <w:rFonts w:ascii="Albertus Extra Bold" w:hAnsi="Albertus Extra Bold"/>
          <w:b/>
          <w:vertAlign w:val="superscript"/>
        </w:rPr>
        <w:t>3</w:t>
      </w:r>
      <w:r w:rsidRPr="00E84903">
        <w:t xml:space="preserve"> </w:t>
      </w:r>
      <w:r w:rsidRPr="00E84903">
        <w:rPr>
          <w:u w:val="single"/>
        </w:rPr>
        <w:t>a petition</w:t>
      </w:r>
      <w:r w:rsidRPr="00E84903">
        <w:t xml:space="preserve"> </w:t>
      </w:r>
      <w:r w:rsidRPr="00E84903">
        <w:rPr>
          <w:rFonts w:ascii="Albertus Extra Bold" w:hAnsi="Albertus Extra Bold"/>
          <w:b/>
          <w:vertAlign w:val="superscript"/>
        </w:rPr>
        <w:t>3</w:t>
      </w:r>
      <w:r w:rsidRPr="00E84903">
        <w:rPr>
          <w:u w:val="single"/>
        </w:rPr>
        <w:t>may be filed with the court</w:t>
      </w:r>
      <w:r w:rsidRPr="00E84903">
        <w:rPr>
          <w:rFonts w:ascii="Albertus Extra Bold" w:hAnsi="Albertus Extra Bold"/>
          <w:b/>
          <w:vertAlign w:val="superscript"/>
        </w:rPr>
        <w:t>3</w:t>
      </w:r>
      <w:r w:rsidRPr="00E84903">
        <w:t xml:space="preserve"> </w:t>
      </w:r>
      <w:r w:rsidRPr="00E84903">
        <w:rPr>
          <w:u w:val="single"/>
        </w:rPr>
        <w:t>to</w:t>
      </w:r>
      <w:r w:rsidRPr="00E84903">
        <w:t xml:space="preserve"> </w:t>
      </w:r>
      <w:r w:rsidRPr="00E84903">
        <w:rPr>
          <w:u w:val="single"/>
        </w:rPr>
        <w:t xml:space="preserve">dissolve </w:t>
      </w:r>
      <w:r w:rsidRPr="00E84903">
        <w:rPr>
          <w:rFonts w:ascii="Albertus Extra Bold" w:hAnsi="Albertus Extra Bold"/>
          <w:b/>
          <w:vertAlign w:val="superscript"/>
        </w:rPr>
        <w:t>3</w:t>
      </w:r>
      <w:r w:rsidRPr="00E84903">
        <w:rPr>
          <w:rFonts w:ascii="Albertus Extra Bold" w:hAnsi="Albertus Extra Bold"/>
          <w:b/>
        </w:rPr>
        <w:t>[</w:t>
      </w:r>
      <w:r w:rsidRPr="00E84903">
        <w:rPr>
          <w:u w:val="single"/>
        </w:rPr>
        <w:t>an order prohibiting</w:t>
      </w:r>
      <w:r w:rsidRPr="00E84903">
        <w:rPr>
          <w:rFonts w:ascii="Albertus Extra Bold" w:hAnsi="Albertus Extra Bold"/>
          <w:b/>
        </w:rPr>
        <w:t>]</w:t>
      </w:r>
      <w:r w:rsidRPr="00E84903">
        <w:t xml:space="preserve"> </w:t>
      </w:r>
      <w:r w:rsidRPr="00E84903">
        <w:rPr>
          <w:u w:val="single"/>
        </w:rPr>
        <w:t>the prohibition against</w:t>
      </w:r>
      <w:r w:rsidRPr="00E84903">
        <w:rPr>
          <w:rFonts w:ascii="Albertus Extra Bold" w:hAnsi="Albertus Extra Bold"/>
          <w:b/>
          <w:vertAlign w:val="superscript"/>
        </w:rPr>
        <w:t>3</w:t>
      </w:r>
      <w:r w:rsidRPr="00E84903">
        <w:t xml:space="preserve"> </w:t>
      </w:r>
      <w:r w:rsidRPr="00E84903">
        <w:rPr>
          <w:u w:val="single"/>
        </w:rPr>
        <w:t>the juvenile</w:t>
      </w:r>
      <w:r w:rsidRPr="00E84903">
        <w:t xml:space="preserve"> </w:t>
      </w:r>
      <w:r w:rsidRPr="00E84903">
        <w:rPr>
          <w:rFonts w:ascii="Albertus Extra Bold" w:hAnsi="Albertus Extra Bold"/>
          <w:b/>
          <w:vertAlign w:val="superscript"/>
        </w:rPr>
        <w:t>3</w:t>
      </w:r>
      <w:r w:rsidRPr="00E84903">
        <w:rPr>
          <w:rFonts w:ascii="Albertus Extra Bold" w:hAnsi="Albertus Extra Bold"/>
          <w:b/>
        </w:rPr>
        <w:t>[</w:t>
      </w:r>
      <w:r w:rsidRPr="00E84903">
        <w:rPr>
          <w:u w:val="single"/>
        </w:rPr>
        <w:t>from</w:t>
      </w:r>
      <w:r w:rsidRPr="00E84903">
        <w:rPr>
          <w:rFonts w:ascii="Albertus Extra Bold" w:hAnsi="Albertus Extra Bold"/>
          <w:b/>
        </w:rPr>
        <w:t>]</w:t>
      </w:r>
      <w:r w:rsidRPr="00E84903">
        <w:rPr>
          <w:rFonts w:ascii="Albertus Extra Bold" w:hAnsi="Albertus Extra Bold"/>
          <w:b/>
          <w:vertAlign w:val="superscript"/>
        </w:rPr>
        <w:t>3</w:t>
      </w:r>
      <w:r w:rsidRPr="00E84903">
        <w:t xml:space="preserve"> </w:t>
      </w:r>
      <w:r w:rsidRPr="00E84903">
        <w:rPr>
          <w:u w:val="single"/>
        </w:rPr>
        <w:t>having</w:t>
      </w:r>
      <w:r w:rsidRPr="00E84903">
        <w:t xml:space="preserve"> </w:t>
      </w:r>
      <w:r w:rsidRPr="00E84903">
        <w:rPr>
          <w:rFonts w:ascii="Albertus Extra Bold" w:hAnsi="Albertus Extra Bold"/>
          <w:b/>
          <w:vertAlign w:val="superscript"/>
        </w:rPr>
        <w:t>3</w:t>
      </w:r>
      <w:r w:rsidRPr="00E84903">
        <w:rPr>
          <w:rFonts w:ascii="Albertus Extra Bold" w:hAnsi="Albertus Extra Bold"/>
          <w:b/>
        </w:rPr>
        <w:t>[</w:t>
      </w:r>
      <w:r w:rsidRPr="00E84903">
        <w:rPr>
          <w:u w:val="single"/>
        </w:rPr>
        <w:t>any</w:t>
      </w:r>
      <w:r w:rsidRPr="00E84903">
        <w:rPr>
          <w:rFonts w:ascii="Albertus Extra Bold" w:hAnsi="Albertus Extra Bold"/>
          <w:b/>
        </w:rPr>
        <w:t>]</w:t>
      </w:r>
      <w:r w:rsidRPr="00E84903">
        <w:rPr>
          <w:rFonts w:ascii="Albertus Extra Bold" w:hAnsi="Albertus Extra Bold"/>
          <w:b/>
          <w:vertAlign w:val="superscript"/>
        </w:rPr>
        <w:t>3</w:t>
      </w:r>
      <w:r w:rsidRPr="00E84903">
        <w:t xml:space="preserve"> </w:t>
      </w:r>
      <w:r w:rsidRPr="00E84903">
        <w:rPr>
          <w:u w:val="single"/>
        </w:rPr>
        <w:t>contact with the victim; and</w:t>
      </w:r>
    </w:p>
    <w:p w:rsidR="00385D98" w:rsidRDefault="00385D98" w:rsidP="00385D98">
      <w:pPr>
        <w:rPr>
          <w:u w:val="single"/>
        </w:rPr>
      </w:pPr>
      <w:r>
        <w:tab/>
      </w:r>
      <w:r>
        <w:rPr>
          <w:rFonts w:ascii="Albertus Extra Bold" w:hAnsi="Albertus Extra Bold"/>
          <w:b/>
          <w:vertAlign w:val="superscript"/>
        </w:rPr>
        <w:t>3</w:t>
      </w:r>
      <w:r w:rsidRPr="00CB381D">
        <w:rPr>
          <w:rFonts w:ascii="Albertus Extra Bold" w:hAnsi="Albertus Extra Bold"/>
          <w:b/>
        </w:rPr>
        <w:t>[</w:t>
      </w:r>
      <w:r>
        <w:rPr>
          <w:u w:val="single"/>
        </w:rPr>
        <w:t>(6)</w:t>
      </w:r>
      <w:r w:rsidRPr="00CB381D">
        <w:rPr>
          <w:rFonts w:ascii="Albertus Extra Bold" w:hAnsi="Albertus Extra Bold"/>
          <w:b/>
        </w:rPr>
        <w:t>]</w:t>
      </w:r>
      <w:r w:rsidRPr="00CB381D">
        <w:t xml:space="preserve"> </w:t>
      </w:r>
      <w:r>
        <w:rPr>
          <w:u w:val="single"/>
        </w:rPr>
        <w:t>f.</w:t>
      </w:r>
      <w:r w:rsidRPr="00CB381D">
        <w:rPr>
          <w:rFonts w:ascii="Albertus Extra Bold" w:hAnsi="Albertus Extra Bold"/>
          <w:b/>
          <w:vertAlign w:val="superscript"/>
        </w:rPr>
        <w:t>3</w:t>
      </w:r>
      <w:r w:rsidRPr="009922F7">
        <w:tab/>
      </w:r>
      <w:r>
        <w:rPr>
          <w:u w:val="single"/>
        </w:rPr>
        <w:t>provide information to the victim concerning the procedures for filing an application for a</w:t>
      </w:r>
      <w:r w:rsidRPr="00CB381D">
        <w:t xml:space="preserve"> </w:t>
      </w:r>
      <w:r w:rsidRPr="00CB381D">
        <w:rPr>
          <w:rFonts w:ascii="Albertus Extra Bold" w:hAnsi="Albertus Extra Bold"/>
          <w:b/>
          <w:vertAlign w:val="superscript"/>
        </w:rPr>
        <w:t>3</w:t>
      </w:r>
      <w:r w:rsidRPr="00CB381D">
        <w:rPr>
          <w:rFonts w:ascii="Albertus Extra Bold" w:hAnsi="Albertus Extra Bold"/>
          <w:b/>
        </w:rPr>
        <w:t>[</w:t>
      </w:r>
      <w:r>
        <w:rPr>
          <w:u w:val="single"/>
        </w:rPr>
        <w:t>final</w:t>
      </w:r>
      <w:r w:rsidRPr="00CB381D">
        <w:rPr>
          <w:rFonts w:ascii="Albertus Extra Bold" w:hAnsi="Albertus Extra Bold"/>
          <w:b/>
        </w:rPr>
        <w:t>]</w:t>
      </w:r>
      <w:r w:rsidRPr="00CB381D">
        <w:rPr>
          <w:rFonts w:ascii="Albertus Extra Bold" w:hAnsi="Albertus Extra Bold"/>
          <w:b/>
          <w:vertAlign w:val="superscript"/>
        </w:rPr>
        <w:t>3</w:t>
      </w:r>
      <w:r w:rsidRPr="00CB381D">
        <w:t xml:space="preserve"> </w:t>
      </w:r>
      <w:r>
        <w:rPr>
          <w:u w:val="single"/>
        </w:rPr>
        <w:t>restraining order pursuant to the "Prevention of Domestic Violence Act of 1991," P.L.1991, c.261 (C.2C:25-17 et seq.), and resources for victims of domestic violence.</w:t>
      </w:r>
    </w:p>
    <w:p w:rsidR="00385D98" w:rsidRDefault="00385D98" w:rsidP="00385D98">
      <w:pPr>
        <w:rPr>
          <w:u w:val="single"/>
        </w:rPr>
      </w:pPr>
      <w:r>
        <w:tab/>
      </w:r>
      <w:r>
        <w:rPr>
          <w:rFonts w:ascii="Albertus Extra Bold" w:hAnsi="Albertus Extra Bold"/>
          <w:b/>
          <w:vertAlign w:val="superscript"/>
        </w:rPr>
        <w:t>3</w:t>
      </w:r>
      <w:r w:rsidRPr="00CB381D">
        <w:rPr>
          <w:rFonts w:ascii="Albertus Extra Bold" w:hAnsi="Albertus Extra Bold"/>
          <w:b/>
        </w:rPr>
        <w:t>[</w:t>
      </w:r>
      <w:r>
        <w:rPr>
          <w:u w:val="single"/>
        </w:rPr>
        <w:t>b.</w:t>
      </w:r>
      <w:r>
        <w:rPr>
          <w:u w:val="single"/>
        </w:rPr>
        <w:tab/>
        <w:t>The prosecutor or Attorney General, as appropriate, shall immediately notify the court and the Juvenile Justice Commission</w:t>
      </w:r>
      <w:r w:rsidRPr="009922F7">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 xml:space="preserve">whether:  </w:t>
      </w:r>
    </w:p>
    <w:p w:rsidR="00385D98" w:rsidRDefault="00385D98" w:rsidP="00385D98">
      <w:pPr>
        <w:rPr>
          <w:u w:val="single"/>
        </w:rPr>
      </w:pPr>
      <w:r>
        <w:tab/>
      </w:r>
      <w:r>
        <w:rPr>
          <w:u w:val="single"/>
        </w:rPr>
        <w:t>(1)</w:t>
      </w:r>
      <w:r w:rsidRPr="00D93318">
        <w:rPr>
          <w:rFonts w:ascii="Albertus Extra Bold" w:hAnsi="Albertus Extra Bold"/>
          <w:b/>
        </w:rPr>
        <w:t>]</w:t>
      </w:r>
      <w:r w:rsidRPr="00D93318">
        <w:t xml:space="preserve"> </w:t>
      </w:r>
      <w:r>
        <w:rPr>
          <w:u w:val="single"/>
        </w:rPr>
        <w:t>of the identity of any identifiable victim who shall be the subject of</w:t>
      </w:r>
      <w:r w:rsidRPr="00D93318">
        <w:rPr>
          <w:rFonts w:ascii="Albertus Extra Bold" w:hAnsi="Albertus Extra Bold"/>
          <w:b/>
          <w:vertAlign w:val="superscript"/>
        </w:rPr>
        <w:t>2</w:t>
      </w:r>
      <w:r w:rsidRPr="00D93318">
        <w:t xml:space="preserve"> </w:t>
      </w:r>
      <w:r>
        <w:rPr>
          <w:u w:val="single"/>
        </w:rPr>
        <w:t xml:space="preserve">an order prohibiting the juvenile from having any </w:t>
      </w:r>
      <w:r>
        <w:rPr>
          <w:u w:val="single"/>
        </w:rPr>
        <w:lastRenderedPageBreak/>
        <w:t>contact with the victim</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shall be entered, based on the prosecutor’s contact with the victim or the prosecutor’s inability to contact the victim; or</w:t>
      </w:r>
    </w:p>
    <w:p w:rsidR="00385D98" w:rsidRDefault="00385D98" w:rsidP="00385D98">
      <w:pPr>
        <w:rPr>
          <w:u w:val="single"/>
        </w:rPr>
      </w:pPr>
      <w:r>
        <w:tab/>
      </w:r>
      <w:r>
        <w:rPr>
          <w:u w:val="single"/>
        </w:rPr>
        <w:t>(2)</w:t>
      </w:r>
      <w:r>
        <w:rPr>
          <w:u w:val="single"/>
        </w:rPr>
        <w:tab/>
        <w:t>an order prohibiting the juvenile from having any contact with the victim shall not be entered based on a request by the victim</w:t>
      </w:r>
      <w:r w:rsidRPr="00D93318">
        <w:rPr>
          <w:rFonts w:ascii="Albertus Extra Bold" w:hAnsi="Albertus Extra Bold"/>
          <w:b/>
        </w:rPr>
        <w:t>]</w:t>
      </w:r>
      <w:r w:rsidRPr="00D93318">
        <w:rPr>
          <w:rFonts w:ascii="Albertus Extra Bold" w:hAnsi="Albertus Extra Bold"/>
          <w:b/>
          <w:vertAlign w:val="superscript"/>
        </w:rPr>
        <w:t>2</w:t>
      </w:r>
      <w:r w:rsidRPr="00D93318">
        <w:t xml:space="preserve"> </w:t>
      </w:r>
      <w:r>
        <w:rPr>
          <w:u w:val="single"/>
        </w:rPr>
        <w:t>.</w:t>
      </w:r>
      <w:r>
        <w:rPr>
          <w:rFonts w:ascii="Albertus Extra Bold" w:hAnsi="Albertus Extra Bold"/>
          <w:b/>
          <w:vertAlign w:val="superscript"/>
        </w:rPr>
        <w:t>1</w:t>
      </w:r>
      <w:r w:rsidRPr="00CB381D">
        <w:rPr>
          <w:rFonts w:ascii="Albertus Extra Bold" w:hAnsi="Albertus Extra Bold"/>
          <w:b/>
        </w:rPr>
        <w:t>]</w:t>
      </w:r>
      <w:r w:rsidRPr="00CB381D">
        <w:rPr>
          <w:rFonts w:ascii="Albertus Extra Bold" w:hAnsi="Albertus Extra Bold"/>
          <w:b/>
          <w:vertAlign w:val="superscript"/>
        </w:rPr>
        <w:t>3</w:t>
      </w:r>
    </w:p>
    <w:p w:rsidR="002D1E81" w:rsidRDefault="002D1E81" w:rsidP="005543D9"/>
    <w:p w:rsidR="00DC43AF" w:rsidRDefault="00DC43AF" w:rsidP="00DC43AF">
      <w:pPr>
        <w:tabs>
          <w:tab w:val="clear" w:pos="2160"/>
          <w:tab w:val="clear" w:pos="2880"/>
          <w:tab w:val="left" w:pos="2340"/>
          <w:tab w:val="left" w:pos="2700"/>
        </w:tabs>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9.</w:t>
      </w:r>
      <w:r w:rsidRPr="004C5C83">
        <w:rPr>
          <w:rFonts w:ascii="Albertus Extra Bold" w:hAnsi="Albertus Extra Bold"/>
          <w:b/>
        </w:rPr>
        <w:t>]</w:t>
      </w:r>
      <w:r w:rsidRPr="004C5C83">
        <w:t xml:space="preserve"> </w:t>
      </w:r>
      <w:r w:rsidR="003C6C57">
        <w:rPr>
          <w:rFonts w:ascii="Albertus Extra Bold" w:hAnsi="Albertus Extra Bold"/>
          <w:b/>
          <w:vertAlign w:val="superscript"/>
        </w:rPr>
        <w:t>3</w:t>
      </w:r>
      <w:r w:rsidR="003C6C57" w:rsidRPr="003C6C57">
        <w:rPr>
          <w:rFonts w:ascii="Albertus Extra Bold" w:hAnsi="Albertus Extra Bold"/>
          <w:b/>
        </w:rPr>
        <w:t>[</w:t>
      </w:r>
      <w:r>
        <w:rPr>
          <w:u w:val="single"/>
        </w:rPr>
        <w:t>8.</w:t>
      </w:r>
      <w:r w:rsidRPr="004C5C83">
        <w:rPr>
          <w:rFonts w:ascii="Albertus Extra Bold" w:hAnsi="Albertus Extra Bold"/>
          <w:b/>
          <w:vertAlign w:val="superscript"/>
        </w:rPr>
        <w:t>2</w:t>
      </w:r>
      <w:r w:rsidR="00C86A8F">
        <w:t xml:space="preserve">  </w:t>
      </w:r>
      <w:r w:rsidR="00DB6589">
        <w:rPr>
          <w:u w:val="single"/>
        </w:rPr>
        <w:t xml:space="preserve">(New section)  a.  </w:t>
      </w:r>
      <w:r>
        <w:rPr>
          <w:u w:val="single"/>
        </w:rPr>
        <w:t>Upon 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    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8</w:t>
      </w:r>
      <w:r w:rsidRPr="00C22C89">
        <w:rPr>
          <w:rFonts w:ascii="Albertus Extra Bold" w:hAnsi="Albertus Extra Bold"/>
          <w:b/>
        </w:rPr>
        <w:t>]</w:t>
      </w:r>
      <w:r w:rsidRPr="00C22C89">
        <w:t xml:space="preserve"> </w:t>
      </w:r>
      <w:r>
        <w:rPr>
          <w:u w:val="single"/>
        </w:rPr>
        <w:t>7</w:t>
      </w:r>
      <w:r w:rsidRPr="00C22C89">
        <w:rPr>
          <w:rFonts w:ascii="Albertus Extra Bold" w:hAnsi="Albertus Extra Bold"/>
          <w:b/>
          <w:vertAlign w:val="superscript"/>
        </w:rPr>
        <w:t>2</w:t>
      </w:r>
      <w:r w:rsidRPr="00C22C89">
        <w:t xml:space="preserve"> </w:t>
      </w:r>
      <w:r>
        <w:rPr>
          <w:u w:val="single"/>
        </w:rPr>
        <w:t>of P.L.    c.   (C.        ) (pending before the Legislature as this bill), the court shall enter an order in accordance with this section.</w:t>
      </w:r>
    </w:p>
    <w:p w:rsidR="00DC43AF" w:rsidRDefault="00DC43AF" w:rsidP="00DC43AF">
      <w:pPr>
        <w:rPr>
          <w:u w:val="single"/>
        </w:rPr>
      </w:pPr>
      <w:r>
        <w:tab/>
      </w:r>
      <w:r>
        <w:rPr>
          <w:u w:val="single"/>
        </w:rPr>
        <w:t>b.</w:t>
      </w:r>
      <w:r>
        <w:rPr>
          <w:u w:val="single"/>
        </w:rPr>
        <w:tab/>
        <w:t>The court shall enter an order prohibiting the juvenile from having any contact with</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an</w:t>
      </w:r>
      <w:r w:rsidRPr="00D93318">
        <w:rPr>
          <w:rFonts w:ascii="Albertus Extra Bold" w:hAnsi="Albertus Extra Bold"/>
          <w:b/>
        </w:rPr>
        <w:t>]</w:t>
      </w:r>
      <w:r w:rsidRPr="00D93318">
        <w:t xml:space="preserve"> </w:t>
      </w:r>
      <w:r>
        <w:rPr>
          <w:u w:val="single"/>
        </w:rPr>
        <w:t>any</w:t>
      </w:r>
      <w:r w:rsidRPr="00D93318">
        <w:rPr>
          <w:rFonts w:ascii="Albertus Extra Bold" w:hAnsi="Albertus Extra Bold"/>
          <w:b/>
          <w:vertAlign w:val="superscript"/>
        </w:rPr>
        <w:t>2</w:t>
      </w:r>
      <w:r w:rsidRPr="00A965E7">
        <w:t xml:space="preserve"> </w:t>
      </w:r>
      <w:r>
        <w:rPr>
          <w:u w:val="single"/>
        </w:rPr>
        <w:t>identifiable victim</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if:</w:t>
      </w:r>
    </w:p>
    <w:p w:rsidR="00DC43AF" w:rsidRDefault="00DC43AF" w:rsidP="00DC43AF">
      <w:pPr>
        <w:rPr>
          <w:u w:val="single"/>
        </w:rPr>
      </w:pPr>
      <w:r>
        <w:tab/>
      </w:r>
      <w:r>
        <w:rPr>
          <w:u w:val="single"/>
        </w:rPr>
        <w:t>(1)</w:t>
      </w:r>
      <w:r>
        <w:rPr>
          <w:u w:val="single"/>
        </w:rPr>
        <w:tab/>
        <w:t>the prosecutor notifies the court that an identifiable victim does not oppose the entry of an order; or</w:t>
      </w:r>
    </w:p>
    <w:p w:rsidR="00DC43AF" w:rsidRDefault="00DC43AF" w:rsidP="00DC43AF">
      <w:pPr>
        <w:rPr>
          <w:u w:val="single"/>
        </w:rPr>
      </w:pPr>
      <w:r>
        <w:tab/>
      </w:r>
      <w:r>
        <w:rPr>
          <w:u w:val="single"/>
        </w:rPr>
        <w:t>(2)</w:t>
      </w:r>
      <w:r>
        <w:rPr>
          <w:u w:val="single"/>
        </w:rPr>
        <w:tab/>
        <w:t>the prosecutor was unable to contact the identifiable victim</w:t>
      </w:r>
      <w:r w:rsidRPr="00D93318">
        <w:rPr>
          <w:rFonts w:ascii="Albertus Extra Bold" w:hAnsi="Albertus Extra Bold"/>
          <w:b/>
        </w:rPr>
        <w:t>]</w:t>
      </w:r>
      <w:r w:rsidRPr="00D93318">
        <w:rPr>
          <w:rFonts w:ascii="Albertus Extra Bold" w:hAnsi="Albertus Extra Bold"/>
          <w:b/>
          <w:vertAlign w:val="superscript"/>
        </w:rPr>
        <w:t>2</w:t>
      </w:r>
      <w:r w:rsidRPr="00D93318">
        <w:t xml:space="preserve"> </w:t>
      </w:r>
      <w:r>
        <w:rPr>
          <w:u w:val="single"/>
        </w:rPr>
        <w:t xml:space="preserve">. </w:t>
      </w:r>
    </w:p>
    <w:p w:rsidR="00DC43AF" w:rsidRDefault="00DC43AF" w:rsidP="00DC43AF">
      <w:pPr>
        <w:rPr>
          <w:u w:val="single"/>
        </w:rPr>
      </w:pPr>
      <w:r>
        <w:tab/>
      </w:r>
      <w:r w:rsidR="00DB6589">
        <w:rPr>
          <w:u w:val="single"/>
        </w:rPr>
        <w:t>c.</w:t>
      </w:r>
      <w:r w:rsidR="00DB6589">
        <w:rPr>
          <w:u w:val="single"/>
        </w:rPr>
        <w:tab/>
      </w:r>
      <w:r>
        <w:rPr>
          <w:u w:val="single"/>
        </w:rPr>
        <w:t>Any order entered pursuant to subsection b. of this section shall</w:t>
      </w:r>
      <w:r w:rsidRPr="00FB4A81">
        <w:t xml:space="preserve"> </w:t>
      </w:r>
      <w:r w:rsidRPr="00FB4A81">
        <w:rPr>
          <w:rFonts w:ascii="Albertus Extra Bold" w:hAnsi="Albertus Extra Bold"/>
          <w:b/>
          <w:vertAlign w:val="superscript"/>
        </w:rPr>
        <w:t>2</w:t>
      </w:r>
      <w:r>
        <w:rPr>
          <w:u w:val="single"/>
        </w:rPr>
        <w:t xml:space="preserve">: </w:t>
      </w:r>
    </w:p>
    <w:p w:rsidR="00DC43AF" w:rsidRDefault="00DC43AF" w:rsidP="00DC43AF">
      <w:pPr>
        <w:rPr>
          <w:u w:val="single"/>
        </w:rPr>
      </w:pPr>
      <w:r w:rsidRPr="00E23EFA">
        <w:tab/>
      </w:r>
      <w:r w:rsidRPr="00FB4A81">
        <w:rPr>
          <w:u w:val="single"/>
        </w:rPr>
        <w:t>(1)</w:t>
      </w:r>
      <w:r w:rsidRPr="00FB4A81">
        <w:rPr>
          <w:rFonts w:ascii="Albertus Extra Bold" w:hAnsi="Albertus Extra Bold"/>
          <w:b/>
          <w:vertAlign w:val="superscript"/>
        </w:rPr>
        <w:t>2</w:t>
      </w:r>
      <w:r w:rsidRPr="00FB4A81">
        <w:t xml:space="preserve"> </w:t>
      </w:r>
      <w:r>
        <w:rPr>
          <w:u w:val="single"/>
        </w:rPr>
        <w:t>expire on the date, as provided by the Executive Director of the Juvenile Justice Commission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    c.   (C.        ) (pending before the Legislature as this bill), that the juvenile was scheduled to be released prior to the award of public health emergency credits</w:t>
      </w:r>
      <w:r w:rsidRPr="00FB4A81">
        <w:t xml:space="preserve"> </w:t>
      </w:r>
      <w:r w:rsidRPr="00FB4A81">
        <w:rPr>
          <w:rFonts w:ascii="Albertus Extra Bold" w:hAnsi="Albertus Extra Bold"/>
          <w:b/>
          <w:vertAlign w:val="superscript"/>
        </w:rPr>
        <w:t>2</w:t>
      </w:r>
      <w:r>
        <w:rPr>
          <w:u w:val="single"/>
        </w:rPr>
        <w:t>; and</w:t>
      </w:r>
    </w:p>
    <w:p w:rsidR="00DC43AF" w:rsidRDefault="00DC43AF" w:rsidP="00DC43AF">
      <w:pPr>
        <w:rPr>
          <w:u w:val="single"/>
        </w:rPr>
      </w:pPr>
      <w:r w:rsidRPr="00FB4A81">
        <w:tab/>
      </w:r>
      <w:r w:rsidR="00DB6589">
        <w:rPr>
          <w:u w:val="single"/>
        </w:rPr>
        <w:t>(2)</w:t>
      </w:r>
      <w:r w:rsidR="00DB6589">
        <w:rPr>
          <w:u w:val="single"/>
        </w:rPr>
        <w:tab/>
      </w:r>
      <w:r>
        <w:rPr>
          <w:u w:val="single"/>
        </w:rPr>
        <w:t>include information concerning the procedures for filing a petition to dissolve the order</w:t>
      </w:r>
      <w:r w:rsidRPr="00FB4A81">
        <w:rPr>
          <w:rFonts w:ascii="Albertus Extra Bold" w:hAnsi="Albertus Extra Bold"/>
          <w:b/>
          <w:vertAlign w:val="superscript"/>
        </w:rPr>
        <w:t>2</w:t>
      </w:r>
      <w:r w:rsidRPr="00FB4A81">
        <w:t xml:space="preserve"> </w:t>
      </w:r>
      <w:r>
        <w:rPr>
          <w:u w:val="single"/>
        </w:rPr>
        <w:t>.</w:t>
      </w:r>
    </w:p>
    <w:p w:rsidR="00DC43AF" w:rsidRDefault="00DC43AF" w:rsidP="00DC43AF">
      <w:pPr>
        <w:rPr>
          <w:u w:val="single"/>
        </w:rPr>
      </w:pPr>
      <w:r>
        <w:tab/>
      </w:r>
      <w:r>
        <w:rPr>
          <w:u w:val="single"/>
        </w:rPr>
        <w:t>d.</w:t>
      </w:r>
      <w:r>
        <w:rPr>
          <w:u w:val="single"/>
        </w:rPr>
        <w:tab/>
        <w:t>The court shall provide a copy of any order entered pursuant to subsection b. of this section to the Executive Director of the Juvenile Justice Commission immediately upon entry of the order but no later than the date on which the juvenile is scheduled to be released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3</w:t>
      </w:r>
      <w:r w:rsidRPr="00C22C89">
        <w:rPr>
          <w:rFonts w:ascii="Albertus Extra Bold" w:hAnsi="Albertus Extra Bold"/>
          <w:b/>
        </w:rPr>
        <w:t>]</w:t>
      </w:r>
      <w:r w:rsidRPr="00C22C89">
        <w:t xml:space="preserve"> </w:t>
      </w:r>
      <w:r>
        <w:rPr>
          <w:u w:val="single"/>
        </w:rPr>
        <w:t>2</w:t>
      </w:r>
      <w:r w:rsidRPr="00C22C89">
        <w:rPr>
          <w:rFonts w:ascii="Albertus Extra Bold" w:hAnsi="Albertus Extra Bold"/>
          <w:b/>
          <w:vertAlign w:val="superscript"/>
        </w:rPr>
        <w:t>2</w:t>
      </w:r>
      <w:r w:rsidRPr="00C22C89">
        <w:t xml:space="preserve"> </w:t>
      </w:r>
      <w:r>
        <w:rPr>
          <w:u w:val="single"/>
        </w:rPr>
        <w:t xml:space="preserve">of P.L.    c.   (C.        ) (pending before the Legislature as this bill). </w:t>
      </w:r>
    </w:p>
    <w:p w:rsidR="00DC43AF" w:rsidRPr="003C6C57" w:rsidRDefault="00DC43AF" w:rsidP="00DC43AF">
      <w:pPr>
        <w:rPr>
          <w:rFonts w:ascii="Albertus Extra Bold" w:hAnsi="Albertus Extra Bold"/>
          <w:b/>
          <w:vertAlign w:val="superscript"/>
        </w:rPr>
      </w:pPr>
      <w:r>
        <w:tab/>
      </w:r>
      <w:r>
        <w:rPr>
          <w:u w:val="single"/>
        </w:rPr>
        <w:t>e.</w:t>
      </w:r>
      <w:r>
        <w:rPr>
          <w:u w:val="single"/>
        </w:rPr>
        <w:tab/>
        <w:t>A juvenile shall be guilty of a crime of the fourth degree if the juvenile purposely or knowingly violates an order entered pursuant to subsection b. of this section.</w:t>
      </w:r>
      <w:r>
        <w:rPr>
          <w:rFonts w:ascii="Albertus Extra Bold" w:hAnsi="Albertus Extra Bold"/>
          <w:b/>
          <w:vertAlign w:val="superscript"/>
        </w:rPr>
        <w:t>1</w:t>
      </w:r>
      <w:r w:rsidR="003C6C57" w:rsidRPr="003C6C57">
        <w:rPr>
          <w:rFonts w:ascii="Albertus Extra Bold" w:hAnsi="Albertus Extra Bold"/>
          <w:b/>
        </w:rPr>
        <w:t>]</w:t>
      </w:r>
      <w:r w:rsidR="003C6C57">
        <w:rPr>
          <w:rFonts w:ascii="Albertus Extra Bold" w:hAnsi="Albertus Extra Bold"/>
          <w:b/>
          <w:vertAlign w:val="superscript"/>
        </w:rPr>
        <w:t>3</w:t>
      </w:r>
    </w:p>
    <w:p w:rsidR="00DC43AF" w:rsidRDefault="00DC43AF" w:rsidP="007E2AE7"/>
    <w:p w:rsidR="009A43F4" w:rsidRPr="0043340D" w:rsidRDefault="009A43F4" w:rsidP="009A43F4">
      <w:pPr>
        <w:rPr>
          <w:u w:val="single"/>
        </w:rPr>
      </w:pPr>
      <w:r>
        <w:tab/>
      </w:r>
      <w:r>
        <w:rPr>
          <w:rFonts w:ascii="Albertus Extra Bold" w:hAnsi="Albertus Extra Bold"/>
          <w:b/>
          <w:vertAlign w:val="superscript"/>
        </w:rPr>
        <w:t>3</w:t>
      </w:r>
      <w:r>
        <w:rPr>
          <w:u w:val="single"/>
        </w:rPr>
        <w:t>8</w:t>
      </w:r>
      <w:r w:rsidRPr="0043340D">
        <w:rPr>
          <w:u w:val="single"/>
        </w:rPr>
        <w:t>.</w:t>
      </w:r>
      <w:r w:rsidRPr="0043340D">
        <w:rPr>
          <w:u w:val="single"/>
        </w:rPr>
        <w:tab/>
        <w:t>(New section)</w:t>
      </w:r>
      <w:r w:rsidR="00C86A8F">
        <w:rPr>
          <w:u w:val="single"/>
        </w:rPr>
        <w:t xml:space="preserve">  a.  </w:t>
      </w:r>
      <w:r w:rsidRPr="0043340D">
        <w:rPr>
          <w:u w:val="single"/>
        </w:rPr>
        <w:t>Whenever a public health emergency, pursuant to the "Emergency Health Powers Act," P.L.2005, c.222 (C.26:13-1 et seq.), has been declared by the Governor and is in effect, the term of supervision of a parolee shall be reduced by the award of public health emergency credits pursuant to this section if the public health emergency arises as a result of a communicable or infectious disease.</w:t>
      </w:r>
    </w:p>
    <w:p w:rsidR="009A43F4" w:rsidRPr="0043340D" w:rsidRDefault="009A43F4" w:rsidP="009A43F4">
      <w:pPr>
        <w:rPr>
          <w:u w:val="single"/>
        </w:rPr>
      </w:pPr>
      <w:r w:rsidRPr="0043340D">
        <w:lastRenderedPageBreak/>
        <w:tab/>
      </w:r>
      <w:r w:rsidRPr="00E84903">
        <w:rPr>
          <w:u w:val="single"/>
        </w:rPr>
        <w:t>b.</w:t>
      </w:r>
      <w:r w:rsidRPr="00E84903">
        <w:rPr>
          <w:u w:val="single"/>
        </w:rPr>
        <w:tab/>
        <w:t>Except as provided in subsection d. of this section, public health emergency credits shall be awarded to any person who is serving a sentence of parole supervision if the full maximum term for which the parolee was sentenced, or the term authorized by the parolee’s disposition, expires within 365 days.</w:t>
      </w:r>
      <w:r w:rsidRPr="0043340D">
        <w:rPr>
          <w:u w:val="single"/>
        </w:rPr>
        <w:t xml:space="preserve">  </w:t>
      </w:r>
    </w:p>
    <w:p w:rsidR="009A43F4" w:rsidRPr="0043340D" w:rsidRDefault="009A43F4" w:rsidP="009A43F4">
      <w:pPr>
        <w:rPr>
          <w:u w:val="single"/>
        </w:rPr>
      </w:pPr>
      <w:r w:rsidRPr="0043340D">
        <w:tab/>
      </w:r>
      <w:r w:rsidRPr="0043340D">
        <w:rPr>
          <w:u w:val="single"/>
        </w:rPr>
        <w:t>c.</w:t>
      </w:r>
      <w:r w:rsidRPr="0043340D">
        <w:rPr>
          <w:u w:val="single"/>
        </w:rPr>
        <w:tab/>
        <w:t xml:space="preserve">The public health emergency credits awarded pursuant to this section shall reduce the term of supervision of a parolee at the rate of 122 days for each month, or portion thereof, served during the declared emergency.  A parolee shall not be awarded public health emergency credits in excess of 244 days of remission for any declared emergency.  </w:t>
      </w:r>
    </w:p>
    <w:p w:rsidR="009A43F4" w:rsidRDefault="009A43F4" w:rsidP="009A43F4">
      <w:pPr>
        <w:rPr>
          <w:u w:val="single"/>
        </w:rPr>
      </w:pPr>
      <w:r w:rsidRPr="0043340D">
        <w:tab/>
      </w:r>
      <w:r w:rsidRPr="0043340D">
        <w:rPr>
          <w:u w:val="single"/>
        </w:rPr>
        <w:t>d.</w:t>
      </w:r>
      <w:r w:rsidRPr="0043340D">
        <w:rPr>
          <w:u w:val="single"/>
        </w:rPr>
        <w:tab/>
        <w:t>Public health emergency credits shall not be awarded to a parolee who has been sentenced to a special sentence of community supervision for life or parole supervision for life.</w:t>
      </w:r>
    </w:p>
    <w:p w:rsidR="009A43F4" w:rsidRPr="009C4683" w:rsidRDefault="009A43F4" w:rsidP="009A43F4">
      <w:pPr>
        <w:rPr>
          <w:u w:val="single"/>
        </w:rPr>
      </w:pPr>
      <w:r w:rsidRPr="009C4683">
        <w:tab/>
      </w:r>
      <w:r w:rsidRPr="009C4683">
        <w:rPr>
          <w:u w:val="single"/>
        </w:rPr>
        <w:t>e.</w:t>
      </w:r>
      <w:r w:rsidRPr="009C4683">
        <w:rPr>
          <w:u w:val="single"/>
        </w:rPr>
        <w:tab/>
        <w:t xml:space="preserve">A parolee for whom a warrant has been issued by the State Parole Board and parole revocation proceedings have been initiated shall be ineligible to receive public health emergency credits.  </w:t>
      </w:r>
    </w:p>
    <w:p w:rsidR="009A43F4" w:rsidRDefault="009A43F4" w:rsidP="009A43F4">
      <w:r w:rsidRPr="0043340D">
        <w:tab/>
      </w:r>
      <w:r>
        <w:rPr>
          <w:u w:val="single"/>
        </w:rPr>
        <w:t>f</w:t>
      </w:r>
      <w:r w:rsidRPr="0043340D">
        <w:rPr>
          <w:u w:val="single"/>
        </w:rPr>
        <w:t>.</w:t>
      </w:r>
      <w:r w:rsidRPr="0043340D">
        <w:rPr>
          <w:u w:val="single"/>
        </w:rPr>
        <w:tab/>
        <w:t>Nothing in this section shall be deemed to limit a parolee’s eligibility to receive parole compliance credits pursuant to section 5 of P.L.2019, c.364 (C.30:4-123.55e).</w:t>
      </w:r>
      <w:r w:rsidRPr="009A43F4">
        <w:rPr>
          <w:rFonts w:ascii="Albertus Extra Bold" w:hAnsi="Albertus Extra Bold"/>
          <w:b/>
          <w:vertAlign w:val="superscript"/>
        </w:rPr>
        <w:t>3</w:t>
      </w:r>
      <w:r>
        <w:t xml:space="preserve"> </w:t>
      </w:r>
    </w:p>
    <w:p w:rsidR="003C6C57" w:rsidRDefault="003C6C57" w:rsidP="007E2AE7"/>
    <w:p w:rsidR="009200CC" w:rsidRDefault="009200CC" w:rsidP="009200CC">
      <w:r>
        <w:tab/>
      </w:r>
      <w:r>
        <w:rPr>
          <w:rFonts w:ascii="Albertus Extra Bold" w:hAnsi="Albertus Extra Bold"/>
          <w:b/>
          <w:vertAlign w:val="superscript"/>
        </w:rPr>
        <w:t>3</w:t>
      </w:r>
      <w:r>
        <w:t>9.</w:t>
      </w:r>
      <w:r>
        <w:tab/>
        <w:t>Section 5 of P.L.2019, c.364 (C.30:4-123.55e) is amended to read as follows:</w:t>
      </w:r>
    </w:p>
    <w:p w:rsidR="009200CC" w:rsidRDefault="009200CC" w:rsidP="009200CC">
      <w:r>
        <w:tab/>
        <w:t>5.</w:t>
      </w:r>
      <w:r>
        <w:tab/>
        <w:t xml:space="preserve">Notwithstanding the provisions of subsection a. of section 7 of P.L.1979, c.441 (C.30:4-123.51), any person granted parole, except a person serving a parole term set forth in subsection c. of section 2 of P.L.1997, c.117 (C.2C:43-7.2) or section 2 of P.L.1994, c.130 (C.2C:43-6.4), shall have the parole term reduced by parole compliance credits at a rate of one day for every six days of parole supervision the person has completed. </w:t>
      </w:r>
    </w:p>
    <w:p w:rsidR="009200CC" w:rsidRDefault="009200CC" w:rsidP="009200CC">
      <w:r>
        <w:tab/>
        <w:t>Credits awarded pursuant to this section shall cease to accrue upon the issuance of a warrant by the State Parole Board and initiation of parole revocation proceedings.  Any credits earned pursuant to this section shall be forfeited upon the revocation of parole.</w:t>
      </w:r>
    </w:p>
    <w:p w:rsidR="009200CC" w:rsidRDefault="009200CC" w:rsidP="009200CC">
      <w:r>
        <w:tab/>
        <w:t>Any compliance credits awarded pursuant to this section based on actions for which parole revocation proceedings were initiated, but did not result in a revocation of parole and return to custody, shall be forfeited upon a determination by the board panel or board that the actions for which compliance credits were awarded violated a condition of parole.</w:t>
      </w:r>
    </w:p>
    <w:p w:rsidR="009200CC" w:rsidRPr="00684E76" w:rsidRDefault="009200CC" w:rsidP="009200CC">
      <w:pPr>
        <w:rPr>
          <w:u w:val="single"/>
        </w:rPr>
      </w:pPr>
      <w:r>
        <w:tab/>
      </w:r>
      <w:r w:rsidRPr="00684E76">
        <w:rPr>
          <w:u w:val="single"/>
        </w:rPr>
        <w:t xml:space="preserve">Nothing in this section shall be deemed to limit a parolee’s eligibility to receive </w:t>
      </w:r>
      <w:r>
        <w:rPr>
          <w:u w:val="single"/>
        </w:rPr>
        <w:t xml:space="preserve">public health emergency </w:t>
      </w:r>
      <w:r w:rsidRPr="00684E76">
        <w:rPr>
          <w:u w:val="single"/>
        </w:rPr>
        <w:t xml:space="preserve">credits pursuant to section </w:t>
      </w:r>
      <w:r>
        <w:rPr>
          <w:u w:val="single"/>
        </w:rPr>
        <w:t>8</w:t>
      </w:r>
      <w:r w:rsidRPr="00684E76">
        <w:rPr>
          <w:u w:val="single"/>
        </w:rPr>
        <w:t xml:space="preserve"> of P.L.    </w:t>
      </w:r>
      <w:r>
        <w:rPr>
          <w:u w:val="single"/>
        </w:rPr>
        <w:t xml:space="preserve">, </w:t>
      </w:r>
      <w:r w:rsidRPr="00684E76">
        <w:rPr>
          <w:u w:val="single"/>
        </w:rPr>
        <w:t>c.    (C.        ) (pending before the Legislature as this bill).</w:t>
      </w:r>
      <w:r w:rsidRPr="0043340D">
        <w:rPr>
          <w:rFonts w:ascii="Albertus Extra Bold" w:hAnsi="Albertus Extra Bold"/>
          <w:b/>
          <w:vertAlign w:val="superscript"/>
        </w:rPr>
        <w:t>3</w:t>
      </w:r>
    </w:p>
    <w:p w:rsidR="006531AF" w:rsidRDefault="009200CC" w:rsidP="006531AF">
      <w:r>
        <w:t>(</w:t>
      </w:r>
      <w:proofErr w:type="spellStart"/>
      <w:r w:rsidR="00A377D2">
        <w:t>cf</w:t>
      </w:r>
      <w:proofErr w:type="spellEnd"/>
      <w:r w:rsidR="00A377D2">
        <w:t xml:space="preserve">: </w:t>
      </w:r>
      <w:r>
        <w:t>P.L.2019, c.364, s.5)</w:t>
      </w:r>
      <w:r w:rsidR="006531AF">
        <w:br w:type="page"/>
      </w:r>
    </w:p>
    <w:p w:rsidR="00192E28" w:rsidRDefault="00192E28" w:rsidP="00192E28">
      <w:r w:rsidRPr="00FA4D71">
        <w:lastRenderedPageBreak/>
        <w:tab/>
      </w:r>
      <w:r>
        <w:rPr>
          <w:rFonts w:ascii="Albertus Extra Bold" w:hAnsi="Albertus Extra Bold"/>
          <w:b/>
          <w:vertAlign w:val="superscript"/>
        </w:rPr>
        <w:t>1</w:t>
      </w:r>
      <w:r>
        <w:rPr>
          <w:rFonts w:ascii="Albertus Extra Bold" w:hAnsi="Albertus Extra Bold"/>
          <w:b/>
        </w:rPr>
        <w:t>[</w:t>
      </w:r>
      <w:r>
        <w:t>4.</w:t>
      </w:r>
      <w:r>
        <w:rPr>
          <w:rFonts w:ascii="Albertus Extra Bold" w:hAnsi="Albertus Extra Bold"/>
          <w:b/>
        </w:rPr>
        <w:t>]</w:t>
      </w:r>
      <w:r>
        <w:t xml:space="preserve"> </w:t>
      </w:r>
      <w:r>
        <w:rPr>
          <w:rFonts w:ascii="Albertus Extra Bold" w:hAnsi="Albertus Extra Bold"/>
          <w:b/>
          <w:vertAlign w:val="superscript"/>
        </w:rPr>
        <w:t>2</w:t>
      </w:r>
      <w:r w:rsidRPr="004C5C83">
        <w:rPr>
          <w:rFonts w:ascii="Albertus Extra Bold" w:hAnsi="Albertus Extra Bold"/>
          <w:b/>
        </w:rPr>
        <w:t>[</w:t>
      </w:r>
      <w:r>
        <w:rPr>
          <w:u w:val="single"/>
        </w:rPr>
        <w:t>10.</w:t>
      </w:r>
      <w:r>
        <w:rPr>
          <w:rFonts w:ascii="Albertus Extra Bold" w:hAnsi="Albertus Extra Bold"/>
          <w:b/>
          <w:vertAlign w:val="superscript"/>
        </w:rPr>
        <w:t>1</w:t>
      </w:r>
      <w:r w:rsidRPr="004C5C83">
        <w:rPr>
          <w:rFonts w:ascii="Albertus Extra Bold" w:hAnsi="Albertus Extra Bold"/>
          <w:b/>
        </w:rPr>
        <w:t>]</w:t>
      </w:r>
      <w:r>
        <w:t xml:space="preserve"> </w:t>
      </w:r>
      <w:r>
        <w:rPr>
          <w:rFonts w:ascii="Albertus Extra Bold" w:hAnsi="Albertus Extra Bold"/>
          <w:b/>
          <w:vertAlign w:val="superscript"/>
        </w:rPr>
        <w:t>3</w:t>
      </w:r>
      <w:r w:rsidRPr="0043340D">
        <w:rPr>
          <w:rFonts w:ascii="Albertus Extra Bold" w:hAnsi="Albertus Extra Bold"/>
          <w:b/>
        </w:rPr>
        <w:t>[</w:t>
      </w:r>
      <w:r>
        <w:rPr>
          <w:u w:val="single"/>
        </w:rPr>
        <w:t>9.</w:t>
      </w:r>
      <w:r>
        <w:rPr>
          <w:rFonts w:ascii="Albertus Extra Bold" w:hAnsi="Albertus Extra Bold"/>
          <w:b/>
          <w:vertAlign w:val="superscript"/>
        </w:rPr>
        <w:t>2</w:t>
      </w:r>
      <w:r w:rsidRPr="0043340D">
        <w:rPr>
          <w:rFonts w:ascii="Albertus Extra Bold" w:hAnsi="Albertus Extra Bold"/>
          <w:b/>
        </w:rPr>
        <w:t>]</w:t>
      </w:r>
      <w:r>
        <w:t xml:space="preserve"> </w:t>
      </w:r>
      <w:r w:rsidRPr="0043340D">
        <w:rPr>
          <w:u w:val="single"/>
        </w:rPr>
        <w:t>10.</w:t>
      </w:r>
      <w:r>
        <w:rPr>
          <w:rFonts w:ascii="Albertus Extra Bold" w:hAnsi="Albertus Extra Bold"/>
          <w:b/>
          <w:vertAlign w:val="superscript"/>
        </w:rPr>
        <w:t>3</w:t>
      </w:r>
      <w:r w:rsidR="006531AF">
        <w:t xml:space="preserve"> </w:t>
      </w:r>
      <w:r>
        <w:t xml:space="preserve">This act shall take effect </w:t>
      </w:r>
      <w:r>
        <w:rPr>
          <w:rFonts w:ascii="Albertus Extra Bold" w:hAnsi="Albertus Extra Bold"/>
          <w:b/>
          <w:vertAlign w:val="superscript"/>
        </w:rPr>
        <w:t>1</w:t>
      </w:r>
      <w:r>
        <w:rPr>
          <w:rFonts w:ascii="Albertus Extra Bold" w:hAnsi="Albertus Extra Bold"/>
          <w:b/>
        </w:rPr>
        <w:t>[</w:t>
      </w:r>
      <w:r>
        <w:t>immediately</w:t>
      </w:r>
      <w:r>
        <w:rPr>
          <w:rFonts w:ascii="Albertus Extra Bold" w:hAnsi="Albertus Extra Bold"/>
          <w:b/>
        </w:rPr>
        <w:t>]</w:t>
      </w:r>
      <w:r>
        <w:t xml:space="preserve"> </w:t>
      </w:r>
      <w:r>
        <w:rPr>
          <w:u w:val="single"/>
        </w:rPr>
        <w:t>on the</w:t>
      </w:r>
      <w:r w:rsidRPr="00FD5106">
        <w:t xml:space="preserve"> </w:t>
      </w:r>
      <w:r w:rsidRPr="00FD5106">
        <w:rPr>
          <w:rFonts w:ascii="Albertus Extra Bold" w:hAnsi="Albertus Extra Bold"/>
          <w:b/>
          <w:vertAlign w:val="superscript"/>
        </w:rPr>
        <w:t>2</w:t>
      </w:r>
      <w:r w:rsidRPr="00FD5106">
        <w:rPr>
          <w:rFonts w:ascii="Albertus Extra Bold" w:hAnsi="Albertus Extra Bold"/>
          <w:b/>
        </w:rPr>
        <w:t>[</w:t>
      </w:r>
      <w:r>
        <w:rPr>
          <w:u w:val="single"/>
        </w:rPr>
        <w:t>sixth</w:t>
      </w:r>
      <w:r w:rsidRPr="00A965E7">
        <w:rPr>
          <w:rFonts w:ascii="Albertus Extra Bold" w:hAnsi="Albertus Extra Bold"/>
          <w:b/>
        </w:rPr>
        <w:t>]</w:t>
      </w:r>
      <w:r w:rsidRPr="00A965E7">
        <w:t xml:space="preserve"> </w:t>
      </w:r>
      <w:r>
        <w:rPr>
          <w:u w:val="single"/>
        </w:rPr>
        <w:t>sixteenth</w:t>
      </w:r>
      <w:r w:rsidRPr="00FD5106">
        <w:rPr>
          <w:rFonts w:ascii="Albertus Extra Bold" w:hAnsi="Albertus Extra Bold"/>
          <w:b/>
          <w:vertAlign w:val="superscript"/>
        </w:rPr>
        <w:t>2</w:t>
      </w:r>
      <w:r w:rsidRPr="00FD5106">
        <w:t xml:space="preserve"> </w:t>
      </w:r>
      <w:r>
        <w:rPr>
          <w:u w:val="single"/>
        </w:rPr>
        <w:t>day</w:t>
      </w:r>
      <w:r w:rsidRPr="00BB25AC">
        <w:rPr>
          <w:rFonts w:ascii="Albertus Extra Bold" w:hAnsi="Albertus Extra Bold"/>
          <w:b/>
          <w:vertAlign w:val="superscript"/>
        </w:rPr>
        <w:t xml:space="preserve"> 2</w:t>
      </w:r>
      <w:r w:rsidRPr="00BB25AC">
        <w:rPr>
          <w:u w:val="single"/>
        </w:rPr>
        <w:t>next</w:t>
      </w:r>
      <w:r w:rsidRPr="00BB25AC">
        <w:rPr>
          <w:rFonts w:ascii="Albertus Extra Bold" w:hAnsi="Albertus Extra Bold"/>
          <w:b/>
          <w:vertAlign w:val="superscript"/>
        </w:rPr>
        <w:t>2</w:t>
      </w:r>
      <w:r w:rsidRPr="00BB25AC">
        <w:t xml:space="preserve"> </w:t>
      </w:r>
      <w:r>
        <w:rPr>
          <w:u w:val="single"/>
        </w:rPr>
        <w:t>following the date of enactment; however, the Commissioner of Corrections, Attorney General, Executive Director of the Juvenile Justice Commission,</w:t>
      </w:r>
      <w:r w:rsidRPr="0043340D">
        <w:t xml:space="preserve"> </w:t>
      </w:r>
      <w:r w:rsidRPr="0043340D">
        <w:rPr>
          <w:rFonts w:ascii="Albertus Extra Bold" w:hAnsi="Albertus Extra Bold"/>
          <w:b/>
          <w:vertAlign w:val="superscript"/>
        </w:rPr>
        <w:t>3</w:t>
      </w:r>
      <w:r w:rsidRPr="0043340D">
        <w:rPr>
          <w:u w:val="single"/>
        </w:rPr>
        <w:t>Chairman of the State Parole Board,</w:t>
      </w:r>
      <w:r>
        <w:rPr>
          <w:rFonts w:ascii="Albertus Extra Bold" w:hAnsi="Albertus Extra Bold"/>
          <w:b/>
          <w:vertAlign w:val="superscript"/>
        </w:rPr>
        <w:t>3</w:t>
      </w:r>
      <w:r w:rsidRPr="0043340D">
        <w:rPr>
          <w:u w:val="single"/>
        </w:rPr>
        <w:t xml:space="preserve"> </w:t>
      </w:r>
      <w:r>
        <w:rPr>
          <w:u w:val="single"/>
        </w:rPr>
        <w:t xml:space="preserve">and Director of the Administrative Office of the Courts shall take any anticipatory action necessary in advance thereof to effectuate the purposes of this </w:t>
      </w:r>
      <w:r w:rsidRPr="002E7236">
        <w:rPr>
          <w:rFonts w:ascii="Albertus Extra Bold" w:hAnsi="Albertus Extra Bold"/>
          <w:b/>
          <w:vertAlign w:val="superscript"/>
        </w:rPr>
        <w:t>2</w:t>
      </w:r>
      <w:r w:rsidRPr="002E7236">
        <w:rPr>
          <w:rFonts w:ascii="Albertus Extra Bold" w:hAnsi="Albertus Extra Bold"/>
          <w:b/>
        </w:rPr>
        <w:t>[</w:t>
      </w:r>
      <w:r>
        <w:rPr>
          <w:u w:val="single"/>
        </w:rPr>
        <w:t>bill</w:t>
      </w:r>
      <w:r>
        <w:rPr>
          <w:rFonts w:ascii="Albertus Extra Bold" w:hAnsi="Albertus Extra Bold"/>
          <w:b/>
          <w:vertAlign w:val="superscript"/>
        </w:rPr>
        <w:t>1</w:t>
      </w:r>
      <w:r w:rsidRPr="002E7236">
        <w:rPr>
          <w:rFonts w:ascii="Albertus Extra Bold" w:hAnsi="Albertus Extra Bold"/>
          <w:b/>
        </w:rPr>
        <w:t>]</w:t>
      </w:r>
      <w:r>
        <w:t xml:space="preserve"> </w:t>
      </w:r>
      <w:r>
        <w:rPr>
          <w:u w:val="single"/>
        </w:rPr>
        <w:t>act</w:t>
      </w:r>
      <w:r>
        <w:rPr>
          <w:rFonts w:ascii="Albertus Extra Bold" w:hAnsi="Albertus Extra Bold"/>
          <w:b/>
          <w:vertAlign w:val="superscript"/>
        </w:rPr>
        <w:t>2</w:t>
      </w:r>
      <w:r>
        <w:t xml:space="preserve"> .</w:t>
      </w:r>
    </w:p>
    <w:sectPr w:rsidR="00192E28" w:rsidSect="007E3FE3">
      <w:headerReference w:type="default" r:id="rId14"/>
      <w:footerReference w:type="default" r:id="rId15"/>
      <w:headerReference w:type="first" r:id="rId16"/>
      <w:footerReference w:type="first" r:id="rId17"/>
      <w:pgSz w:w="12240" w:h="20160" w:code="5"/>
      <w:pgMar w:top="1440" w:right="2520" w:bottom="1872" w:left="2880" w:header="1181" w:footer="3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C91" w:rsidRDefault="003F4C91">
      <w:r>
        <w:separator/>
      </w:r>
    </w:p>
  </w:endnote>
  <w:endnote w:type="continuationSeparator" w:id="0">
    <w:p w:rsidR="003F4C91" w:rsidRDefault="003F4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6BA" w:rsidRDefault="00436848" w:rsidP="00436848">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E5B" w:rsidRPr="00921C91" w:rsidRDefault="00490E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0E5B" w:rsidRPr="00921C91" w:rsidRDefault="00490E5B">
    <w:pPr>
      <w:pStyle w:val="Footer"/>
      <w:rPr>
        <w:szCs w:val="18"/>
      </w:rPr>
    </w:pPr>
  </w:p>
  <w:p w:rsidR="00490E5B" w:rsidRPr="00921C91" w:rsidRDefault="00490E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09B5" w:rsidRDefault="004909B5" w:rsidP="00686AEB">
    <w:pPr>
      <w:pStyle w:val="Footer"/>
    </w:pPr>
    <w:r>
      <w:tab/>
      <w:t>Matter enclosed in superscript numerals has been adopted as follows:</w:t>
    </w:r>
  </w:p>
  <w:p w:rsidR="004909B5" w:rsidRDefault="004909B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July 20, 2020.</w:t>
    </w:r>
  </w:p>
  <w:p w:rsidR="004909B5" w:rsidRDefault="00FA695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July 30, 2020.</w:t>
    </w:r>
  </w:p>
  <w:p w:rsidR="00FA6955" w:rsidRDefault="00C81A3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August 24, 2020.</w:t>
    </w:r>
  </w:p>
  <w:p w:rsidR="00C81A37" w:rsidRPr="00C81A37" w:rsidRDefault="00C81A3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C91" w:rsidRDefault="003F4C91">
      <w:r>
        <w:separator/>
      </w:r>
    </w:p>
  </w:footnote>
  <w:footnote w:type="continuationSeparator" w:id="0">
    <w:p w:rsidR="003F4C91" w:rsidRDefault="003F4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36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06A8" w:rsidRDefault="00A906A8" w:rsidP="00A906A8">
    <w:pPr>
      <w:pStyle w:val="bpuHeadSpon"/>
    </w:pPr>
    <w:r w:rsidRPr="00A906A8">
      <w:rPr>
        <w:rStyle w:val="bpuHeadSponChar"/>
      </w:rPr>
      <w:t>A4235</w:t>
    </w:r>
    <w:r>
      <w:t xml:space="preserve"> </w:t>
    </w:r>
    <w:r w:rsidR="00C81A37">
      <w:t>[3R]</w:t>
    </w:r>
    <w:r w:rsidR="004909B5">
      <w:t xml:space="preserve"> </w:t>
    </w:r>
    <w:r>
      <w:t>MUKHERJI, SUMTER</w:t>
    </w:r>
  </w:p>
  <w:p w:rsidR="00A906A8" w:rsidRDefault="00A906A8" w:rsidP="00A906A8">
    <w:pPr>
      <w:pStyle w:val="bpuHeadSpon"/>
    </w:pPr>
    <w:r>
      <w:fldChar w:fldCharType="begin"/>
    </w:r>
    <w:r>
      <w:instrText xml:space="preserve"> PAGE  \* MERGEFORMAT </w:instrText>
    </w:r>
    <w:r>
      <w:fldChar w:fldCharType="separate"/>
    </w:r>
    <w:r w:rsidR="00063626">
      <w:rPr>
        <w:noProof/>
      </w:rPr>
      <w:t>7</w:t>
    </w:r>
    <w:r>
      <w:fldChar w:fldCharType="end"/>
    </w:r>
  </w:p>
  <w:p w:rsidR="00A906A8" w:rsidRDefault="00A906A8" w:rsidP="00A906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06A8" w:rsidRDefault="00A906A8" w:rsidP="00A906A8">
    <w:pPr>
      <w:pStyle w:val="bpuHeadSpon"/>
    </w:pPr>
    <w:r w:rsidRPr="00A906A8">
      <w:rPr>
        <w:rStyle w:val="bpuHeadSponChar"/>
      </w:rPr>
      <w:t>A4235</w:t>
    </w:r>
    <w:r>
      <w:t xml:space="preserve"> </w:t>
    </w:r>
    <w:r w:rsidR="00C81A37">
      <w:t>[3R]</w:t>
    </w:r>
    <w:r w:rsidR="004909B5">
      <w:t xml:space="preserve"> </w:t>
    </w:r>
    <w:r>
      <w:t>MUKHERJI, SUMTER</w:t>
    </w:r>
  </w:p>
  <w:p w:rsidR="00A906A8" w:rsidRDefault="00A906A8" w:rsidP="00A906A8">
    <w:pPr>
      <w:pStyle w:val="bpuHeadSpon"/>
    </w:pPr>
    <w:r>
      <w:fldChar w:fldCharType="begin"/>
    </w:r>
    <w:r>
      <w:instrText xml:space="preserve"> PAGE  \* MERGEFORMAT </w:instrText>
    </w:r>
    <w:r>
      <w:fldChar w:fldCharType="separate"/>
    </w:r>
    <w:r w:rsidR="00063626">
      <w:rPr>
        <w:noProof/>
      </w:rPr>
      <w:t>2</w:t>
    </w:r>
    <w:r>
      <w:fldChar w:fldCharType="end"/>
    </w:r>
  </w:p>
  <w:p w:rsidR="00A906A8" w:rsidRDefault="00A906A8" w:rsidP="00A906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C91"/>
    <w:rsid w:val="000051BD"/>
    <w:rsid w:val="00007A1D"/>
    <w:rsid w:val="000160A5"/>
    <w:rsid w:val="0002335B"/>
    <w:rsid w:val="00024322"/>
    <w:rsid w:val="0003549A"/>
    <w:rsid w:val="000367AE"/>
    <w:rsid w:val="00043B22"/>
    <w:rsid w:val="0005341A"/>
    <w:rsid w:val="00054975"/>
    <w:rsid w:val="00057D20"/>
    <w:rsid w:val="0006197C"/>
    <w:rsid w:val="0006281F"/>
    <w:rsid w:val="00063626"/>
    <w:rsid w:val="0008141C"/>
    <w:rsid w:val="000855FF"/>
    <w:rsid w:val="00094A55"/>
    <w:rsid w:val="000A12BE"/>
    <w:rsid w:val="000A44A7"/>
    <w:rsid w:val="000A530C"/>
    <w:rsid w:val="000B1054"/>
    <w:rsid w:val="000B3411"/>
    <w:rsid w:val="000C054C"/>
    <w:rsid w:val="000C12C2"/>
    <w:rsid w:val="000C1EEB"/>
    <w:rsid w:val="000D11AF"/>
    <w:rsid w:val="000D6255"/>
    <w:rsid w:val="000D6262"/>
    <w:rsid w:val="000D7B4A"/>
    <w:rsid w:val="000E0097"/>
    <w:rsid w:val="000E4006"/>
    <w:rsid w:val="000E6238"/>
    <w:rsid w:val="000F3DA2"/>
    <w:rsid w:val="000F5921"/>
    <w:rsid w:val="000F5FDE"/>
    <w:rsid w:val="000F7466"/>
    <w:rsid w:val="00114E21"/>
    <w:rsid w:val="0013000E"/>
    <w:rsid w:val="00133F81"/>
    <w:rsid w:val="00135943"/>
    <w:rsid w:val="001412A8"/>
    <w:rsid w:val="001645FB"/>
    <w:rsid w:val="00166DD2"/>
    <w:rsid w:val="00173B6D"/>
    <w:rsid w:val="00173D2B"/>
    <w:rsid w:val="0018064E"/>
    <w:rsid w:val="00181676"/>
    <w:rsid w:val="00183603"/>
    <w:rsid w:val="00192E28"/>
    <w:rsid w:val="00194E78"/>
    <w:rsid w:val="0019707B"/>
    <w:rsid w:val="00197E8B"/>
    <w:rsid w:val="00197FA4"/>
    <w:rsid w:val="001A161A"/>
    <w:rsid w:val="001A3B79"/>
    <w:rsid w:val="001A66B6"/>
    <w:rsid w:val="001B4716"/>
    <w:rsid w:val="001B4EA4"/>
    <w:rsid w:val="001C7C52"/>
    <w:rsid w:val="001D25F3"/>
    <w:rsid w:val="001D5130"/>
    <w:rsid w:val="001E15F1"/>
    <w:rsid w:val="001E16FA"/>
    <w:rsid w:val="001E6213"/>
    <w:rsid w:val="001E695B"/>
    <w:rsid w:val="001F14C7"/>
    <w:rsid w:val="001F7405"/>
    <w:rsid w:val="00205533"/>
    <w:rsid w:val="00212B8D"/>
    <w:rsid w:val="00213D61"/>
    <w:rsid w:val="00215954"/>
    <w:rsid w:val="00222983"/>
    <w:rsid w:val="00226409"/>
    <w:rsid w:val="002370D0"/>
    <w:rsid w:val="00255958"/>
    <w:rsid w:val="00257FA2"/>
    <w:rsid w:val="0026574A"/>
    <w:rsid w:val="002660BB"/>
    <w:rsid w:val="002720E8"/>
    <w:rsid w:val="00275293"/>
    <w:rsid w:val="002776B0"/>
    <w:rsid w:val="00277932"/>
    <w:rsid w:val="00286C7E"/>
    <w:rsid w:val="002A1029"/>
    <w:rsid w:val="002A3A1A"/>
    <w:rsid w:val="002A4692"/>
    <w:rsid w:val="002A51BA"/>
    <w:rsid w:val="002B2E26"/>
    <w:rsid w:val="002B3FE6"/>
    <w:rsid w:val="002C2D81"/>
    <w:rsid w:val="002C461E"/>
    <w:rsid w:val="002C6CEC"/>
    <w:rsid w:val="002D13AF"/>
    <w:rsid w:val="002D1E81"/>
    <w:rsid w:val="002D41A5"/>
    <w:rsid w:val="002E09CE"/>
    <w:rsid w:val="002E69D1"/>
    <w:rsid w:val="002E69F0"/>
    <w:rsid w:val="002F3BA6"/>
    <w:rsid w:val="003124C4"/>
    <w:rsid w:val="00315320"/>
    <w:rsid w:val="00316BD1"/>
    <w:rsid w:val="00325776"/>
    <w:rsid w:val="00325E27"/>
    <w:rsid w:val="00330395"/>
    <w:rsid w:val="003317CF"/>
    <w:rsid w:val="00333704"/>
    <w:rsid w:val="00336624"/>
    <w:rsid w:val="0034025F"/>
    <w:rsid w:val="00340458"/>
    <w:rsid w:val="0034200F"/>
    <w:rsid w:val="003446A0"/>
    <w:rsid w:val="0034481B"/>
    <w:rsid w:val="0034730E"/>
    <w:rsid w:val="00350130"/>
    <w:rsid w:val="00351967"/>
    <w:rsid w:val="00354334"/>
    <w:rsid w:val="0036180C"/>
    <w:rsid w:val="00363CF5"/>
    <w:rsid w:val="00364344"/>
    <w:rsid w:val="003702CA"/>
    <w:rsid w:val="00370617"/>
    <w:rsid w:val="00382F1F"/>
    <w:rsid w:val="00385D98"/>
    <w:rsid w:val="00391DA4"/>
    <w:rsid w:val="003A3C64"/>
    <w:rsid w:val="003A3F83"/>
    <w:rsid w:val="003A6E1D"/>
    <w:rsid w:val="003C43EF"/>
    <w:rsid w:val="003C5A6B"/>
    <w:rsid w:val="003C6C57"/>
    <w:rsid w:val="003C7FB2"/>
    <w:rsid w:val="003D082E"/>
    <w:rsid w:val="003D24DE"/>
    <w:rsid w:val="003E26D4"/>
    <w:rsid w:val="003E2DEF"/>
    <w:rsid w:val="003E47BA"/>
    <w:rsid w:val="003F3B37"/>
    <w:rsid w:val="003F4C91"/>
    <w:rsid w:val="003F66BA"/>
    <w:rsid w:val="0040195A"/>
    <w:rsid w:val="00402DC0"/>
    <w:rsid w:val="004133A9"/>
    <w:rsid w:val="00416C4B"/>
    <w:rsid w:val="0041751E"/>
    <w:rsid w:val="00420336"/>
    <w:rsid w:val="004211E5"/>
    <w:rsid w:val="00422091"/>
    <w:rsid w:val="0043386C"/>
    <w:rsid w:val="00436848"/>
    <w:rsid w:val="00436F2D"/>
    <w:rsid w:val="00436F5D"/>
    <w:rsid w:val="00441B42"/>
    <w:rsid w:val="00442FF5"/>
    <w:rsid w:val="0045118A"/>
    <w:rsid w:val="00455D51"/>
    <w:rsid w:val="00456BF9"/>
    <w:rsid w:val="00461057"/>
    <w:rsid w:val="004704A8"/>
    <w:rsid w:val="00471102"/>
    <w:rsid w:val="00471F18"/>
    <w:rsid w:val="004767E5"/>
    <w:rsid w:val="00484144"/>
    <w:rsid w:val="00484C19"/>
    <w:rsid w:val="00485866"/>
    <w:rsid w:val="004909B5"/>
    <w:rsid w:val="00490E5B"/>
    <w:rsid w:val="00492076"/>
    <w:rsid w:val="00493B1D"/>
    <w:rsid w:val="00497037"/>
    <w:rsid w:val="004A1BB3"/>
    <w:rsid w:val="004A3009"/>
    <w:rsid w:val="004A3FB6"/>
    <w:rsid w:val="004A6940"/>
    <w:rsid w:val="004A77A4"/>
    <w:rsid w:val="004B5101"/>
    <w:rsid w:val="004C742C"/>
    <w:rsid w:val="004E1F3E"/>
    <w:rsid w:val="004F21BD"/>
    <w:rsid w:val="004F4F1D"/>
    <w:rsid w:val="004F74DD"/>
    <w:rsid w:val="00501317"/>
    <w:rsid w:val="0050495C"/>
    <w:rsid w:val="00505DC9"/>
    <w:rsid w:val="00506E1E"/>
    <w:rsid w:val="00507273"/>
    <w:rsid w:val="00513C81"/>
    <w:rsid w:val="00524965"/>
    <w:rsid w:val="005264E7"/>
    <w:rsid w:val="00527BFB"/>
    <w:rsid w:val="00532A32"/>
    <w:rsid w:val="00540B0B"/>
    <w:rsid w:val="0054460F"/>
    <w:rsid w:val="005536CD"/>
    <w:rsid w:val="00554051"/>
    <w:rsid w:val="005543D9"/>
    <w:rsid w:val="00557240"/>
    <w:rsid w:val="0056005C"/>
    <w:rsid w:val="005651F3"/>
    <w:rsid w:val="00572184"/>
    <w:rsid w:val="00577A15"/>
    <w:rsid w:val="00580533"/>
    <w:rsid w:val="00591165"/>
    <w:rsid w:val="0059131D"/>
    <w:rsid w:val="005930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048"/>
    <w:rsid w:val="00635316"/>
    <w:rsid w:val="00635449"/>
    <w:rsid w:val="006378C5"/>
    <w:rsid w:val="0064202C"/>
    <w:rsid w:val="00645E6A"/>
    <w:rsid w:val="00651611"/>
    <w:rsid w:val="006531AF"/>
    <w:rsid w:val="00665CBC"/>
    <w:rsid w:val="00667A5C"/>
    <w:rsid w:val="00677316"/>
    <w:rsid w:val="00686AEB"/>
    <w:rsid w:val="0068703C"/>
    <w:rsid w:val="00691545"/>
    <w:rsid w:val="00692345"/>
    <w:rsid w:val="00692FB4"/>
    <w:rsid w:val="006B3E2E"/>
    <w:rsid w:val="006B7897"/>
    <w:rsid w:val="006B7FA7"/>
    <w:rsid w:val="006C086A"/>
    <w:rsid w:val="006C217C"/>
    <w:rsid w:val="006C21C1"/>
    <w:rsid w:val="006C7327"/>
    <w:rsid w:val="006D00E5"/>
    <w:rsid w:val="006D38DD"/>
    <w:rsid w:val="006D6A32"/>
    <w:rsid w:val="006D6F69"/>
    <w:rsid w:val="006D791B"/>
    <w:rsid w:val="006E043F"/>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9A8"/>
    <w:rsid w:val="00794B94"/>
    <w:rsid w:val="00794BD4"/>
    <w:rsid w:val="007A2F73"/>
    <w:rsid w:val="007A3061"/>
    <w:rsid w:val="007A5A0B"/>
    <w:rsid w:val="007C0E14"/>
    <w:rsid w:val="007C7DE4"/>
    <w:rsid w:val="007D40CB"/>
    <w:rsid w:val="007D5796"/>
    <w:rsid w:val="007D59C0"/>
    <w:rsid w:val="007D6F90"/>
    <w:rsid w:val="007D7D9C"/>
    <w:rsid w:val="007E2AE7"/>
    <w:rsid w:val="007E3FE3"/>
    <w:rsid w:val="007E458A"/>
    <w:rsid w:val="007E7991"/>
    <w:rsid w:val="007F485D"/>
    <w:rsid w:val="007F6050"/>
    <w:rsid w:val="00813627"/>
    <w:rsid w:val="00832816"/>
    <w:rsid w:val="0083389C"/>
    <w:rsid w:val="00837109"/>
    <w:rsid w:val="00840365"/>
    <w:rsid w:val="008406A3"/>
    <w:rsid w:val="00841D2C"/>
    <w:rsid w:val="00845F3C"/>
    <w:rsid w:val="008461B8"/>
    <w:rsid w:val="008462F1"/>
    <w:rsid w:val="00847EF1"/>
    <w:rsid w:val="0085120A"/>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399"/>
    <w:rsid w:val="008F1E5A"/>
    <w:rsid w:val="00901BDA"/>
    <w:rsid w:val="009038FC"/>
    <w:rsid w:val="009121D8"/>
    <w:rsid w:val="00916F7A"/>
    <w:rsid w:val="00917FE3"/>
    <w:rsid w:val="009200CC"/>
    <w:rsid w:val="009318C7"/>
    <w:rsid w:val="00931C09"/>
    <w:rsid w:val="009348C2"/>
    <w:rsid w:val="009440D0"/>
    <w:rsid w:val="009523A3"/>
    <w:rsid w:val="00955B70"/>
    <w:rsid w:val="00957436"/>
    <w:rsid w:val="00960958"/>
    <w:rsid w:val="00963A46"/>
    <w:rsid w:val="00966A3E"/>
    <w:rsid w:val="00971493"/>
    <w:rsid w:val="00971AD9"/>
    <w:rsid w:val="00973069"/>
    <w:rsid w:val="00973523"/>
    <w:rsid w:val="00980766"/>
    <w:rsid w:val="009835D4"/>
    <w:rsid w:val="00983EE1"/>
    <w:rsid w:val="009865D4"/>
    <w:rsid w:val="0099559B"/>
    <w:rsid w:val="00996CD0"/>
    <w:rsid w:val="00997152"/>
    <w:rsid w:val="009972CD"/>
    <w:rsid w:val="009A0E9C"/>
    <w:rsid w:val="009A43F4"/>
    <w:rsid w:val="009A45DA"/>
    <w:rsid w:val="009B06D2"/>
    <w:rsid w:val="009B34EC"/>
    <w:rsid w:val="009B5D67"/>
    <w:rsid w:val="009B6176"/>
    <w:rsid w:val="009C0C54"/>
    <w:rsid w:val="009C0D22"/>
    <w:rsid w:val="009C2DD9"/>
    <w:rsid w:val="009C3E09"/>
    <w:rsid w:val="009C5630"/>
    <w:rsid w:val="009D0E5D"/>
    <w:rsid w:val="009D0F63"/>
    <w:rsid w:val="009D7934"/>
    <w:rsid w:val="009D7CCF"/>
    <w:rsid w:val="009E5961"/>
    <w:rsid w:val="009F4181"/>
    <w:rsid w:val="009F4FAC"/>
    <w:rsid w:val="00A017C0"/>
    <w:rsid w:val="00A11228"/>
    <w:rsid w:val="00A222C2"/>
    <w:rsid w:val="00A305D6"/>
    <w:rsid w:val="00A342C4"/>
    <w:rsid w:val="00A377D2"/>
    <w:rsid w:val="00A50F6B"/>
    <w:rsid w:val="00A52237"/>
    <w:rsid w:val="00A551D6"/>
    <w:rsid w:val="00A6251B"/>
    <w:rsid w:val="00A6754E"/>
    <w:rsid w:val="00A70F58"/>
    <w:rsid w:val="00A72987"/>
    <w:rsid w:val="00A7346B"/>
    <w:rsid w:val="00A84C4F"/>
    <w:rsid w:val="00A906A8"/>
    <w:rsid w:val="00A932A1"/>
    <w:rsid w:val="00A96E06"/>
    <w:rsid w:val="00AA6197"/>
    <w:rsid w:val="00AA6C70"/>
    <w:rsid w:val="00AB16FD"/>
    <w:rsid w:val="00AB4813"/>
    <w:rsid w:val="00AC6466"/>
    <w:rsid w:val="00AC7639"/>
    <w:rsid w:val="00AD08BB"/>
    <w:rsid w:val="00AD0EC0"/>
    <w:rsid w:val="00AD52F5"/>
    <w:rsid w:val="00AD70D6"/>
    <w:rsid w:val="00AD75BC"/>
    <w:rsid w:val="00AD7BB0"/>
    <w:rsid w:val="00AD7BC9"/>
    <w:rsid w:val="00AE04BF"/>
    <w:rsid w:val="00AE0A37"/>
    <w:rsid w:val="00AE16A9"/>
    <w:rsid w:val="00AE1871"/>
    <w:rsid w:val="00AE1EB0"/>
    <w:rsid w:val="00AF1A8C"/>
    <w:rsid w:val="00AF3694"/>
    <w:rsid w:val="00AF5C82"/>
    <w:rsid w:val="00B0116D"/>
    <w:rsid w:val="00B01173"/>
    <w:rsid w:val="00B02F35"/>
    <w:rsid w:val="00B05A3C"/>
    <w:rsid w:val="00B07100"/>
    <w:rsid w:val="00B1138C"/>
    <w:rsid w:val="00B2574A"/>
    <w:rsid w:val="00B324BD"/>
    <w:rsid w:val="00B328A2"/>
    <w:rsid w:val="00B32F30"/>
    <w:rsid w:val="00B35D8A"/>
    <w:rsid w:val="00B45B34"/>
    <w:rsid w:val="00B53973"/>
    <w:rsid w:val="00B57047"/>
    <w:rsid w:val="00B61D86"/>
    <w:rsid w:val="00B6342D"/>
    <w:rsid w:val="00B714DC"/>
    <w:rsid w:val="00B726BD"/>
    <w:rsid w:val="00B732BC"/>
    <w:rsid w:val="00B90E33"/>
    <w:rsid w:val="00B9676B"/>
    <w:rsid w:val="00BA2EA5"/>
    <w:rsid w:val="00BA364B"/>
    <w:rsid w:val="00BB1190"/>
    <w:rsid w:val="00BB23FD"/>
    <w:rsid w:val="00BB31D0"/>
    <w:rsid w:val="00BB3A11"/>
    <w:rsid w:val="00BB4DDB"/>
    <w:rsid w:val="00BB5D79"/>
    <w:rsid w:val="00BB5F02"/>
    <w:rsid w:val="00BC7892"/>
    <w:rsid w:val="00BE24D6"/>
    <w:rsid w:val="00BE7EFA"/>
    <w:rsid w:val="00BF059D"/>
    <w:rsid w:val="00BF05CC"/>
    <w:rsid w:val="00BF06AD"/>
    <w:rsid w:val="00BF2C67"/>
    <w:rsid w:val="00BF45CA"/>
    <w:rsid w:val="00BF7473"/>
    <w:rsid w:val="00C04F4D"/>
    <w:rsid w:val="00C12E48"/>
    <w:rsid w:val="00C13D14"/>
    <w:rsid w:val="00C15F53"/>
    <w:rsid w:val="00C23F09"/>
    <w:rsid w:val="00C25356"/>
    <w:rsid w:val="00C328D0"/>
    <w:rsid w:val="00C420DA"/>
    <w:rsid w:val="00C46BC1"/>
    <w:rsid w:val="00C5235F"/>
    <w:rsid w:val="00C54CE2"/>
    <w:rsid w:val="00C6628A"/>
    <w:rsid w:val="00C66BF3"/>
    <w:rsid w:val="00C70140"/>
    <w:rsid w:val="00C73CA7"/>
    <w:rsid w:val="00C81A37"/>
    <w:rsid w:val="00C822F6"/>
    <w:rsid w:val="00C82AC2"/>
    <w:rsid w:val="00C8456C"/>
    <w:rsid w:val="00C86A8F"/>
    <w:rsid w:val="00C91E19"/>
    <w:rsid w:val="00C92402"/>
    <w:rsid w:val="00C92867"/>
    <w:rsid w:val="00C93B93"/>
    <w:rsid w:val="00CA037D"/>
    <w:rsid w:val="00CA0837"/>
    <w:rsid w:val="00CA2442"/>
    <w:rsid w:val="00CA4725"/>
    <w:rsid w:val="00CB6246"/>
    <w:rsid w:val="00CC0A17"/>
    <w:rsid w:val="00CD0F93"/>
    <w:rsid w:val="00CD1BD1"/>
    <w:rsid w:val="00CD3914"/>
    <w:rsid w:val="00CD528D"/>
    <w:rsid w:val="00CE3882"/>
    <w:rsid w:val="00CE78BF"/>
    <w:rsid w:val="00CF65EB"/>
    <w:rsid w:val="00CF72AD"/>
    <w:rsid w:val="00D02441"/>
    <w:rsid w:val="00D039F4"/>
    <w:rsid w:val="00D10496"/>
    <w:rsid w:val="00D11173"/>
    <w:rsid w:val="00D1215F"/>
    <w:rsid w:val="00D16561"/>
    <w:rsid w:val="00D16B7C"/>
    <w:rsid w:val="00D17FF8"/>
    <w:rsid w:val="00D268AC"/>
    <w:rsid w:val="00D27487"/>
    <w:rsid w:val="00D27FF3"/>
    <w:rsid w:val="00D30D60"/>
    <w:rsid w:val="00D325D3"/>
    <w:rsid w:val="00D343D0"/>
    <w:rsid w:val="00D3664D"/>
    <w:rsid w:val="00D42E60"/>
    <w:rsid w:val="00D4701A"/>
    <w:rsid w:val="00D500E9"/>
    <w:rsid w:val="00D507BC"/>
    <w:rsid w:val="00D6090A"/>
    <w:rsid w:val="00D62780"/>
    <w:rsid w:val="00D62FA3"/>
    <w:rsid w:val="00D63411"/>
    <w:rsid w:val="00D63B6F"/>
    <w:rsid w:val="00D64A90"/>
    <w:rsid w:val="00D6637A"/>
    <w:rsid w:val="00D8238A"/>
    <w:rsid w:val="00D9410B"/>
    <w:rsid w:val="00D9695B"/>
    <w:rsid w:val="00DA2417"/>
    <w:rsid w:val="00DA5585"/>
    <w:rsid w:val="00DB02AC"/>
    <w:rsid w:val="00DB6589"/>
    <w:rsid w:val="00DB6AA2"/>
    <w:rsid w:val="00DC43AF"/>
    <w:rsid w:val="00DE10D1"/>
    <w:rsid w:val="00DE2514"/>
    <w:rsid w:val="00DE6851"/>
    <w:rsid w:val="00DF03EE"/>
    <w:rsid w:val="00E01B71"/>
    <w:rsid w:val="00E05CC9"/>
    <w:rsid w:val="00E05D9C"/>
    <w:rsid w:val="00E15573"/>
    <w:rsid w:val="00E16305"/>
    <w:rsid w:val="00E25A5B"/>
    <w:rsid w:val="00E373C7"/>
    <w:rsid w:val="00E4267B"/>
    <w:rsid w:val="00E42F13"/>
    <w:rsid w:val="00E452DF"/>
    <w:rsid w:val="00E47023"/>
    <w:rsid w:val="00E543CF"/>
    <w:rsid w:val="00E546FD"/>
    <w:rsid w:val="00E608F1"/>
    <w:rsid w:val="00E611B9"/>
    <w:rsid w:val="00E7144F"/>
    <w:rsid w:val="00E73D74"/>
    <w:rsid w:val="00E76A79"/>
    <w:rsid w:val="00E80692"/>
    <w:rsid w:val="00E80A96"/>
    <w:rsid w:val="00E80C24"/>
    <w:rsid w:val="00E9347C"/>
    <w:rsid w:val="00E93836"/>
    <w:rsid w:val="00EA7C16"/>
    <w:rsid w:val="00EB4F16"/>
    <w:rsid w:val="00EC5281"/>
    <w:rsid w:val="00EC791D"/>
    <w:rsid w:val="00EC7CA6"/>
    <w:rsid w:val="00ED3C5D"/>
    <w:rsid w:val="00ED4553"/>
    <w:rsid w:val="00ED715B"/>
    <w:rsid w:val="00EE76C5"/>
    <w:rsid w:val="00F00D08"/>
    <w:rsid w:val="00F15583"/>
    <w:rsid w:val="00F200EE"/>
    <w:rsid w:val="00F2162C"/>
    <w:rsid w:val="00F21A11"/>
    <w:rsid w:val="00F22481"/>
    <w:rsid w:val="00F22B21"/>
    <w:rsid w:val="00F2542E"/>
    <w:rsid w:val="00F27278"/>
    <w:rsid w:val="00F344E3"/>
    <w:rsid w:val="00F34D58"/>
    <w:rsid w:val="00F375A3"/>
    <w:rsid w:val="00F41A9D"/>
    <w:rsid w:val="00F44314"/>
    <w:rsid w:val="00F50E3A"/>
    <w:rsid w:val="00F54B9C"/>
    <w:rsid w:val="00F56E96"/>
    <w:rsid w:val="00F573DD"/>
    <w:rsid w:val="00F61E59"/>
    <w:rsid w:val="00F63D99"/>
    <w:rsid w:val="00F6426B"/>
    <w:rsid w:val="00F709B3"/>
    <w:rsid w:val="00F71A5E"/>
    <w:rsid w:val="00F810B0"/>
    <w:rsid w:val="00F82981"/>
    <w:rsid w:val="00F93A95"/>
    <w:rsid w:val="00FA0AFC"/>
    <w:rsid w:val="00FA143C"/>
    <w:rsid w:val="00FA1C82"/>
    <w:rsid w:val="00FA2ED1"/>
    <w:rsid w:val="00FA4A52"/>
    <w:rsid w:val="00FA6955"/>
    <w:rsid w:val="00FB4045"/>
    <w:rsid w:val="00FB4D8E"/>
    <w:rsid w:val="00FC0D0A"/>
    <w:rsid w:val="00FC1B0B"/>
    <w:rsid w:val="00FD2F97"/>
    <w:rsid w:val="00FE197F"/>
    <w:rsid w:val="00FF4E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AFB2DC-7BA3-45BB-BD4D-DD6A8C68F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06A8"/>
  </w:style>
  <w:style w:type="paragraph" w:styleId="BalloonText">
    <w:name w:val="Balloon Text"/>
    <w:basedOn w:val="Normal"/>
    <w:link w:val="BalloonTextChar"/>
    <w:semiHidden/>
    <w:unhideWhenUsed/>
    <w:rsid w:val="00E80A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0A9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0C2F7-71C3-4EE4-B49D-B23FEE079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17</Pages>
  <Words>6645</Words>
  <Characters>34420</Characters>
  <Application>Microsoft Office Word</Application>
  <DocSecurity>0</DocSecurity>
  <Lines>732</Lines>
  <Paragraphs>148</Paragraphs>
  <ScaleCrop>false</ScaleCrop>
  <HeadingPairs>
    <vt:vector size="2" baseType="variant">
      <vt:variant>
        <vt:lpstr>Title</vt:lpstr>
      </vt:variant>
      <vt:variant>
        <vt:i4>1</vt:i4>
      </vt:variant>
    </vt:vector>
  </HeadingPairs>
  <TitlesOfParts>
    <vt:vector size="1" baseType="lpstr">
      <vt:lpstr>A4235 2R</vt:lpstr>
    </vt:vector>
  </TitlesOfParts>
  <Manager>R225</Manager>
  <Company>NJ Office of Legislative Services</Company>
  <LinksUpToDate>false</LinksUpToDate>
  <CharactersWithSpaces>41619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 3R</dc:title>
  <dc:subject>Asm. Mukherji</dc:subject>
  <dc:creator>Assemblyman  MUKHERJI, Assemblywoman  SUMTER</dc:creator>
  <cp:keywords>A4235|17|LP |276|92|253|!|0|</cp:keywords>
  <dc:description>INTRODUCED JUNE 8, 2020_x000d_
Amended 7/20/20_x000d_
Amended 7/30/20_x000d_
Amended 8/24/20</dc:description>
  <cp:lastModifiedBy>Todaro, Vivian</cp:lastModifiedBy>
  <cp:revision>2</cp:revision>
  <cp:lastPrinted>2020-08-25T15:07:00Z</cp:lastPrinted>
  <dcterms:created xsi:type="dcterms:W3CDTF">2020-09-22T22:30:00Z</dcterms:created>
  <dcterms:modified xsi:type="dcterms:W3CDTF">2020-09-22T22:30:00Z</dcterms:modified>
  <cp:category>s.1: C.30:4-92b; s.2: (C.2A:4A-44.2)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