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616" w:rsidRDefault="00A93616" w:rsidP="00A93616">
      <w:pPr>
        <w:pStyle w:val="bpuBill"/>
      </w:pPr>
      <w:bookmarkStart w:id="0" w:name="bpuFrontPg"/>
      <w:bookmarkEnd w:id="0"/>
      <w:r>
        <w:t xml:space="preserve">ASSEMBLY, No. 4320 </w:t>
      </w:r>
    </w:p>
    <w:p w:rsidR="00A93616" w:rsidRPr="009D38FF" w:rsidRDefault="00A93616" w:rsidP="00A936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29563" r:id="rId7"/>
        </w:object>
      </w:r>
    </w:p>
    <w:p w:rsidR="00A93616" w:rsidRDefault="00A93616" w:rsidP="00A93616">
      <w:pPr>
        <w:pStyle w:val="bpuState"/>
      </w:pPr>
      <w:r>
        <w:t>STATE OF NEW JERSEY</w:t>
      </w:r>
    </w:p>
    <w:p w:rsidR="00A93616" w:rsidRDefault="00A93616" w:rsidP="00A93616">
      <w:pPr>
        <w:pStyle w:val="bpuLegislature"/>
      </w:pPr>
      <w:r>
        <w:t>219th LEGISLATURE</w:t>
      </w:r>
    </w:p>
    <w:p w:rsidR="00A93616" w:rsidRDefault="00A93616" w:rsidP="00A93616">
      <w:pPr>
        <w:pStyle w:val="bpuWpGraphic"/>
      </w:pPr>
      <w:r>
        <w:object w:dxaOrig="8985" w:dyaOrig="255">
          <v:shape id="_x0000_i1026" type="#_x0000_t75" style="width:6in;height:12pt" o:ole="">
            <v:imagedata r:id="rId6" o:title=""/>
          </v:shape>
          <o:OLEObject Type="Embed" ProgID="WPWin6.1" ShapeID="_x0000_i1026" DrawAspect="Content" ObjectID="_1654929564" r:id="rId8"/>
        </w:object>
      </w:r>
      <w:r>
        <w:t xml:space="preserve">  </w:t>
      </w:r>
    </w:p>
    <w:p w:rsidR="00A93616" w:rsidRDefault="00A93616" w:rsidP="00A93616">
      <w:pPr>
        <w:pStyle w:val="bpuIntro"/>
      </w:pPr>
      <w:r>
        <w:t>INTRODUCED JUNE 22, 2020</w:t>
      </w:r>
    </w:p>
    <w:p w:rsidR="00A93616" w:rsidRDefault="00A93616" w:rsidP="00A93616">
      <w:pPr>
        <w:pStyle w:val="bpuIntro"/>
      </w:pPr>
    </w:p>
    <w:p w:rsidR="00A93616" w:rsidRDefault="00A93616" w:rsidP="00A93616">
      <w:pPr>
        <w:pStyle w:val="bpuIntro"/>
        <w:sectPr w:rsidR="00A93616" w:rsidSect="00F36A7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93616" w:rsidRDefault="00A93616" w:rsidP="00A93616">
      <w:pPr>
        <w:pStyle w:val="bpuIntro"/>
      </w:pPr>
    </w:p>
    <w:p w:rsidR="00A93616" w:rsidRDefault="00A93616" w:rsidP="00A93616">
      <w:pPr>
        <w:pStyle w:val="bpuSponsor"/>
      </w:pPr>
      <w:r>
        <w:t>Sponsored by:</w:t>
      </w:r>
    </w:p>
    <w:p w:rsidR="00A93616" w:rsidRDefault="00A93616" w:rsidP="00A93616">
      <w:pPr>
        <w:pStyle w:val="bpuSponsor"/>
      </w:pPr>
      <w:r>
        <w:t>Assemblyman  ANDREW ZWICKER</w:t>
      </w:r>
    </w:p>
    <w:p w:rsidR="00A93616" w:rsidRDefault="00A93616" w:rsidP="00A93616">
      <w:pPr>
        <w:pStyle w:val="bpuSponsor"/>
      </w:pPr>
      <w:r>
        <w:t>District 16 (Hunterdon, Mercer, Middlesex and Somerset)</w:t>
      </w:r>
    </w:p>
    <w:p w:rsidR="00A93616" w:rsidRDefault="008B1E9D" w:rsidP="008B1E9D">
      <w:pPr>
        <w:pStyle w:val="bpuSponsor"/>
      </w:pPr>
      <w:r>
        <w:t>Assemblyman  DANIEL R. BENSON</w:t>
      </w:r>
    </w:p>
    <w:p w:rsidR="008B1E9D" w:rsidRDefault="008B1E9D" w:rsidP="008B1E9D">
      <w:pPr>
        <w:pStyle w:val="bpuSponsor"/>
      </w:pPr>
      <w:r>
        <w:t>District 14 (Mercer and Middlesex)</w:t>
      </w:r>
    </w:p>
    <w:p w:rsidR="008B1E9D" w:rsidRDefault="00F36A77" w:rsidP="00F36A77">
      <w:pPr>
        <w:pStyle w:val="bpuSponsor"/>
      </w:pPr>
      <w:r>
        <w:t>Assemblyman  ROY FREIMAN</w:t>
      </w:r>
    </w:p>
    <w:p w:rsidR="00F36A77" w:rsidRDefault="00F36A77" w:rsidP="00F36A77">
      <w:pPr>
        <w:pStyle w:val="bpuSponsor"/>
      </w:pPr>
      <w:r>
        <w:t>District 16 (Hunterdon, Mercer, Middlesex and Somerset)</w:t>
      </w:r>
    </w:p>
    <w:p w:rsidR="00F36A77" w:rsidRPr="00F36A77" w:rsidRDefault="00F36A77" w:rsidP="00F36A77">
      <w:pPr>
        <w:pStyle w:val="bpuSponsor"/>
      </w:pPr>
    </w:p>
    <w:p w:rsidR="00A93616" w:rsidRDefault="00B611AE" w:rsidP="00B611AE">
      <w:pPr>
        <w:pStyle w:val="bpuSponsor"/>
      </w:pPr>
      <w:r>
        <w:t>Co-Sponsored by:</w:t>
      </w:r>
    </w:p>
    <w:p w:rsidR="00B611AE" w:rsidRDefault="00B611AE" w:rsidP="00B611AE">
      <w:pPr>
        <w:pStyle w:val="bpuSponsor"/>
      </w:pPr>
      <w:r w:rsidRPr="00B611AE">
        <w:t xml:space="preserve">Assemblyman </w:t>
      </w:r>
      <w:proofErr w:type="spellStart"/>
      <w:r w:rsidRPr="00B611AE">
        <w:t>Karabinchak</w:t>
      </w:r>
      <w:proofErr w:type="spellEnd"/>
    </w:p>
    <w:p w:rsidR="00B611AE" w:rsidRDefault="00B611AE" w:rsidP="00B611AE"/>
    <w:p w:rsidR="00B611AE" w:rsidRPr="00B611AE" w:rsidRDefault="00B611AE" w:rsidP="00B611AE">
      <w:bookmarkStart w:id="1" w:name="_GoBack"/>
      <w:bookmarkEnd w:id="1"/>
    </w:p>
    <w:p w:rsidR="00A93616" w:rsidRDefault="00A93616" w:rsidP="00A93616">
      <w:pPr>
        <w:pStyle w:val="bpuSponsor"/>
      </w:pPr>
    </w:p>
    <w:p w:rsidR="00A93616" w:rsidRDefault="00A93616" w:rsidP="00A93616">
      <w:pPr>
        <w:pStyle w:val="bpuSponsor"/>
      </w:pPr>
    </w:p>
    <w:p w:rsidR="00A93616" w:rsidRDefault="00A93616" w:rsidP="00A93616">
      <w:pPr>
        <w:pStyle w:val="bpuSponsor"/>
      </w:pPr>
      <w:r>
        <w:t>SYNOPSIS</w:t>
      </w:r>
    </w:p>
    <w:p w:rsidR="00A93616" w:rsidRDefault="00A93616" w:rsidP="00A93616">
      <w:pPr>
        <w:pStyle w:val="bpuNormText"/>
      </w:pPr>
      <w:r>
        <w:tab/>
        <w:t xml:space="preserve">Requires certain information to increase public awareness and use of voting by mail; extends deadline for mail-in ballots to be received and canvassed; requires certain mail-in ballots to be retained. </w:t>
      </w:r>
    </w:p>
    <w:p w:rsidR="00A93616" w:rsidRDefault="00A93616" w:rsidP="00A93616">
      <w:pPr>
        <w:pStyle w:val="bpuNormText"/>
      </w:pPr>
    </w:p>
    <w:p w:rsidR="00A93616" w:rsidRDefault="00A93616" w:rsidP="00A93616">
      <w:pPr>
        <w:pStyle w:val="bpuSponsor"/>
      </w:pPr>
      <w:r>
        <w:t xml:space="preserve">CURRENT VERSION OF TEXT </w:t>
      </w:r>
    </w:p>
    <w:p w:rsidR="00A93616" w:rsidRDefault="00A93616" w:rsidP="00A93616">
      <w:pPr>
        <w:pStyle w:val="bpuNormText"/>
      </w:pPr>
      <w:r>
        <w:tab/>
        <w:t>As introduced.</w:t>
      </w:r>
    </w:p>
    <w:p w:rsidR="00A93616" w:rsidRDefault="00A93616" w:rsidP="00A936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3616" w:rsidRDefault="00A93616" w:rsidP="008916EC">
      <w:pPr>
        <w:pStyle w:val="FronterPage"/>
        <w:tabs>
          <w:tab w:val="clear" w:pos="720"/>
          <w:tab w:val="clear" w:pos="1440"/>
          <w:tab w:val="clear" w:pos="2160"/>
          <w:tab w:val="clear" w:pos="2880"/>
          <w:tab w:val="clear" w:pos="3600"/>
          <w:tab w:val="clear" w:pos="4320"/>
          <w:tab w:val="clear" w:pos="5040"/>
        </w:tabs>
        <w:sectPr w:rsidR="00A93616" w:rsidSect="00A93616">
          <w:type w:val="continuous"/>
          <w:pgSz w:w="12240" w:h="20160" w:code="5"/>
          <w:pgMar w:top="1440" w:right="2275" w:bottom="1440" w:left="2275" w:header="72" w:footer="720" w:gutter="0"/>
          <w:pgNumType w:start="1"/>
          <w:cols w:space="720"/>
          <w:docGrid w:linePitch="360"/>
        </w:sectPr>
      </w:pPr>
    </w:p>
    <w:p w:rsidR="00686AEB" w:rsidRPr="002E7640" w:rsidRDefault="00653194" w:rsidP="003E47BA">
      <w:pPr>
        <w:pStyle w:val="HangingAnAct"/>
        <w:rPr>
          <w:rStyle w:val="HangingAnActChar"/>
        </w:rPr>
      </w:pPr>
      <w:r w:rsidRPr="002E7640">
        <w:rPr>
          <w:rStyle w:val="BillHead"/>
        </w:rPr>
        <w:lastRenderedPageBreak/>
        <w:t>An Act</w:t>
      </w:r>
      <w:r w:rsidR="00686AEB" w:rsidRPr="002E7640">
        <w:rPr>
          <w:rStyle w:val="HangingAnActChar"/>
        </w:rPr>
        <w:t xml:space="preserve"> </w:t>
      </w:r>
      <w:r w:rsidR="00146B6B" w:rsidRPr="002E7640">
        <w:rPr>
          <w:rStyle w:val="HangingAnActChar"/>
        </w:rPr>
        <w:t>concerning voting by mail and amending various parts of the statutory law.</w:t>
      </w:r>
    </w:p>
    <w:p w:rsidR="000B1054" w:rsidRPr="002E7640" w:rsidRDefault="000B1054" w:rsidP="000B1054"/>
    <w:p w:rsidR="00686AEB" w:rsidRPr="002E7640" w:rsidRDefault="00686AEB" w:rsidP="00686AEB">
      <w:r w:rsidRPr="002E7640">
        <w:tab/>
      </w:r>
      <w:r w:rsidR="00653194" w:rsidRPr="002E7640">
        <w:rPr>
          <w:rStyle w:val="BillHeading2"/>
        </w:rPr>
        <w:t>Be It Enacted</w:t>
      </w:r>
      <w:r w:rsidRPr="002E7640">
        <w:rPr>
          <w:rStyle w:val="BillHeading2"/>
        </w:rPr>
        <w:t xml:space="preserve"> </w:t>
      </w:r>
      <w:r w:rsidR="00653194" w:rsidRPr="002E7640">
        <w:rPr>
          <w:rStyle w:val="BillLanguage"/>
        </w:rPr>
        <w:t>by the Senate and General Assembly of the State of New Jersey:</w:t>
      </w:r>
    </w:p>
    <w:p w:rsidR="00CA182F" w:rsidRPr="002E7640" w:rsidRDefault="00CA182F" w:rsidP="00686AEB"/>
    <w:p w:rsidR="00CA182F" w:rsidRPr="002E7640" w:rsidRDefault="00893484" w:rsidP="00CA182F">
      <w:r>
        <w:tab/>
        <w:t>1.</w:t>
      </w:r>
      <w:r>
        <w:tab/>
      </w:r>
      <w:r w:rsidR="00CA182F" w:rsidRPr="002E7640">
        <w:t>R.S.19:8-6 is amended to read as follows:</w:t>
      </w:r>
    </w:p>
    <w:p w:rsidR="00CA182F" w:rsidRPr="002E7640" w:rsidRDefault="00CA182F" w:rsidP="00CA182F">
      <w:r w:rsidRPr="002E7640">
        <w:tab/>
        <w:t>19:8-6.  The county boards in counties of the first class and the municipal clerks in counties other than counties of the first class shall purchase or lease and furnish the proper equipment of polling places, to enable the district boards to carry out the duties imposed upon them by this title.  The equipment shall consist of tables, chairs, lights, booths and all other things necessary for the performance of such duties, and shall be ready for use by the district boards in ample time to enable them to perform their duties.  Also to be included, for conspicuous display at each polling place on the days of any election during each year, shall be the voting and registration instructions provided by the county board of elections</w:t>
      </w:r>
      <w:r w:rsidRPr="002E7640">
        <w:rPr>
          <w:u w:val="single"/>
        </w:rPr>
        <w:t>, the voting by mail information posters provided by the Secretary of State, and mail-in ballot application forms</w:t>
      </w:r>
      <w:r w:rsidRPr="002E7640">
        <w:t>.</w:t>
      </w:r>
    </w:p>
    <w:p w:rsidR="00CA182F" w:rsidRPr="002E7640" w:rsidRDefault="00CA182F" w:rsidP="00CA182F">
      <w:r w:rsidRPr="002E7640">
        <w:tab/>
      </w:r>
      <w:r w:rsidRPr="00CA182F">
        <w:rPr>
          <w:u w:val="single"/>
        </w:rPr>
        <w:t>The Secretary of State shall prepare a voting by mail informational poster for use at all polling places in the State that illustrates and promotes the use of voting by mail, including the description of the vote-by-mail process, and shall distribute the required number of copies, or replacement copies as needed, to the county boards.</w:t>
      </w:r>
    </w:p>
    <w:p w:rsidR="00CA182F" w:rsidRPr="002E7640" w:rsidRDefault="00CA182F" w:rsidP="00CA182F">
      <w:r w:rsidRPr="002E7640">
        <w:tab/>
      </w:r>
      <w:r w:rsidRPr="00CA182F">
        <w:t>The clerks of the several municipalities shall keep in repair, store and deliver the polling booths, ballot boxes and other equipment in time for use by the district boards at the cost and expense of the municipality.</w:t>
      </w:r>
    </w:p>
    <w:p w:rsidR="00CA182F" w:rsidRPr="00CA182F" w:rsidRDefault="00CA182F" w:rsidP="00CA182F">
      <w:r w:rsidRPr="002E7640">
        <w:tab/>
      </w:r>
      <w:r w:rsidRPr="00CA182F">
        <w:t>In case of any election to be held in and for a municipality only, the duties imposed upon the county boards in counties of the first class regarding the equipment of polling places shall devolve upon the clerk of the municipality wherein the election is to be held.  Any equipment in possession of the county board may be used in a municipal election upon requisition.</w:t>
      </w:r>
    </w:p>
    <w:p w:rsidR="00CA182F" w:rsidRPr="00CA182F" w:rsidRDefault="00CA182F" w:rsidP="00CA18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CA182F">
        <w:t>(</w:t>
      </w:r>
      <w:proofErr w:type="spellStart"/>
      <w:r w:rsidRPr="00CA182F">
        <w:t>cf</w:t>
      </w:r>
      <w:proofErr w:type="spellEnd"/>
      <w:r w:rsidRPr="00CA182F">
        <w:t>: P.L.1991, c.429, s.7)</w:t>
      </w:r>
    </w:p>
    <w:p w:rsidR="00CA182F" w:rsidRPr="002E7640" w:rsidRDefault="00CA182F" w:rsidP="00686AEB"/>
    <w:p w:rsidR="00146B6B" w:rsidRPr="002E7640" w:rsidRDefault="008771E2" w:rsidP="00146B6B">
      <w:r>
        <w:tab/>
        <w:t>2.</w:t>
      </w:r>
      <w:r>
        <w:tab/>
      </w:r>
      <w:r w:rsidR="00146B6B" w:rsidRPr="002E7640">
        <w:t>Section 1 of P.L.2005, c.149 (C.19:12-7.1) is amended to read as follows:</w:t>
      </w:r>
    </w:p>
    <w:p w:rsidR="00146B6B" w:rsidRPr="002E7640" w:rsidRDefault="008771E2" w:rsidP="00146B6B">
      <w:r>
        <w:tab/>
        <w:t>1.</w:t>
      </w:r>
      <w:r>
        <w:tab/>
      </w:r>
      <w:r w:rsidR="00146B6B" w:rsidRPr="002E7640">
        <w:t>a.</w:t>
      </w:r>
      <w:r>
        <w:t xml:space="preserve"> </w:t>
      </w:r>
      <w:r w:rsidR="00146B6B" w:rsidRPr="002E7640">
        <w:t xml:space="preserve"> </w:t>
      </w:r>
      <w:r w:rsidR="00146B6B" w:rsidRPr="00146B6B">
        <w:t>A county board of elections shall have posted a voter information notice, which shall be referred to as a voter's bill of rights, in a conspicuous location in each polling place before the opening of the polls on the day of any election.</w:t>
      </w:r>
    </w:p>
    <w:p w:rsidR="00146B6B" w:rsidRPr="002E7640" w:rsidRDefault="00146B6B" w:rsidP="00146B6B">
      <w:r w:rsidRPr="002E7640">
        <w:tab/>
      </w:r>
      <w:r w:rsidRPr="00146B6B">
        <w:t>The notice shall contain:</w:t>
      </w:r>
    </w:p>
    <w:p w:rsidR="00146B6B" w:rsidRPr="002E7640" w:rsidRDefault="00146B6B" w:rsidP="00146B6B">
      <w:r w:rsidRPr="002E7640">
        <w:lastRenderedPageBreak/>
        <w:tab/>
      </w:r>
      <w:r w:rsidRPr="00146B6B">
        <w:t>the date of the election and the hours during whi</w:t>
      </w:r>
      <w:r w:rsidRPr="002E7640">
        <w:t>ch polling places will be open;</w:t>
      </w:r>
    </w:p>
    <w:p w:rsidR="00146B6B" w:rsidRPr="002E7640" w:rsidRDefault="00146B6B" w:rsidP="00146B6B">
      <w:r w:rsidRPr="002E7640">
        <w:tab/>
      </w:r>
      <w:r w:rsidRPr="00146B6B">
        <w:t>a statement that sample ballots are available at the polling place for review by the voter;</w:t>
      </w:r>
    </w:p>
    <w:p w:rsidR="00146B6B" w:rsidRPr="002E7640" w:rsidRDefault="00146B6B" w:rsidP="00146B6B">
      <w:r w:rsidRPr="002E7640">
        <w:tab/>
      </w:r>
      <w:r w:rsidRPr="00146B6B">
        <w:t>instruction for the use of the voting machine in that polling place and an explanation of what instructions for voting are available at the polling place for the voter;</w:t>
      </w:r>
    </w:p>
    <w:p w:rsidR="00146B6B" w:rsidRPr="002E7640" w:rsidRDefault="00146B6B" w:rsidP="00146B6B">
      <w:r w:rsidRPr="002E7640">
        <w:tab/>
      </w:r>
      <w:r w:rsidRPr="00146B6B">
        <w:t>instruction for a voter who is voting for the first time;</w:t>
      </w:r>
    </w:p>
    <w:p w:rsidR="00146B6B" w:rsidRPr="002E7640" w:rsidRDefault="00146B6B" w:rsidP="00146B6B">
      <w:r w:rsidRPr="002E7640">
        <w:tab/>
      </w:r>
      <w:r w:rsidRPr="00146B6B">
        <w:t>instruction for a voter who is required to provide identifi</w:t>
      </w:r>
      <w:r w:rsidR="00AC7608">
        <w:t>cation pursuant to the federal “Help America Vote Act of 2002”</w:t>
      </w:r>
      <w:r w:rsidRPr="00146B6B">
        <w:t xml:space="preserve"> and R.S.19:15-17 prior to casting a vote;</w:t>
      </w:r>
    </w:p>
    <w:p w:rsidR="00146B6B" w:rsidRPr="002E7640" w:rsidRDefault="00146B6B" w:rsidP="00146B6B">
      <w:r w:rsidRPr="002E7640">
        <w:tab/>
      </w:r>
      <w:r w:rsidRPr="00146B6B">
        <w:t>instruction on how to cast a vote if the voter cannot be present at a polling place on the day of the election;</w:t>
      </w:r>
    </w:p>
    <w:p w:rsidR="00146B6B" w:rsidRPr="002E7640" w:rsidRDefault="00146B6B" w:rsidP="00146B6B">
      <w:r w:rsidRPr="002E7640">
        <w:tab/>
      </w:r>
      <w:r w:rsidRPr="00146B6B">
        <w:t>an explanation of the right of the voter to vote in privacy, regardless of the voter's physical abilities;</w:t>
      </w:r>
    </w:p>
    <w:p w:rsidR="00146B6B" w:rsidRPr="002E7640" w:rsidRDefault="00146B6B" w:rsidP="00146B6B">
      <w:r w:rsidRPr="002E7640">
        <w:tab/>
      </w:r>
      <w:r w:rsidRPr="00146B6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146B6B" w:rsidRPr="002E7640" w:rsidRDefault="00146B6B" w:rsidP="00146B6B">
      <w:r w:rsidRPr="002E7640">
        <w:tab/>
      </w:r>
      <w:r w:rsidRPr="00146B6B">
        <w:t>an explanation of the right of the voter to receive a replacement ballot for a ballot that has been spoiled, destroyed, lost or never received;</w:t>
      </w:r>
    </w:p>
    <w:p w:rsidR="00146B6B" w:rsidRPr="002E7640" w:rsidRDefault="00146B6B" w:rsidP="00146B6B">
      <w:r w:rsidRPr="002E7640">
        <w:tab/>
      </w:r>
      <w:r w:rsidRPr="00146B6B">
        <w:t>an explanation of the right of the voter to ask for and receive assistance in voting;</w:t>
      </w:r>
    </w:p>
    <w:p w:rsidR="00146B6B" w:rsidRPr="002E7640" w:rsidRDefault="00146B6B" w:rsidP="00146B6B">
      <w:r w:rsidRPr="002E7640">
        <w:tab/>
      </w:r>
      <w:r w:rsidRPr="00146B6B">
        <w:t>an explanation of the right of the voter to take a reasonable amount of time in casting a vote on a voting machine;</w:t>
      </w:r>
    </w:p>
    <w:p w:rsidR="00146B6B" w:rsidRPr="002E7640" w:rsidRDefault="00146B6B" w:rsidP="00146B6B">
      <w:r w:rsidRPr="002E7640">
        <w:tab/>
      </w:r>
      <w:r w:rsidRPr="00146B6B">
        <w:t>an explanation of the right of the voter to bring written material into the polling place for the voter's personal use in casting a vote;</w:t>
      </w:r>
    </w:p>
    <w:p w:rsidR="00146B6B" w:rsidRPr="002E7640" w:rsidRDefault="00146B6B" w:rsidP="00146B6B">
      <w:r w:rsidRPr="002E7640">
        <w:tab/>
      </w:r>
      <w:r w:rsidRPr="00146B6B">
        <w:t>instruction on how to contact the appropriate officials if a voter's right to vote or right to otherwise participate in the electoral process h</w:t>
      </w:r>
      <w:r w:rsidRPr="002E7640">
        <w:t>as been challenged or violated;</w:t>
      </w:r>
    </w:p>
    <w:p w:rsidR="00146B6B" w:rsidRPr="002E7640" w:rsidRDefault="00146B6B" w:rsidP="00146B6B">
      <w:r w:rsidRPr="002E7640">
        <w:tab/>
      </w:r>
      <w:r w:rsidRPr="00146B6B">
        <w:t>general information on federal and State laws that prohibit acts of fraud or misrepresentation and the penalties for those acts; and</w:t>
      </w:r>
    </w:p>
    <w:p w:rsidR="00146B6B" w:rsidRPr="002E7640" w:rsidRDefault="00146B6B" w:rsidP="00146B6B">
      <w:r w:rsidRPr="002E7640">
        <w:tab/>
      </w:r>
      <w:r w:rsidRPr="00146B6B">
        <w:t>such other statement, instruction or explanation the Secretary of State may deem appropriate to ensure the full and knowledgeable participation of the voter in the process.</w:t>
      </w:r>
    </w:p>
    <w:p w:rsidR="00146B6B" w:rsidRPr="002E7640" w:rsidRDefault="00146B6B" w:rsidP="00146B6B">
      <w:r w:rsidRPr="002E7640">
        <w:tab/>
      </w:r>
      <w:r w:rsidRPr="00146B6B">
        <w:t>The requirement to post this notice in each polling place shall not replace, supersede or void any other requirement set forth in law for the posting of information in each polling place apart from</w:t>
      </w:r>
      <w:r w:rsidRPr="002E7640">
        <w:t xml:space="preserve"> the voter information notice.  </w:t>
      </w:r>
      <w:r w:rsidRPr="00146B6B">
        <w:rPr>
          <w:u w:val="single"/>
        </w:rPr>
        <w:t>The poster promoting the use of voting by mail prepared and distributed by the Secretary of State pursuant to R.S.19:8-6 shall be displayed next to or as close as may be possible to the voter information notice.</w:t>
      </w:r>
    </w:p>
    <w:p w:rsidR="009D0DDD" w:rsidRPr="002E7640" w:rsidRDefault="008771E2" w:rsidP="009D0DDD">
      <w:r>
        <w:tab/>
        <w:t>b.</w:t>
      </w:r>
      <w:r>
        <w:tab/>
      </w:r>
      <w:r w:rsidR="00146B6B" w:rsidRPr="00146B6B">
        <w:t>The Secretary of State shall prescribe the form and specific content of the voter information notice, which may be co</w:t>
      </w:r>
      <w:r w:rsidR="00FC12B6" w:rsidRPr="002E7640">
        <w:t xml:space="preserve">mprised of more than one page.  </w:t>
      </w:r>
      <w:r w:rsidR="00146B6B" w:rsidRPr="00146B6B">
        <w:t>If the notice is comprised of more than one page, each pa</w:t>
      </w:r>
      <w:r w:rsidR="00FC12B6" w:rsidRPr="002E7640">
        <w:t xml:space="preserve">ge shall be posted separately. </w:t>
      </w:r>
      <w:r w:rsidR="008B3D8F" w:rsidRPr="002E7640">
        <w:t xml:space="preserve"> </w:t>
      </w:r>
      <w:r w:rsidR="00146B6B" w:rsidRPr="00146B6B">
        <w:t xml:space="preserve">For an election district in </w:t>
      </w:r>
      <w:r w:rsidR="00146B6B" w:rsidRPr="00146B6B">
        <w:lastRenderedPageBreak/>
        <w:t>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9D0DDD" w:rsidRPr="002E7640" w:rsidRDefault="008771E2" w:rsidP="009D0DDD">
      <w:r>
        <w:tab/>
        <w:t>c.</w:t>
      </w:r>
      <w:r>
        <w:tab/>
      </w:r>
      <w:r w:rsidR="00146B6B" w:rsidRPr="00146B6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9D0DDD" w:rsidRPr="002E7640" w:rsidRDefault="008771E2" w:rsidP="009D0DDD">
      <w:r>
        <w:tab/>
        <w:t>d.</w:t>
      </w:r>
      <w:r>
        <w:tab/>
      </w:r>
      <w:r w:rsidR="00146B6B" w:rsidRPr="00146B6B">
        <w:t>The voter information notice shall be printed on each sample ballot, to the extent practicable, or if not practicable, information on how to view or obtain a copy of the voter information notice shall be printed on each sample ballot.</w:t>
      </w:r>
    </w:p>
    <w:p w:rsidR="009D0DDD" w:rsidRPr="002E7640" w:rsidRDefault="008771E2" w:rsidP="009D0DDD">
      <w:r>
        <w:tab/>
        <w:t>e.</w:t>
      </w:r>
      <w:r>
        <w:tab/>
      </w:r>
      <w:r w:rsidR="00146B6B" w:rsidRPr="00146B6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9D0DDD" w:rsidRPr="002E7640" w:rsidRDefault="008771E2" w:rsidP="009D0DDD">
      <w:r>
        <w:tab/>
        <w:t>f.</w:t>
      </w:r>
      <w:r>
        <w:tab/>
      </w:r>
      <w:r w:rsidR="00146B6B" w:rsidRPr="00146B6B">
        <w:t>The provisions of this section shall not give rise to a legal cause of action.</w:t>
      </w:r>
    </w:p>
    <w:p w:rsidR="00146B6B" w:rsidRPr="00146B6B" w:rsidRDefault="008771E2" w:rsidP="009D0DDD">
      <w:r>
        <w:tab/>
        <w:t>g.</w:t>
      </w:r>
      <w:r>
        <w:tab/>
      </w:r>
      <w:r w:rsidR="00146B6B" w:rsidRPr="00146B6B">
        <w:t>The State shall be liable for the costs incurred by local government entities for compliance with this section, and they shall be reimbursed for those costs, upon application, by the State Treasurer.</w:t>
      </w:r>
    </w:p>
    <w:p w:rsidR="00146B6B" w:rsidRPr="00146B6B" w:rsidRDefault="00146B6B" w:rsidP="00146B6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146B6B">
        <w:t>(</w:t>
      </w:r>
      <w:proofErr w:type="spellStart"/>
      <w:r w:rsidRPr="00146B6B">
        <w:t>cf</w:t>
      </w:r>
      <w:proofErr w:type="spellEnd"/>
      <w:r w:rsidRPr="00146B6B">
        <w:t>: P.L.2009, c.79, s.30)</w:t>
      </w:r>
    </w:p>
    <w:p w:rsidR="00146B6B" w:rsidRPr="002E7640" w:rsidRDefault="00146B6B" w:rsidP="00686AEB"/>
    <w:p w:rsidR="00F45DF3" w:rsidRPr="002E7640" w:rsidRDefault="00F45DF3" w:rsidP="00F45DF3">
      <w:r w:rsidRPr="002E7640">
        <w:tab/>
        <w:t>3.</w:t>
      </w:r>
      <w:r w:rsidR="00690114">
        <w:tab/>
      </w:r>
      <w:r w:rsidRPr="002E7640">
        <w:t>Section 12 of P.L.2009, c.79 (C.19:63-12) is amended to read as follows:</w:t>
      </w:r>
    </w:p>
    <w:p w:rsidR="00F45DF3" w:rsidRPr="002E7640" w:rsidRDefault="00690114" w:rsidP="00F45DF3">
      <w:r>
        <w:tab/>
        <w:t>12.</w:t>
      </w:r>
      <w:r>
        <w:tab/>
      </w:r>
      <w:r w:rsidR="00F45DF3" w:rsidRPr="002E7640">
        <w:t xml:space="preserve">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  </w:t>
      </w:r>
      <w:r w:rsidR="00F45DF3" w:rsidRPr="002E7640">
        <w:rPr>
          <w:u w:val="single"/>
        </w:rPr>
        <w:t>The directions prepared by the Secretary of State shall inform the voter that the status of the voter’s mail-in ballot may be checked using the free-access system provided in section 5 of P.L.2004, c.88 (C.19:61-5).</w:t>
      </w:r>
    </w:p>
    <w:p w:rsidR="00F45DF3" w:rsidRPr="002E7640" w:rsidRDefault="00F45DF3" w:rsidP="00F45DF3">
      <w:r w:rsidRPr="002E7640">
        <w:tab/>
      </w:r>
      <w:r w:rsidRPr="00F45DF3">
        <w:t>The outer envelope shall be addressed to the county board of elections of the county in which is located the home address of the person to whom the mail-in ballot is sent, as</w:t>
      </w:r>
      <w:r w:rsidRPr="002E7640">
        <w:t xml:space="preserve"> certified by the county clerk. </w:t>
      </w:r>
      <w:r w:rsidRPr="00F45DF3">
        <w:t xml:space="preserve"> At the discretion of the county clerk, the outer envelope may be </w:t>
      </w:r>
      <w:r w:rsidRPr="002E7640">
        <w:t xml:space="preserve">a postage paid return envelope. </w:t>
      </w:r>
      <w:r w:rsidRPr="00F45DF3">
        <w:t xml:space="preserve"> On the outside and front of each outer envelope, there shall be printed or stamped the following:</w:t>
      </w:r>
    </w:p>
    <w:p w:rsidR="00F45DF3" w:rsidRPr="002E7640" w:rsidRDefault="00F45DF3" w:rsidP="00F45DF3">
      <w:r w:rsidRPr="002E7640">
        <w:tab/>
      </w:r>
      <w:r w:rsidRPr="00F45DF3">
        <w:t>To protect your vote:</w:t>
      </w:r>
    </w:p>
    <w:p w:rsidR="00F45DF3" w:rsidRPr="002E7640" w:rsidRDefault="00F45DF3" w:rsidP="00F45DF3">
      <w:r w:rsidRPr="002E7640">
        <w:lastRenderedPageBreak/>
        <w:tab/>
      </w:r>
      <w:r w:rsidRPr="00F45DF3">
        <w:t>IT IS AGAINST THE LAW FOR ANYONE EXCEPT YOU THE VOTER TO MAIL OR TRANSPORT THIS BALLOT UNLESS THE ENVELOPE IS SEALED AND THE FOLLOWING IS COMPLETED:</w:t>
      </w:r>
    </w:p>
    <w:p w:rsidR="00F45DF3" w:rsidRPr="002E7640" w:rsidRDefault="00F45DF3" w:rsidP="00F45DF3">
      <w:r w:rsidRPr="002E7640">
        <w:tab/>
      </w:r>
      <w:r w:rsidRPr="00F45DF3">
        <w:t>Ballot mailed or transported by</w:t>
      </w:r>
    </w:p>
    <w:p w:rsidR="00F45DF3" w:rsidRPr="002E7640" w:rsidRDefault="00F45DF3" w:rsidP="00F45DF3">
      <w:r w:rsidRPr="002E7640">
        <w:tab/>
      </w:r>
      <w:r w:rsidRPr="00F45DF3">
        <w:t>(signature of bearer)</w:t>
      </w:r>
    </w:p>
    <w:p w:rsidR="00F45DF3" w:rsidRPr="002E7640" w:rsidRDefault="00F45DF3" w:rsidP="00F45DF3">
      <w:r w:rsidRPr="002E7640">
        <w:tab/>
      </w:r>
      <w:r w:rsidRPr="00F45DF3">
        <w:t>(print name of bearer)</w:t>
      </w:r>
    </w:p>
    <w:p w:rsidR="00F45DF3" w:rsidRPr="002E7640" w:rsidRDefault="00F45DF3" w:rsidP="00F45DF3">
      <w:r w:rsidRPr="002E7640">
        <w:tab/>
      </w:r>
      <w:r w:rsidRPr="00F45DF3">
        <w:t>(address of bearer)</w:t>
      </w:r>
    </w:p>
    <w:p w:rsidR="00F45DF3" w:rsidRPr="002E7640" w:rsidRDefault="00F45DF3" w:rsidP="00F45DF3">
      <w:r w:rsidRPr="002E7640">
        <w:tab/>
      </w:r>
      <w:r w:rsidRPr="00F45DF3">
        <w:t>The reserve side of the outer envelope shall contain the following:</w:t>
      </w:r>
    </w:p>
    <w:p w:rsidR="00F45DF3" w:rsidRPr="002E7640" w:rsidRDefault="00F45DF3" w:rsidP="00F45DF3">
      <w:r w:rsidRPr="002E7640">
        <w:tab/>
      </w:r>
      <w:r w:rsidRPr="00F45DF3">
        <w:t>REMINDER</w:t>
      </w:r>
    </w:p>
    <w:p w:rsidR="00F45DF3" w:rsidRPr="002E7640" w:rsidRDefault="00F45DF3" w:rsidP="00F45DF3">
      <w:r w:rsidRPr="002E7640">
        <w:tab/>
      </w:r>
      <w:r w:rsidRPr="00F45DF3">
        <w:t>For your vote to count, you must:</w:t>
      </w:r>
    </w:p>
    <w:p w:rsidR="00F45DF3" w:rsidRPr="002E7640" w:rsidRDefault="00690114" w:rsidP="00F45DF3">
      <w:r>
        <w:tab/>
        <w:t>1)</w:t>
      </w:r>
      <w:r>
        <w:tab/>
      </w:r>
      <w:r w:rsidR="00F45DF3" w:rsidRPr="00F45DF3">
        <w:t>Vote your ballot and place it in the inner envelope with the attached certificate.</w:t>
      </w:r>
    </w:p>
    <w:p w:rsidR="00F45DF3" w:rsidRPr="002E7640" w:rsidRDefault="00690114" w:rsidP="00F45DF3">
      <w:r>
        <w:tab/>
        <w:t>2)</w:t>
      </w:r>
      <w:r>
        <w:tab/>
      </w:r>
      <w:r w:rsidR="00F45DF3" w:rsidRPr="00F45DF3">
        <w:t>Seal the envelope.</w:t>
      </w:r>
    </w:p>
    <w:p w:rsidR="00F45DF3" w:rsidRPr="002E7640" w:rsidRDefault="00690114" w:rsidP="00F45DF3">
      <w:r>
        <w:tab/>
        <w:t>3)</w:t>
      </w:r>
      <w:r>
        <w:tab/>
      </w:r>
      <w:r w:rsidR="00F45DF3" w:rsidRPr="00F45DF3">
        <w:t>Place the envelope into the larger envelope addressed to the board of elections and seal that envelope.</w:t>
      </w:r>
    </w:p>
    <w:p w:rsidR="00F45DF3" w:rsidRPr="002E7640" w:rsidRDefault="00690114" w:rsidP="00F45DF3">
      <w:r>
        <w:tab/>
        <w:t>4)</w:t>
      </w:r>
      <w:r>
        <w:tab/>
      </w:r>
      <w:r w:rsidR="00F45DF3" w:rsidRPr="00F45DF3">
        <w:t>If another person will be mailing your ballot or bringing it to the board of elections, MAKE CERTAIN THAT PERSON COMPLETES THE "BEARER PORTION" ON THE ENVELOPE ADDRESSED TO THE BOARD OF ELECTIONS BEFOR</w:t>
      </w:r>
      <w:r w:rsidR="00AC7608">
        <w:t xml:space="preserve">E THE BALLOT IS TAKEN FROM YOU. </w:t>
      </w:r>
      <w:r w:rsidR="00F45DF3" w:rsidRPr="00F45DF3">
        <w:t xml:space="preserve"> NO PERSON WHO IS A CANDIDATE IN THE ELECTION FOR WHICH THE VOTER REQUESTS THIS BALLOT IS </w:t>
      </w:r>
      <w:r w:rsidR="00AC7608">
        <w:t xml:space="preserve">PERMITTED TO SERVE AS A BEARER. </w:t>
      </w:r>
      <w:r w:rsidR="00F45DF3" w:rsidRPr="00F45DF3">
        <w:t xml:space="preserve"> NO PERSON IS PERMITTED TO SERVE AS A BEARER FOR MORE THAN THREE QUALIFIED VOTERS IN AN ELECTION.</w:t>
      </w:r>
    </w:p>
    <w:p w:rsidR="00F45DF3" w:rsidRPr="002E7640" w:rsidRDefault="00F45DF3" w:rsidP="00F45DF3">
      <w:r w:rsidRPr="002E7640">
        <w:tab/>
      </w:r>
      <w:r w:rsidRPr="00F45DF3">
        <w:t>The Secretary of State is authorized to make such changes to the instructions for mail-in ballot materials as the Secretary of State deems necessary or as is mandated by federal or State law.</w:t>
      </w:r>
    </w:p>
    <w:p w:rsidR="00F45DF3" w:rsidRPr="002E7640" w:rsidRDefault="00F45DF3" w:rsidP="00F45DF3">
      <w:r w:rsidRPr="002E7640">
        <w:tab/>
      </w:r>
      <w:r w:rsidRPr="00F45DF3">
        <w:t>The inner envelope shall be so designed that it can be sealed after the mail-in ballot has been placed therein and the flap thereof shall be of such length and size as to leave sufficient margin, after sealing, for the printing thereon of the certific</w:t>
      </w:r>
      <w:r w:rsidR="00AC7608">
        <w:t xml:space="preserve">ate hereinafter described.  </w:t>
      </w:r>
      <w:r w:rsidRPr="00F45DF3">
        <w:t>The flap shall be so arranged that, after the inner envelope has been sealed, the certificate can be contained, with the inner envelope, in the outer envelope, and that the margin containing the certificate can be detached without unsealing the inner envelope.</w:t>
      </w:r>
    </w:p>
    <w:p w:rsidR="00F45DF3" w:rsidRPr="002E7640" w:rsidRDefault="00F45DF3" w:rsidP="00F45DF3">
      <w:r w:rsidRPr="002E7640">
        <w:tab/>
      </w:r>
      <w:r w:rsidRPr="00F45DF3">
        <w:t>On the outside of each envelope in which a mail-in ballot is sent to a mail-in voter by the clerk, there shall be printed or stamped the words "Official Mail-In Ballot."  In addition, there shall be printed or stamped the following:</w:t>
      </w:r>
    </w:p>
    <w:p w:rsidR="00F45DF3" w:rsidRPr="002E7640" w:rsidRDefault="00F45DF3" w:rsidP="00F45DF3">
      <w:r w:rsidRPr="002E7640">
        <w:tab/>
      </w:r>
      <w:r w:rsidRPr="00F45DF3">
        <w:t>To protect your vote:</w:t>
      </w:r>
    </w:p>
    <w:p w:rsidR="00F45DF3" w:rsidRPr="002E7640" w:rsidRDefault="00F45DF3" w:rsidP="00F45DF3">
      <w:r w:rsidRPr="002E7640">
        <w:tab/>
      </w:r>
      <w:r w:rsidRPr="00F45DF3">
        <w:t>IT IS AGAINST THE LAW FOR ANYONE EXCEPT YOU THE VOTER TO OPEN, MARK, INSPECT OR SEAL THIS BALLOT.</w:t>
      </w:r>
    </w:p>
    <w:p w:rsidR="00F45DF3" w:rsidRPr="002E7640" w:rsidRDefault="00F45DF3" w:rsidP="00F45DF3">
      <w:r w:rsidRPr="002E7640">
        <w:tab/>
      </w:r>
      <w:r w:rsidRPr="00F45DF3">
        <w:t>However, a family member may assist you in doing so.</w:t>
      </w:r>
    </w:p>
    <w:p w:rsidR="00F45DF3" w:rsidRPr="002E7640" w:rsidRDefault="00F45DF3" w:rsidP="00F45DF3">
      <w:r w:rsidRPr="002E7640">
        <w:tab/>
      </w:r>
      <w:r w:rsidRPr="00F45DF3">
        <w:t>The reverse side of each inner envelope shall contain the following statement:</w:t>
      </w:r>
    </w:p>
    <w:p w:rsidR="00F45DF3" w:rsidRPr="00F45DF3" w:rsidRDefault="00F45DF3" w:rsidP="00F45DF3">
      <w:r w:rsidRPr="002E7640">
        <w:lastRenderedPageBreak/>
        <w:tab/>
      </w:r>
      <w:r w:rsidRPr="00F45DF3">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F45DF3" w:rsidRPr="00F45DF3" w:rsidRDefault="00F45DF3" w:rsidP="00F45DF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F45DF3">
        <w:t>(</w:t>
      </w:r>
      <w:proofErr w:type="spellStart"/>
      <w:r w:rsidRPr="00F45DF3">
        <w:t>cf</w:t>
      </w:r>
      <w:proofErr w:type="spellEnd"/>
      <w:r w:rsidRPr="00F45DF3">
        <w:t>: P.L.2015, c.84, s.4)</w:t>
      </w:r>
    </w:p>
    <w:p w:rsidR="00F45DF3" w:rsidRPr="002E7640" w:rsidRDefault="00F45DF3" w:rsidP="00686AEB"/>
    <w:p w:rsidR="00615D09" w:rsidRPr="002E7640" w:rsidRDefault="00615D09" w:rsidP="00615D09">
      <w:r w:rsidRPr="002E7640">
        <w:tab/>
        <w:t>4.</w:t>
      </w:r>
      <w:r w:rsidR="00757D28">
        <w:tab/>
      </w:r>
      <w:r w:rsidRPr="002E7640">
        <w:t>Section 17 of P.L.2009, c.79 (C.19:63-17) is amended to read as follows:</w:t>
      </w:r>
    </w:p>
    <w:p w:rsidR="00615D09" w:rsidRPr="002E7640" w:rsidRDefault="00615D09" w:rsidP="00615D09">
      <w:r w:rsidRPr="002E7640">
        <w:tab/>
      </w:r>
      <w:r w:rsidR="00AC7608">
        <w:t>1</w:t>
      </w:r>
      <w:r w:rsidR="00757D28">
        <w:t>7.</w:t>
      </w:r>
      <w:r w:rsidR="00757D28">
        <w:tab/>
      </w:r>
      <w:r w:rsidRPr="002E7640">
        <w:t>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w:t>
      </w:r>
    </w:p>
    <w:p w:rsidR="00615D09" w:rsidRPr="002E7640" w:rsidRDefault="00615D09" w:rsidP="00615D09">
      <w:r w:rsidRPr="002E7640">
        <w:tab/>
      </w:r>
      <w:r w:rsidRPr="00615D09">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615D09" w:rsidRPr="002E7640" w:rsidRDefault="00615D09" w:rsidP="00615D09">
      <w:r w:rsidRPr="002E7640">
        <w:tab/>
      </w:r>
      <w:r w:rsidRPr="00615D09">
        <w:t>Any mail-in ballot which is received by a county board of elections shall be rejected if both the inner and outer envelopes are unsealed or if either envelope has a sea</w:t>
      </w:r>
      <w:r w:rsidRPr="002E7640">
        <w:t xml:space="preserve">l that has been tampered with.  </w:t>
      </w:r>
      <w:r w:rsidRPr="00615D09">
        <w:rPr>
          <w:u w:val="single"/>
        </w:rPr>
        <w:t>Mail-in ballots shall not be rejected due to missing or insufficient glue for either envelope.</w:t>
      </w:r>
    </w:p>
    <w:p w:rsidR="00615D09" w:rsidRPr="002E7640" w:rsidRDefault="00615D09" w:rsidP="00615D09">
      <w:r w:rsidRPr="002E7640">
        <w:tab/>
      </w:r>
      <w:r w:rsidRPr="00615D09">
        <w:t>Disputes about the qualifications of a mail-in voter to vote or about whether or not or how any mail-in ballot shall be counted in such election shall be referred to the Superior Court for determination.</w:t>
      </w:r>
    </w:p>
    <w:p w:rsidR="00615D09" w:rsidRPr="002E7640" w:rsidRDefault="00615D09" w:rsidP="00615D09">
      <w:r w:rsidRPr="002E7640">
        <w:tab/>
      </w:r>
      <w:r w:rsidRPr="00615D09">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615D09" w:rsidRPr="002E7640" w:rsidRDefault="00615D09" w:rsidP="00615D09">
      <w:r w:rsidRPr="002E7640">
        <w:lastRenderedPageBreak/>
        <w:tab/>
      </w:r>
      <w:r w:rsidRPr="00615D09">
        <w:t>The location at which a county board of elections determines whether a mail-in ballot shall be accepted or rejected shall be considered an election district for the purposes of appointment of challengers.</w:t>
      </w:r>
    </w:p>
    <w:p w:rsidR="00E13830" w:rsidRPr="002E7640" w:rsidRDefault="00615D09" w:rsidP="00615D09">
      <w:pPr>
        <w:rPr>
          <w:color w:val="000000"/>
          <w:u w:val="single"/>
        </w:rPr>
      </w:pPr>
      <w:r w:rsidRPr="002E7640">
        <w:tab/>
      </w:r>
      <w:r w:rsidRPr="00615D09">
        <w:rPr>
          <w:u w:val="single"/>
        </w:rPr>
        <w:t xml:space="preserve">The Secretary of State shall prepare educational materials regarding this section that all employed county boards of elections employees handling ballots shall read and have available for </w:t>
      </w:r>
      <w:r w:rsidRPr="002E7640">
        <w:rPr>
          <w:u w:val="single"/>
        </w:rPr>
        <w:t xml:space="preserve">review.  </w:t>
      </w:r>
      <w:r w:rsidRPr="00615D09">
        <w:rPr>
          <w:u w:val="single"/>
        </w:rPr>
        <w:t>The materials shall provide clear information regarding the standards for acceptance and rejection of mail-in ballots and the safe-keeping of all materials in the case of rejection.</w:t>
      </w:r>
      <w:r w:rsidRPr="002E7640">
        <w:rPr>
          <w:u w:val="single"/>
        </w:rPr>
        <w:t xml:space="preserve">  </w:t>
      </w:r>
      <w:r w:rsidRPr="00615D09">
        <w:rPr>
          <w:color w:val="000000"/>
          <w:u w:val="single"/>
        </w:rPr>
        <w:t>The materials shall serve an educational purpose for the county board of elections and shall not replace, supersede, or void the authority of the county board or a judge of the Superior Court to accept or reject a mail-in ballot.</w:t>
      </w:r>
    </w:p>
    <w:p w:rsidR="00E13830" w:rsidRPr="00615D09" w:rsidRDefault="00E13830" w:rsidP="00615D09">
      <w:pPr>
        <w:rPr>
          <w:color w:val="000000"/>
          <w:u w:val="single"/>
        </w:rPr>
      </w:pPr>
      <w:r w:rsidRPr="002E7640">
        <w:t>(</w:t>
      </w:r>
      <w:proofErr w:type="spellStart"/>
      <w:r w:rsidRPr="002E7640">
        <w:t>cf</w:t>
      </w:r>
      <w:proofErr w:type="spellEnd"/>
      <w:r w:rsidRPr="002E7640">
        <w:t>: P.L.2011, c.134, s.55)</w:t>
      </w:r>
    </w:p>
    <w:p w:rsidR="00615D09" w:rsidRPr="002E7640" w:rsidRDefault="00615D09" w:rsidP="00686AEB"/>
    <w:p w:rsidR="006D1E54" w:rsidRPr="002E7640" w:rsidRDefault="00D85E0D" w:rsidP="006D1E54">
      <w:r>
        <w:tab/>
        <w:t>5.</w:t>
      </w:r>
      <w:r>
        <w:tab/>
      </w:r>
      <w:r w:rsidR="006D1E54" w:rsidRPr="002E7640">
        <w:t>Section 22 of P.L.2009, c.22 (C.19:63-22) is amended to read as follows:</w:t>
      </w:r>
    </w:p>
    <w:p w:rsidR="006D1E54" w:rsidRPr="002E7640" w:rsidRDefault="00D85E0D" w:rsidP="006D1E54">
      <w:r>
        <w:tab/>
        <w:t>22.</w:t>
      </w:r>
      <w:r>
        <w:tab/>
      </w:r>
      <w:r w:rsidR="006D1E54" w:rsidRPr="002E7640">
        <w:t>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 this act.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E13830" w:rsidRPr="002E7640" w:rsidRDefault="006D1E54" w:rsidP="00E13830">
      <w:r w:rsidRPr="002E7640">
        <w:tab/>
      </w:r>
      <w:r w:rsidRPr="006D1E54">
        <w:t>Every mail-in ballot that bears a postmark date</w:t>
      </w:r>
      <w:r w:rsidR="00B96A62">
        <w:t xml:space="preserve"> </w:t>
      </w:r>
      <w:r w:rsidR="00B96A62">
        <w:rPr>
          <w:u w:val="single"/>
        </w:rPr>
        <w:t>before or</w:t>
      </w:r>
      <w:r w:rsidRPr="006D1E54">
        <w:t xml:space="preserve"> of the day of the election and that is received by the county board within </w:t>
      </w:r>
      <w:r w:rsidR="00E13830" w:rsidRPr="002E7640">
        <w:rPr>
          <w:rFonts w:ascii="Albertus Extra Bold" w:hAnsi="Albertus Extra Bold"/>
          <w:b/>
        </w:rPr>
        <w:t>[</w:t>
      </w:r>
      <w:r w:rsidRPr="006D1E54">
        <w:t>48</w:t>
      </w:r>
      <w:r w:rsidR="00E13830" w:rsidRPr="002E7640">
        <w:rPr>
          <w:rFonts w:ascii="Albertus Extra Bold" w:hAnsi="Albertus Extra Bold"/>
          <w:b/>
        </w:rPr>
        <w:t>]</w:t>
      </w:r>
      <w:r w:rsidR="00E13830" w:rsidRPr="002E7640">
        <w:t xml:space="preserve"> </w:t>
      </w:r>
      <w:r w:rsidR="00E13830" w:rsidRPr="002E7640">
        <w:rPr>
          <w:u w:val="single"/>
        </w:rPr>
        <w:t>144</w:t>
      </w:r>
      <w:r w:rsidRPr="006404F4">
        <w:t xml:space="preserve"> </w:t>
      </w:r>
      <w:r w:rsidRPr="006D1E54">
        <w:t>hours after the time of the closing of the polls for the election that the ballot was prepared shall be considered</w:t>
      </w:r>
      <w:r w:rsidR="00E13830" w:rsidRPr="002E7640">
        <w:t xml:space="preserve"> valid and shall be canvassed.  </w:t>
      </w:r>
      <w:r w:rsidRPr="006D1E54">
        <w:rPr>
          <w:u w:val="single"/>
        </w:rPr>
        <w:t>Every mail-in ballot that does not bear a postmark date but that is received by the county board by delivery of the United</w:t>
      </w:r>
      <w:r w:rsidR="005331CA">
        <w:rPr>
          <w:u w:val="single"/>
        </w:rPr>
        <w:t xml:space="preserve"> </w:t>
      </w:r>
      <w:r w:rsidR="00B96A62">
        <w:rPr>
          <w:u w:val="single"/>
        </w:rPr>
        <w:t>States Postal Service within 48</w:t>
      </w:r>
      <w:r w:rsidRPr="006D1E54">
        <w:rPr>
          <w:u w:val="single"/>
        </w:rPr>
        <w:t xml:space="preserve"> hours after the time of the closing of the polls for the election for which the ballot was prepared shall be consider</w:t>
      </w:r>
      <w:r w:rsidR="00E13830" w:rsidRPr="002E7640">
        <w:rPr>
          <w:u w:val="single"/>
        </w:rPr>
        <w:t xml:space="preserve">ed valid and shall be canvassed.  </w:t>
      </w:r>
      <w:r w:rsidRPr="006D1E54">
        <w:rPr>
          <w:u w:val="single"/>
        </w:rPr>
        <w:t>Mail-in ballots deemed invalid shall be retained, including the outer and inner envelopes, for a period of two years and shall be made available for inspection by the voter.</w:t>
      </w:r>
    </w:p>
    <w:p w:rsidR="00E13830" w:rsidRPr="002E7640" w:rsidRDefault="00E13830" w:rsidP="00E13830">
      <w:r w:rsidRPr="002E7640">
        <w:tab/>
      </w:r>
      <w:r w:rsidR="006D1E54" w:rsidRPr="006D1E54">
        <w:t>Immediately after the canvass is completed, the respective county boards of election shall certify the result of the canvass to the county clerk or the municipal or district clerk or other appropriate officer, as the case may be, showing the result of the ca</w:t>
      </w:r>
      <w:r w:rsidRPr="002E7640">
        <w:t xml:space="preserve">nvass by municipality and ward. </w:t>
      </w:r>
      <w:r w:rsidR="006D1E54" w:rsidRPr="006D1E54">
        <w:t xml:space="preserve"> The votes thus canvassed shall be counted in determining the result of the election.</w:t>
      </w:r>
    </w:p>
    <w:p w:rsidR="00E13830" w:rsidRPr="002E7640" w:rsidRDefault="00E13830" w:rsidP="00686AEB">
      <w:r w:rsidRPr="002E7640">
        <w:lastRenderedPageBreak/>
        <w:tab/>
      </w:r>
      <w:r w:rsidR="006D1E54" w:rsidRPr="006D1E54">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6D1E54" w:rsidRPr="002E7640" w:rsidRDefault="00E13830" w:rsidP="00686AEB">
      <w:r w:rsidRPr="002E7640">
        <w:t>(</w:t>
      </w:r>
      <w:proofErr w:type="spellStart"/>
      <w:r w:rsidRPr="002E7640">
        <w:t>cf</w:t>
      </w:r>
      <w:proofErr w:type="spellEnd"/>
      <w:r w:rsidRPr="002E7640">
        <w:t>: P.L.2018, c.72, s.8)</w:t>
      </w:r>
    </w:p>
    <w:p w:rsidR="00E13830" w:rsidRPr="002E7640" w:rsidRDefault="00E13830" w:rsidP="00686AEB"/>
    <w:p w:rsidR="00E13830" w:rsidRPr="002E7640" w:rsidRDefault="00D85E0D" w:rsidP="00E13830">
      <w:r>
        <w:tab/>
        <w:t>6.</w:t>
      </w:r>
      <w:r>
        <w:tab/>
      </w:r>
      <w:r w:rsidR="00E13830" w:rsidRPr="002E7640">
        <w:t>Section 24 of P.L.2009, c.79 (C.19:63-24) is amended to read as follows:</w:t>
      </w:r>
    </w:p>
    <w:p w:rsidR="00E13830" w:rsidRPr="002E7640" w:rsidRDefault="00D85E0D" w:rsidP="00E13830">
      <w:r>
        <w:tab/>
        <w:t>24.</w:t>
      </w:r>
      <w:r>
        <w:tab/>
      </w:r>
      <w:r w:rsidR="00E13830" w:rsidRPr="002E7640">
        <w:t xml:space="preserve">The county board of elections shall keep, for two years, all of the requests and applications for mail-in ballots, all voted mail-in ballots, and all of the certificates that have been detached or separated by them from the inner envelopes.  All inner envelopes together with their certificates, and the contents of those envelopes not opened by order of the county board or Superior Court, shall also be retained for the same period by the board.  </w:t>
      </w:r>
      <w:r w:rsidR="00B96A62" w:rsidRPr="002E7640">
        <w:rPr>
          <w:u w:val="single"/>
        </w:rPr>
        <w:t xml:space="preserve">This section shall include mail-in ballots </w:t>
      </w:r>
      <w:r w:rsidR="00B96A62">
        <w:rPr>
          <w:u w:val="single"/>
        </w:rPr>
        <w:t>deemed invalid</w:t>
      </w:r>
      <w:r w:rsidR="00B96A62" w:rsidRPr="002E7640">
        <w:rPr>
          <w:u w:val="single"/>
        </w:rPr>
        <w:t>, including the outer and inner envelopes of those mail-in ballots.</w:t>
      </w:r>
      <w:r w:rsidR="00E13830" w:rsidRPr="002E7640">
        <w:t xml:space="preserve">  The superintendent of elections in counties having a superintendent of elections and the prosecutor in all other counties shall have the authority to impound all mail-in ballots whenever the superintendent or prosecutor, as may be appropriate, shall deem such action to be necessary.</w:t>
      </w:r>
    </w:p>
    <w:p w:rsidR="00E13830" w:rsidRPr="002E7640" w:rsidRDefault="00E13830" w:rsidP="00E138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E13830">
        <w:t>(</w:t>
      </w:r>
      <w:proofErr w:type="spellStart"/>
      <w:r w:rsidRPr="00E13830">
        <w:t>cf</w:t>
      </w:r>
      <w:proofErr w:type="spellEnd"/>
      <w:r w:rsidRPr="00E13830">
        <w:t>: P.L.2009, c.79, s.24)</w:t>
      </w:r>
    </w:p>
    <w:p w:rsidR="00CA182F" w:rsidRPr="002E7640" w:rsidRDefault="00CA182F" w:rsidP="00686AEB"/>
    <w:p w:rsidR="00686AEB" w:rsidRPr="002E7640" w:rsidRDefault="00686AEB" w:rsidP="00686AEB">
      <w:r w:rsidRPr="002E7640">
        <w:tab/>
      </w:r>
      <w:r w:rsidR="00E13830" w:rsidRPr="002E7640">
        <w:t>7</w:t>
      </w:r>
      <w:r w:rsidR="00D85E0D">
        <w:t>.</w:t>
      </w:r>
      <w:r w:rsidR="00D85E0D">
        <w:tab/>
      </w:r>
      <w:r w:rsidR="00653194" w:rsidRPr="002E7640">
        <w:t>This act shall take effect</w:t>
      </w:r>
      <w:r w:rsidR="00E13830" w:rsidRPr="002E7640">
        <w:t xml:space="preserve"> immediately.</w:t>
      </w:r>
    </w:p>
    <w:p w:rsidR="00686AEB" w:rsidRDefault="00686AEB" w:rsidP="00686AEB"/>
    <w:p w:rsidR="00D85E0D" w:rsidRPr="002E7640" w:rsidRDefault="00D85E0D" w:rsidP="00686AEB"/>
    <w:p w:rsidR="00686AEB" w:rsidRPr="002E7640" w:rsidRDefault="00686AEB" w:rsidP="00686AEB">
      <w:pPr>
        <w:jc w:val="center"/>
      </w:pPr>
      <w:r w:rsidRPr="002E7640">
        <w:t>STATEMENT</w:t>
      </w:r>
    </w:p>
    <w:p w:rsidR="00686AEB" w:rsidRPr="002E7640" w:rsidRDefault="00686AEB" w:rsidP="00686AEB"/>
    <w:p w:rsidR="003810CE" w:rsidRDefault="00D81F74" w:rsidP="003810CE">
      <w:r w:rsidRPr="002E7640">
        <w:tab/>
      </w:r>
      <w:r w:rsidR="003810CE" w:rsidRPr="002E7640">
        <w:t>T</w:t>
      </w:r>
      <w:r w:rsidR="003810CE" w:rsidRPr="00A15534">
        <w:rPr>
          <w:spacing w:val="0"/>
        </w:rPr>
        <w:t xml:space="preserve">his bill </w:t>
      </w:r>
      <w:r w:rsidR="003810CE" w:rsidRPr="00A15534">
        <w:t xml:space="preserve">requires certain information to increase public awareness and use of voting by mail, </w:t>
      </w:r>
      <w:r w:rsidR="003810CE" w:rsidRPr="00A15534">
        <w:rPr>
          <w:spacing w:val="0"/>
        </w:rPr>
        <w:t>requires certain mail-in ballots re</w:t>
      </w:r>
      <w:r w:rsidR="003810CE">
        <w:rPr>
          <w:spacing w:val="0"/>
        </w:rPr>
        <w:t>ceived by the county board within 144</w:t>
      </w:r>
      <w:r w:rsidR="003810CE" w:rsidRPr="00A15534">
        <w:rPr>
          <w:spacing w:val="0"/>
        </w:rPr>
        <w:t xml:space="preserve"> hours</w:t>
      </w:r>
      <w:r w:rsidR="003810CE">
        <w:rPr>
          <w:spacing w:val="0"/>
        </w:rPr>
        <w:t xml:space="preserve"> after polls close</w:t>
      </w:r>
      <w:r w:rsidR="003810CE" w:rsidRPr="00A15534">
        <w:rPr>
          <w:spacing w:val="0"/>
        </w:rPr>
        <w:t xml:space="preserve"> </w:t>
      </w:r>
      <w:r w:rsidR="003810CE">
        <w:rPr>
          <w:spacing w:val="0"/>
        </w:rPr>
        <w:t xml:space="preserve">to </w:t>
      </w:r>
      <w:r w:rsidR="003810CE" w:rsidRPr="00A15534">
        <w:rPr>
          <w:spacing w:val="0"/>
        </w:rPr>
        <w:t xml:space="preserve">be considered valid, </w:t>
      </w:r>
      <w:r w:rsidR="003810CE" w:rsidRPr="00A15534">
        <w:t>and requires certain mail-in ballots to be retained.</w:t>
      </w:r>
    </w:p>
    <w:p w:rsidR="003810CE" w:rsidRPr="002E7640" w:rsidRDefault="003810CE" w:rsidP="003810CE">
      <w:r>
        <w:tab/>
      </w:r>
      <w:r w:rsidRPr="00A15534">
        <w:t>Under the bill, the Secretary of State is required to:</w:t>
      </w:r>
    </w:p>
    <w:p w:rsidR="003810CE" w:rsidRPr="002E7640" w:rsidRDefault="003810CE" w:rsidP="003810CE">
      <w:r w:rsidRPr="002E7640">
        <w:tab/>
      </w:r>
      <w:r w:rsidRPr="00A15534">
        <w:t>(1) prepare informational posters for use at all polling places that promote voting by mail,</w:t>
      </w:r>
    </w:p>
    <w:p w:rsidR="003810CE" w:rsidRPr="002E7640" w:rsidRDefault="003810CE" w:rsidP="003810CE">
      <w:r w:rsidRPr="002E7640">
        <w:tab/>
      </w:r>
      <w:r w:rsidRPr="00A15534">
        <w:t>(2) include with mail-in ballots information for the voter on how to check the status of the voter’s mail-in ballot, and</w:t>
      </w:r>
    </w:p>
    <w:p w:rsidR="003810CE" w:rsidRPr="002E7640" w:rsidRDefault="003810CE" w:rsidP="003810CE">
      <w:r w:rsidRPr="002E7640">
        <w:tab/>
      </w:r>
      <w:r w:rsidRPr="00A15534">
        <w:t>(3) provide educational materials to county board of elections employees on the standards for acceptance and rejection of mail-in ballots.</w:t>
      </w:r>
    </w:p>
    <w:p w:rsidR="003810CE" w:rsidRPr="00031457" w:rsidRDefault="003810CE" w:rsidP="003810CE">
      <w:r w:rsidRPr="002E7640">
        <w:tab/>
      </w:r>
      <w:r>
        <w:t>T</w:t>
      </w:r>
      <w:r w:rsidRPr="00A15534">
        <w:t xml:space="preserve">he educational materials prepared by the Secretary of State would serve an educational purpose for the county board and would not replace, supersede, or void the authority of the county board or a judge of the Superior Court to accept or reject a mail-in ballot. </w:t>
      </w:r>
      <w:r w:rsidRPr="002E7640">
        <w:t xml:space="preserve"> </w:t>
      </w:r>
      <w:r w:rsidRPr="00A15534">
        <w:t>This bill also prohibits the rejection of a mail-in ballot due to missing or insufficient glu</w:t>
      </w:r>
      <w:r>
        <w:t xml:space="preserve">e on an outer or inner envelope or mail-in ballots </w:t>
      </w:r>
      <w:r w:rsidRPr="00031457">
        <w:t xml:space="preserve">where noncompliance is attributable to physical defects outside the </w:t>
      </w:r>
      <w:r w:rsidRPr="00031457">
        <w:lastRenderedPageBreak/>
        <w:t>control of the voter in the inner envelop, outer envelope, certificate, or ballot.</w:t>
      </w:r>
    </w:p>
    <w:p w:rsidR="003810CE" w:rsidRDefault="003810CE" w:rsidP="003810CE">
      <w:r w:rsidRPr="002E7640">
        <w:tab/>
      </w:r>
      <w:r w:rsidRPr="00A15534">
        <w:t>Under current law, county boards of elections are required to retain voted mail-in bal</w:t>
      </w:r>
      <w:r>
        <w:t xml:space="preserve">lots for a period of two years. </w:t>
      </w:r>
      <w:r w:rsidRPr="00A15534">
        <w:t xml:space="preserve"> This bill clarifies that ballots that are </w:t>
      </w:r>
      <w:r>
        <w:t xml:space="preserve">deemed invalid </w:t>
      </w:r>
      <w:r w:rsidRPr="00A15534">
        <w:t>are also required to be retai</w:t>
      </w:r>
      <w:r w:rsidRPr="002E7640">
        <w:t xml:space="preserve">ned for two years.  </w:t>
      </w:r>
      <w:r w:rsidRPr="00AC7608">
        <w:t>This bill also extends the deadline by which</w:t>
      </w:r>
      <w:r>
        <w:t xml:space="preserve"> mail-in ballots bearing a post</w:t>
      </w:r>
      <w:r w:rsidRPr="00AC7608">
        <w:t xml:space="preserve">mark </w:t>
      </w:r>
      <w:r>
        <w:t xml:space="preserve">before or on </w:t>
      </w:r>
      <w:r w:rsidRPr="00AC7608">
        <w:t xml:space="preserve">the day of the election must be received by the county board of elections </w:t>
      </w:r>
      <w:r>
        <w:t xml:space="preserve">in order to be canvassed from 48 </w:t>
      </w:r>
      <w:r w:rsidRPr="00AC7608">
        <w:t xml:space="preserve">hours after the closing of the polls to 144 hours after the closing of the polls.  </w:t>
      </w:r>
      <w:r w:rsidRPr="002E7640">
        <w:t>T</w:t>
      </w:r>
      <w:r w:rsidRPr="00A15534">
        <w:t>he bill would also require that every mail-in ballot that does not bear a postmark date but that is received by the county board by delivery of the United</w:t>
      </w:r>
      <w:r>
        <w:t xml:space="preserve"> States Postal Service within 48</w:t>
      </w:r>
      <w:r w:rsidRPr="00A15534">
        <w:t xml:space="preserve"> hours after the time of the closing of the polls for the election for which the ballot was prepared is to be considered valid and canvassed.</w:t>
      </w:r>
    </w:p>
    <w:sectPr w:rsidR="003810CE" w:rsidSect="00A9361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3AF" w:rsidRDefault="00DD43AF">
      <w:r>
        <w:separator/>
      </w:r>
    </w:p>
  </w:endnote>
  <w:endnote w:type="continuationSeparator" w:id="0">
    <w:p w:rsidR="00DD43AF" w:rsidRDefault="00DD4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E9D" w:rsidRDefault="00F36A77" w:rsidP="00F36A77">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194" w:rsidRPr="00921C91" w:rsidRDefault="006531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3194" w:rsidRPr="00921C91" w:rsidRDefault="00653194">
    <w:pPr>
      <w:pStyle w:val="Footer"/>
      <w:rPr>
        <w:szCs w:val="18"/>
      </w:rPr>
    </w:pPr>
  </w:p>
  <w:p w:rsidR="00653194" w:rsidRPr="00921C91" w:rsidRDefault="006531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3194" w:rsidRDefault="0065319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3AF" w:rsidRDefault="00DD43AF">
      <w:r>
        <w:separator/>
      </w:r>
    </w:p>
  </w:footnote>
  <w:footnote w:type="continuationSeparator" w:id="0">
    <w:p w:rsidR="00DD43AF" w:rsidRDefault="00DD4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16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3616" w:rsidRDefault="00A93616" w:rsidP="00A93616">
    <w:pPr>
      <w:pStyle w:val="bpuHeadSpon"/>
    </w:pPr>
    <w:r w:rsidRPr="00A93616">
      <w:rPr>
        <w:rStyle w:val="bpuHeadSponChar"/>
      </w:rPr>
      <w:t>A4320</w:t>
    </w:r>
    <w:r>
      <w:t xml:space="preserve"> ZWICKER</w:t>
    </w:r>
    <w:r w:rsidR="008B1E9D">
      <w:t>, BENSON</w:t>
    </w:r>
  </w:p>
  <w:p w:rsidR="00A93616" w:rsidRDefault="00A93616" w:rsidP="00A93616">
    <w:pPr>
      <w:pStyle w:val="bpuHeadSpon"/>
    </w:pPr>
    <w:r>
      <w:fldChar w:fldCharType="begin"/>
    </w:r>
    <w:r>
      <w:instrText xml:space="preserve"> PAGE  \* MERGEFORMAT </w:instrText>
    </w:r>
    <w:r>
      <w:fldChar w:fldCharType="separate"/>
    </w:r>
    <w:r w:rsidR="0052164D">
      <w:rPr>
        <w:noProof/>
      </w:rPr>
      <w:t>9</w:t>
    </w:r>
    <w:r>
      <w:fldChar w:fldCharType="end"/>
    </w:r>
  </w:p>
  <w:p w:rsidR="00A93616" w:rsidRDefault="00A93616" w:rsidP="00A936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3616" w:rsidRDefault="00A93616" w:rsidP="00A93616">
    <w:pPr>
      <w:pStyle w:val="bpuHeadSpon"/>
    </w:pPr>
    <w:r w:rsidRPr="00A93616">
      <w:rPr>
        <w:rStyle w:val="bpuHeadSponChar"/>
      </w:rPr>
      <w:t>A4320</w:t>
    </w:r>
    <w:r>
      <w:t xml:space="preserve"> ZWICKER</w:t>
    </w:r>
    <w:r w:rsidR="008B1E9D">
      <w:t>, BENSON</w:t>
    </w:r>
  </w:p>
  <w:p w:rsidR="00A93616" w:rsidRDefault="00A93616" w:rsidP="00A93616">
    <w:pPr>
      <w:pStyle w:val="bpuHeadSpon"/>
    </w:pPr>
    <w:r>
      <w:fldChar w:fldCharType="begin"/>
    </w:r>
    <w:r>
      <w:instrText xml:space="preserve"> PAGE  \* MERGEFORMAT </w:instrText>
    </w:r>
    <w:r>
      <w:fldChar w:fldCharType="separate"/>
    </w:r>
    <w:r w:rsidR="0052164D">
      <w:rPr>
        <w:noProof/>
      </w:rPr>
      <w:t>2</w:t>
    </w:r>
    <w:r>
      <w:fldChar w:fldCharType="end"/>
    </w:r>
  </w:p>
  <w:p w:rsidR="00A93616" w:rsidRDefault="00A93616" w:rsidP="00A936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3AF"/>
    <w:rsid w:val="000051BD"/>
    <w:rsid w:val="000160A5"/>
    <w:rsid w:val="0002335B"/>
    <w:rsid w:val="0003549A"/>
    <w:rsid w:val="000367AE"/>
    <w:rsid w:val="00043B22"/>
    <w:rsid w:val="000474E3"/>
    <w:rsid w:val="0005129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79D"/>
    <w:rsid w:val="00133F81"/>
    <w:rsid w:val="00135943"/>
    <w:rsid w:val="00146B6B"/>
    <w:rsid w:val="001645FB"/>
    <w:rsid w:val="00173D2B"/>
    <w:rsid w:val="00181676"/>
    <w:rsid w:val="00183603"/>
    <w:rsid w:val="00194E78"/>
    <w:rsid w:val="0019707B"/>
    <w:rsid w:val="00197E8B"/>
    <w:rsid w:val="00197FA4"/>
    <w:rsid w:val="001A161A"/>
    <w:rsid w:val="001A3B79"/>
    <w:rsid w:val="001A66B6"/>
    <w:rsid w:val="001B4716"/>
    <w:rsid w:val="001B4EA4"/>
    <w:rsid w:val="001C490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640"/>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C0F"/>
    <w:rsid w:val="003810CE"/>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8C9"/>
    <w:rsid w:val="004300E3"/>
    <w:rsid w:val="0043386C"/>
    <w:rsid w:val="00436F2D"/>
    <w:rsid w:val="00436F5D"/>
    <w:rsid w:val="00441B42"/>
    <w:rsid w:val="0045118A"/>
    <w:rsid w:val="00455D51"/>
    <w:rsid w:val="00456BF9"/>
    <w:rsid w:val="00456F8B"/>
    <w:rsid w:val="00461057"/>
    <w:rsid w:val="004704A8"/>
    <w:rsid w:val="00471102"/>
    <w:rsid w:val="00471F18"/>
    <w:rsid w:val="00484144"/>
    <w:rsid w:val="00484C19"/>
    <w:rsid w:val="00485866"/>
    <w:rsid w:val="00492076"/>
    <w:rsid w:val="00492BAA"/>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64D"/>
    <w:rsid w:val="00527BFB"/>
    <w:rsid w:val="00532A32"/>
    <w:rsid w:val="005331CA"/>
    <w:rsid w:val="00535314"/>
    <w:rsid w:val="00540B0B"/>
    <w:rsid w:val="0054460F"/>
    <w:rsid w:val="005536CD"/>
    <w:rsid w:val="00554051"/>
    <w:rsid w:val="00557240"/>
    <w:rsid w:val="005651F3"/>
    <w:rsid w:val="00571F84"/>
    <w:rsid w:val="00572184"/>
    <w:rsid w:val="00577A15"/>
    <w:rsid w:val="00580533"/>
    <w:rsid w:val="005874B6"/>
    <w:rsid w:val="0059131D"/>
    <w:rsid w:val="005A58D8"/>
    <w:rsid w:val="005B3F92"/>
    <w:rsid w:val="005B479C"/>
    <w:rsid w:val="005B561E"/>
    <w:rsid w:val="005C07E4"/>
    <w:rsid w:val="005C2124"/>
    <w:rsid w:val="005C336F"/>
    <w:rsid w:val="005C38C6"/>
    <w:rsid w:val="005C7F3C"/>
    <w:rsid w:val="005E017C"/>
    <w:rsid w:val="005E50C6"/>
    <w:rsid w:val="005F2A97"/>
    <w:rsid w:val="005F399B"/>
    <w:rsid w:val="006019F8"/>
    <w:rsid w:val="00605B20"/>
    <w:rsid w:val="0061156F"/>
    <w:rsid w:val="00613FF5"/>
    <w:rsid w:val="006155A8"/>
    <w:rsid w:val="00615D09"/>
    <w:rsid w:val="00621B94"/>
    <w:rsid w:val="00626239"/>
    <w:rsid w:val="00635316"/>
    <w:rsid w:val="00635449"/>
    <w:rsid w:val="006378C5"/>
    <w:rsid w:val="006404F4"/>
    <w:rsid w:val="00645E6A"/>
    <w:rsid w:val="00653194"/>
    <w:rsid w:val="00665CBC"/>
    <w:rsid w:val="00667A5C"/>
    <w:rsid w:val="00677316"/>
    <w:rsid w:val="00686AEB"/>
    <w:rsid w:val="00690114"/>
    <w:rsid w:val="006B7897"/>
    <w:rsid w:val="006B7FA7"/>
    <w:rsid w:val="006C086A"/>
    <w:rsid w:val="006C21C1"/>
    <w:rsid w:val="006C7327"/>
    <w:rsid w:val="006D00E5"/>
    <w:rsid w:val="006D1E54"/>
    <w:rsid w:val="006D791B"/>
    <w:rsid w:val="006E2895"/>
    <w:rsid w:val="006E50E8"/>
    <w:rsid w:val="006F180D"/>
    <w:rsid w:val="006F4334"/>
    <w:rsid w:val="006F47AF"/>
    <w:rsid w:val="006F6B8A"/>
    <w:rsid w:val="00707CD3"/>
    <w:rsid w:val="00715EEF"/>
    <w:rsid w:val="00716BB9"/>
    <w:rsid w:val="007256D1"/>
    <w:rsid w:val="007279FD"/>
    <w:rsid w:val="007502CB"/>
    <w:rsid w:val="00752D79"/>
    <w:rsid w:val="00752E20"/>
    <w:rsid w:val="00756EDE"/>
    <w:rsid w:val="00757D2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78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1E2"/>
    <w:rsid w:val="00884D51"/>
    <w:rsid w:val="008916EC"/>
    <w:rsid w:val="00891E4F"/>
    <w:rsid w:val="00893484"/>
    <w:rsid w:val="008A31C5"/>
    <w:rsid w:val="008A4F9A"/>
    <w:rsid w:val="008B1E9D"/>
    <w:rsid w:val="008B2850"/>
    <w:rsid w:val="008B3D8F"/>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DDD"/>
    <w:rsid w:val="009D0E5D"/>
    <w:rsid w:val="009D0F63"/>
    <w:rsid w:val="009D7934"/>
    <w:rsid w:val="009D7CCF"/>
    <w:rsid w:val="009E5961"/>
    <w:rsid w:val="009F4FAC"/>
    <w:rsid w:val="00A017C0"/>
    <w:rsid w:val="00A11228"/>
    <w:rsid w:val="00A12A55"/>
    <w:rsid w:val="00A15534"/>
    <w:rsid w:val="00A222C2"/>
    <w:rsid w:val="00A305D6"/>
    <w:rsid w:val="00A342C4"/>
    <w:rsid w:val="00A431BC"/>
    <w:rsid w:val="00A50F6B"/>
    <w:rsid w:val="00A52237"/>
    <w:rsid w:val="00A551D6"/>
    <w:rsid w:val="00A6251B"/>
    <w:rsid w:val="00A6754E"/>
    <w:rsid w:val="00A70F58"/>
    <w:rsid w:val="00A72987"/>
    <w:rsid w:val="00A7346B"/>
    <w:rsid w:val="00A84C4F"/>
    <w:rsid w:val="00A932A1"/>
    <w:rsid w:val="00A93616"/>
    <w:rsid w:val="00A96E06"/>
    <w:rsid w:val="00AA6197"/>
    <w:rsid w:val="00AA6C70"/>
    <w:rsid w:val="00AB16FD"/>
    <w:rsid w:val="00AB4813"/>
    <w:rsid w:val="00AC6466"/>
    <w:rsid w:val="00AC7608"/>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A95"/>
    <w:rsid w:val="00B2574A"/>
    <w:rsid w:val="00B35264"/>
    <w:rsid w:val="00B35D8A"/>
    <w:rsid w:val="00B420D0"/>
    <w:rsid w:val="00B45B34"/>
    <w:rsid w:val="00B57047"/>
    <w:rsid w:val="00B611AE"/>
    <w:rsid w:val="00B61D86"/>
    <w:rsid w:val="00B6342D"/>
    <w:rsid w:val="00B726BD"/>
    <w:rsid w:val="00B732BC"/>
    <w:rsid w:val="00B9040A"/>
    <w:rsid w:val="00B90E33"/>
    <w:rsid w:val="00B9676B"/>
    <w:rsid w:val="00B96A62"/>
    <w:rsid w:val="00B97A72"/>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1B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82F"/>
    <w:rsid w:val="00CA2442"/>
    <w:rsid w:val="00CA4725"/>
    <w:rsid w:val="00CB6246"/>
    <w:rsid w:val="00CC0A17"/>
    <w:rsid w:val="00CD0F93"/>
    <w:rsid w:val="00CD1BD1"/>
    <w:rsid w:val="00CD3A33"/>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F74"/>
    <w:rsid w:val="00D85E0D"/>
    <w:rsid w:val="00D9410B"/>
    <w:rsid w:val="00D9695B"/>
    <w:rsid w:val="00DA2417"/>
    <w:rsid w:val="00DA3B8B"/>
    <w:rsid w:val="00DA5585"/>
    <w:rsid w:val="00DB02AC"/>
    <w:rsid w:val="00DB6AA2"/>
    <w:rsid w:val="00DD43AF"/>
    <w:rsid w:val="00DE10D1"/>
    <w:rsid w:val="00DE2514"/>
    <w:rsid w:val="00DE6851"/>
    <w:rsid w:val="00DF03EE"/>
    <w:rsid w:val="00E01B71"/>
    <w:rsid w:val="00E05CC9"/>
    <w:rsid w:val="00E13830"/>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805"/>
    <w:rsid w:val="00EC5281"/>
    <w:rsid w:val="00EC791D"/>
    <w:rsid w:val="00EC7CA6"/>
    <w:rsid w:val="00ED3C5D"/>
    <w:rsid w:val="00ED4553"/>
    <w:rsid w:val="00F00D08"/>
    <w:rsid w:val="00F15583"/>
    <w:rsid w:val="00F200EE"/>
    <w:rsid w:val="00F22481"/>
    <w:rsid w:val="00F2542E"/>
    <w:rsid w:val="00F27278"/>
    <w:rsid w:val="00F344E3"/>
    <w:rsid w:val="00F34D58"/>
    <w:rsid w:val="00F36A77"/>
    <w:rsid w:val="00F41A9D"/>
    <w:rsid w:val="00F44314"/>
    <w:rsid w:val="00F45DF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2B6"/>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A91AA5"/>
  <w15:docId w15:val="{471EE616-3148-433E-AD09-DA6C5C354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93616"/>
  </w:style>
  <w:style w:type="paragraph" w:styleId="BalloonText">
    <w:name w:val="Balloon Text"/>
    <w:basedOn w:val="Normal"/>
    <w:link w:val="BalloonTextChar"/>
    <w:semiHidden/>
    <w:unhideWhenUsed/>
    <w:rsid w:val="00A431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31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533955">
      <w:bodyDiv w:val="1"/>
      <w:marLeft w:val="0"/>
      <w:marRight w:val="0"/>
      <w:marTop w:val="0"/>
      <w:marBottom w:val="0"/>
      <w:divBdr>
        <w:top w:val="none" w:sz="0" w:space="0" w:color="auto"/>
        <w:left w:val="none" w:sz="0" w:space="0" w:color="auto"/>
        <w:bottom w:val="none" w:sz="0" w:space="0" w:color="auto"/>
        <w:right w:val="none" w:sz="0" w:space="0" w:color="auto"/>
      </w:divBdr>
    </w:div>
    <w:div w:id="749817710">
      <w:bodyDiv w:val="1"/>
      <w:marLeft w:val="0"/>
      <w:marRight w:val="0"/>
      <w:marTop w:val="0"/>
      <w:marBottom w:val="0"/>
      <w:divBdr>
        <w:top w:val="none" w:sz="0" w:space="0" w:color="auto"/>
        <w:left w:val="none" w:sz="0" w:space="0" w:color="auto"/>
        <w:bottom w:val="none" w:sz="0" w:space="0" w:color="auto"/>
        <w:right w:val="none" w:sz="0" w:space="0" w:color="auto"/>
      </w:divBdr>
    </w:div>
    <w:div w:id="1324046757">
      <w:bodyDiv w:val="1"/>
      <w:marLeft w:val="0"/>
      <w:marRight w:val="0"/>
      <w:marTop w:val="0"/>
      <w:marBottom w:val="0"/>
      <w:divBdr>
        <w:top w:val="none" w:sz="0" w:space="0" w:color="auto"/>
        <w:left w:val="none" w:sz="0" w:space="0" w:color="auto"/>
        <w:bottom w:val="none" w:sz="0" w:space="0" w:color="auto"/>
        <w:right w:val="none" w:sz="0" w:space="0" w:color="auto"/>
      </w:divBdr>
    </w:div>
    <w:div w:id="1580283488">
      <w:bodyDiv w:val="1"/>
      <w:marLeft w:val="0"/>
      <w:marRight w:val="0"/>
      <w:marTop w:val="0"/>
      <w:marBottom w:val="0"/>
      <w:divBdr>
        <w:top w:val="none" w:sz="0" w:space="0" w:color="auto"/>
        <w:left w:val="none" w:sz="0" w:space="0" w:color="auto"/>
        <w:bottom w:val="none" w:sz="0" w:space="0" w:color="auto"/>
        <w:right w:val="none" w:sz="0" w:space="0" w:color="auto"/>
      </w:divBdr>
    </w:div>
    <w:div w:id="1647204684">
      <w:bodyDiv w:val="1"/>
      <w:marLeft w:val="0"/>
      <w:marRight w:val="0"/>
      <w:marTop w:val="0"/>
      <w:marBottom w:val="0"/>
      <w:divBdr>
        <w:top w:val="none" w:sz="0" w:space="0" w:color="auto"/>
        <w:left w:val="none" w:sz="0" w:space="0" w:color="auto"/>
        <w:bottom w:val="none" w:sz="0" w:space="0" w:color="auto"/>
        <w:right w:val="none" w:sz="0" w:space="0" w:color="auto"/>
      </w:divBdr>
    </w:div>
    <w:div w:id="1820417111">
      <w:bodyDiv w:val="1"/>
      <w:marLeft w:val="0"/>
      <w:marRight w:val="0"/>
      <w:marTop w:val="0"/>
      <w:marBottom w:val="0"/>
      <w:divBdr>
        <w:top w:val="none" w:sz="0" w:space="0" w:color="auto"/>
        <w:left w:val="none" w:sz="0" w:space="0" w:color="auto"/>
        <w:bottom w:val="none" w:sz="0" w:space="0" w:color="auto"/>
        <w:right w:val="none" w:sz="0" w:space="0" w:color="auto"/>
      </w:divBdr>
    </w:div>
    <w:div w:id="1841963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3360</Words>
  <Characters>16524</Characters>
  <Application>Microsoft Office Word</Application>
  <DocSecurity>0</DocSecurity>
  <Lines>377</Lines>
  <Paragraphs>103</Paragraphs>
  <ScaleCrop>false</ScaleCrop>
  <HeadingPairs>
    <vt:vector size="2" baseType="variant">
      <vt:variant>
        <vt:lpstr>Title</vt:lpstr>
      </vt:variant>
      <vt:variant>
        <vt:i4>1</vt:i4>
      </vt:variant>
    </vt:vector>
  </HeadingPairs>
  <TitlesOfParts>
    <vt:vector size="1" baseType="lpstr">
      <vt:lpstr>A4320</vt:lpstr>
    </vt:vector>
  </TitlesOfParts>
  <Manager>R225</Manager>
  <Company>NJ Office of Legislative Services</Company>
  <LinksUpToDate>false</LinksUpToDate>
  <CharactersWithSpaces>19905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A4320</dc:title>
  <dc:subject/>
  <dc:creator>Assemblyman  ZWICKER</dc:creator>
  <cp:keywords>A4320|9|SG |305|76|76|F|0|</cp:keywords>
  <dc:description>INTRODUCED JUNE 22, 2020</dc:description>
  <cp:lastModifiedBy>Todaro, Vivian</cp:lastModifiedBy>
  <cp:revision>2</cp:revision>
  <cp:lastPrinted>2020-06-29T13:52:00Z</cp:lastPrinted>
  <dcterms:created xsi:type="dcterms:W3CDTF">2020-06-29T13:52:00Z</dcterms:created>
  <dcterms:modified xsi:type="dcterms:W3CDTF">2020-06-29T13:52:00Z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