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DC0" w:rsidRDefault="00765DC0" w:rsidP="00765DC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4328 </w:t>
      </w:r>
    </w:p>
    <w:p w:rsidR="00765DC0" w:rsidRPr="009D38FF" w:rsidRDefault="00765DC0" w:rsidP="00765DC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6402128" r:id="rId7"/>
        </w:object>
      </w:r>
    </w:p>
    <w:p w:rsidR="00765DC0" w:rsidRDefault="00765DC0" w:rsidP="00765DC0">
      <w:pPr>
        <w:pStyle w:val="bpuState"/>
      </w:pPr>
      <w:r>
        <w:t>STATE OF NEW JERSEY</w:t>
      </w:r>
    </w:p>
    <w:p w:rsidR="00765DC0" w:rsidRDefault="00765DC0" w:rsidP="00765DC0">
      <w:pPr>
        <w:pStyle w:val="bpuLegislature"/>
      </w:pPr>
      <w:r>
        <w:t>219th LEGISLATURE</w:t>
      </w:r>
    </w:p>
    <w:p w:rsidR="00765DC0" w:rsidRDefault="00765DC0" w:rsidP="00765DC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6402129" r:id="rId8"/>
        </w:object>
      </w:r>
      <w:r>
        <w:t xml:space="preserve">  </w:t>
      </w:r>
    </w:p>
    <w:p w:rsidR="00765DC0" w:rsidRDefault="00765DC0" w:rsidP="00765DC0">
      <w:pPr>
        <w:pStyle w:val="bpuIntro"/>
      </w:pPr>
      <w:r>
        <w:t>INTRODUCED JUNE 29, 2020</w:t>
      </w:r>
    </w:p>
    <w:p w:rsidR="00765DC0" w:rsidRDefault="00765DC0" w:rsidP="00765DC0">
      <w:pPr>
        <w:pStyle w:val="bpuIntro"/>
      </w:pPr>
    </w:p>
    <w:p w:rsidR="00765DC0" w:rsidRDefault="00765DC0" w:rsidP="00765DC0">
      <w:pPr>
        <w:pStyle w:val="bpuIntro"/>
        <w:sectPr w:rsidR="00765DC0" w:rsidSect="00EF2F1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65DC0" w:rsidRDefault="00765DC0" w:rsidP="00765DC0">
      <w:pPr>
        <w:pStyle w:val="bpuIntro"/>
      </w:pPr>
    </w:p>
    <w:p w:rsidR="00765DC0" w:rsidRDefault="00765DC0" w:rsidP="00765DC0">
      <w:pPr>
        <w:pStyle w:val="bpuSponsor"/>
      </w:pPr>
      <w:r>
        <w:t>Sponsored by:</w:t>
      </w:r>
    </w:p>
    <w:p w:rsidR="00765DC0" w:rsidRDefault="00765DC0" w:rsidP="00765DC0">
      <w:pPr>
        <w:pStyle w:val="bpuSponsor"/>
      </w:pPr>
      <w:r>
        <w:t>Assemblyman  RONALD S. DANCER</w:t>
      </w:r>
    </w:p>
    <w:p w:rsidR="00765DC0" w:rsidRDefault="00765DC0" w:rsidP="00765DC0">
      <w:pPr>
        <w:pStyle w:val="bpuSponsor"/>
      </w:pPr>
      <w:r>
        <w:t>District 12 (Burlington, Middlesex, Monmouth and Ocean)</w:t>
      </w:r>
    </w:p>
    <w:p w:rsidR="00765DC0" w:rsidRDefault="002D0C44" w:rsidP="002D0C44">
      <w:pPr>
        <w:pStyle w:val="bpuSponsor"/>
      </w:pPr>
      <w:r>
        <w:t>Assemblyman  DANIEL R. BENSON</w:t>
      </w:r>
    </w:p>
    <w:p w:rsidR="002D0C44" w:rsidRDefault="002D0C44" w:rsidP="002D0C44">
      <w:pPr>
        <w:pStyle w:val="bpuSponsor"/>
      </w:pPr>
      <w:r>
        <w:t>District 14 (Mercer and Middlesex)</w:t>
      </w:r>
    </w:p>
    <w:p w:rsidR="002D0C44" w:rsidRPr="002D0C44" w:rsidRDefault="002D0C44" w:rsidP="002D0C44">
      <w:pPr>
        <w:pStyle w:val="bpuSponsor"/>
      </w:pPr>
    </w:p>
    <w:p w:rsidR="00765DC0" w:rsidRDefault="00765DC0" w:rsidP="00765DC0">
      <w:pPr>
        <w:pStyle w:val="bpuSponsor"/>
      </w:pPr>
    </w:p>
    <w:p w:rsidR="00765DC0" w:rsidRDefault="00765DC0" w:rsidP="00765DC0">
      <w:pPr>
        <w:pStyle w:val="bpuSponsor"/>
      </w:pPr>
    </w:p>
    <w:p w:rsidR="00765DC0" w:rsidRDefault="00765DC0" w:rsidP="00765DC0">
      <w:pPr>
        <w:pStyle w:val="bpuSponsor"/>
      </w:pPr>
    </w:p>
    <w:p w:rsidR="00765DC0" w:rsidRDefault="00765DC0" w:rsidP="00765DC0">
      <w:pPr>
        <w:pStyle w:val="bpuSponsor"/>
      </w:pPr>
      <w:r>
        <w:t>SYNOPSIS</w:t>
      </w:r>
    </w:p>
    <w:p w:rsidR="00765DC0" w:rsidRDefault="00765DC0" w:rsidP="00765DC0">
      <w:pPr>
        <w:pStyle w:val="bpuNormText"/>
      </w:pPr>
      <w:r>
        <w:tab/>
        <w:t xml:space="preserve">Prohibits electric public utilities from charging certain customers peak rates under certain circumstances. </w:t>
      </w:r>
    </w:p>
    <w:p w:rsidR="00765DC0" w:rsidRDefault="00765DC0" w:rsidP="00765DC0">
      <w:pPr>
        <w:pStyle w:val="bpuNormText"/>
      </w:pPr>
    </w:p>
    <w:p w:rsidR="00765DC0" w:rsidRDefault="00765DC0" w:rsidP="00765DC0">
      <w:pPr>
        <w:pStyle w:val="bpuSponsor"/>
      </w:pPr>
      <w:r>
        <w:t xml:space="preserve">CURRENT VERSION OF TEXT </w:t>
      </w:r>
    </w:p>
    <w:p w:rsidR="00765DC0" w:rsidRDefault="00765DC0" w:rsidP="00765DC0">
      <w:pPr>
        <w:pStyle w:val="bpuNormText"/>
      </w:pPr>
      <w:r>
        <w:tab/>
        <w:t>As introduced.</w:t>
      </w:r>
    </w:p>
    <w:p w:rsidR="00765DC0" w:rsidRDefault="00765DC0" w:rsidP="00765DC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65DC0" w:rsidRDefault="00765DC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65DC0" w:rsidSect="00765DC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B62E2" w:rsidRDefault="009B62E2" w:rsidP="009B62E2">
      <w:pPr>
        <w:pStyle w:val="HangingAnAct"/>
        <w:rPr>
          <w:rStyle w:val="HangingAnActChar"/>
        </w:rPr>
      </w:pPr>
      <w:r w:rsidRPr="009B62E2">
        <w:rPr>
          <w:rStyle w:val="BillHead"/>
        </w:rPr>
        <w:lastRenderedPageBreak/>
        <w:t>An Act</w:t>
      </w:r>
      <w:r>
        <w:rPr>
          <w:rStyle w:val="HangingAnActChar"/>
        </w:rPr>
        <w:t xml:space="preserve"> </w:t>
      </w:r>
      <w:r>
        <w:t xml:space="preserve">concerning certain electric public utility </w:t>
      </w:r>
      <w:r w:rsidR="00141EEF">
        <w:t>service rates</w:t>
      </w:r>
      <w:r>
        <w:t xml:space="preserve"> </w:t>
      </w:r>
      <w:r w:rsidR="00294F07">
        <w:t xml:space="preserve">or charges </w:t>
      </w:r>
      <w:r>
        <w:t>and supplementing Title 48 of the Revised Statutes.</w:t>
      </w:r>
    </w:p>
    <w:p w:rsidR="009B62E2" w:rsidRDefault="009B62E2" w:rsidP="009B62E2"/>
    <w:p w:rsidR="009B62E2" w:rsidRDefault="009B62E2" w:rsidP="009B62E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B62E2" w:rsidRDefault="009B62E2" w:rsidP="009B62E2"/>
    <w:p w:rsidR="009B62E2" w:rsidRDefault="009B62E2" w:rsidP="009B62E2">
      <w:r>
        <w:tab/>
        <w:t>1.</w:t>
      </w:r>
      <w:r>
        <w:tab/>
        <w:t>As used in P.L.    , c.    (C.        ) (pending before the Legislature as this bill):</w:t>
      </w:r>
    </w:p>
    <w:p w:rsidR="009B62E2" w:rsidRDefault="009B62E2" w:rsidP="009B62E2">
      <w:r>
        <w:tab/>
        <w:t>“Board” means the Board of Public Utilities or any successor agency.</w:t>
      </w:r>
    </w:p>
    <w:p w:rsidR="009B62E2" w:rsidRDefault="009B62E2" w:rsidP="009B62E2">
      <w:r>
        <w:tab/>
        <w:t>“Electric public utility” or “utility” means a public utility, as that term is defined in R.S.48:2-13, that provides electric distribution service.</w:t>
      </w:r>
    </w:p>
    <w:p w:rsidR="00852951" w:rsidRDefault="00852951" w:rsidP="009B62E2">
      <w:r w:rsidRPr="00852951">
        <w:tab/>
        <w:t xml:space="preserve">“Electric-related service” means a service </w:t>
      </w:r>
      <w:r w:rsidR="000E6D4C">
        <w:t xml:space="preserve">provided </w:t>
      </w:r>
      <w:r w:rsidR="007455CB" w:rsidRPr="0090517B">
        <w:t>by an</w:t>
      </w:r>
      <w:r w:rsidR="000E6D4C">
        <w:t xml:space="preserve"> electric public utility </w:t>
      </w:r>
      <w:r w:rsidRPr="00852951">
        <w:t>that is directly related to the consumption of electricity by a customer, the provision of energy consumption measurement</w:t>
      </w:r>
      <w:r w:rsidR="007455CB" w:rsidRPr="0090517B">
        <w:t>,</w:t>
      </w:r>
      <w:r w:rsidRPr="00852951">
        <w:t xml:space="preserve"> and billing services.</w:t>
      </w:r>
    </w:p>
    <w:p w:rsidR="00794C0E" w:rsidRDefault="00794C0E" w:rsidP="009B62E2">
      <w:r w:rsidRPr="00794C0E">
        <w:tab/>
        <w:t>“Major public health emergency” means a health emergency that has resulted in the Governor declaring a public health emergency, pursuant to section 3 of P.L.2005, c.222 (C.26:13-3), and a state of emergency, pursuant to P.L.1942, c.251 (C.App.A:9-33 et seq.), within this State.</w:t>
      </w:r>
    </w:p>
    <w:p w:rsidR="0091580D" w:rsidRDefault="0091580D" w:rsidP="0091580D">
      <w:r>
        <w:tab/>
        <w:t>“Non-essential business customer” means a business customer of an electric public utility that</w:t>
      </w:r>
      <w:r w:rsidR="0081532A" w:rsidRPr="0081532A">
        <w:t xml:space="preserve"> </w:t>
      </w:r>
      <w:r w:rsidR="0081532A">
        <w:t>closes or is not able to conduct its business operations</w:t>
      </w:r>
      <w:r w:rsidR="006B1211">
        <w:t xml:space="preserve"> at any time during a major public health emergency,</w:t>
      </w:r>
      <w:r w:rsidR="002B2474" w:rsidRPr="002B2474">
        <w:t xml:space="preserve"> </w:t>
      </w:r>
      <w:r w:rsidR="006B1211">
        <w:t>in response to</w:t>
      </w:r>
      <w:r>
        <w:t xml:space="preserve"> </w:t>
      </w:r>
      <w:r w:rsidR="002B2474">
        <w:t xml:space="preserve">one or more executive orders issued by the Governor </w:t>
      </w:r>
      <w:r w:rsidR="004E79E3">
        <w:t>during</w:t>
      </w:r>
      <w:r w:rsidR="006B1211">
        <w:t xml:space="preserve"> that</w:t>
      </w:r>
      <w:r>
        <w:t xml:space="preserve"> major public health emergency.</w:t>
      </w:r>
    </w:p>
    <w:p w:rsidR="00B14D30" w:rsidRDefault="00B14D30" w:rsidP="003252F9">
      <w:r>
        <w:tab/>
        <w:t xml:space="preserve">“Peak </w:t>
      </w:r>
      <w:r w:rsidR="005B3E13">
        <w:t>rat</w:t>
      </w:r>
      <w:r>
        <w:t xml:space="preserve">e” means the highest rate or charge </w:t>
      </w:r>
      <w:r w:rsidR="005B3E13">
        <w:t xml:space="preserve">level </w:t>
      </w:r>
      <w:r w:rsidR="0091580D">
        <w:t>set by an electric public utility</w:t>
      </w:r>
      <w:r w:rsidR="005B3E13">
        <w:t xml:space="preserve">, as </w:t>
      </w:r>
      <w:r w:rsidR="00522D3C">
        <w:t>published in its tariff for service,</w:t>
      </w:r>
      <w:r>
        <w:t xml:space="preserve"> </w:t>
      </w:r>
      <w:r w:rsidR="00522D3C">
        <w:t>during</w:t>
      </w:r>
      <w:r>
        <w:t xml:space="preserve"> a period of time </w:t>
      </w:r>
      <w:r w:rsidR="0091580D">
        <w:t xml:space="preserve">established </w:t>
      </w:r>
      <w:r w:rsidR="00522D3C">
        <w:t xml:space="preserve">by the utility </w:t>
      </w:r>
      <w:r w:rsidR="0091580D">
        <w:t>using</w:t>
      </w:r>
      <w:r>
        <w:t xml:space="preserve"> a time-of-use pricing method.</w:t>
      </w:r>
    </w:p>
    <w:p w:rsidR="009B62E2" w:rsidRDefault="009B62E2" w:rsidP="003252F9">
      <w:r>
        <w:tab/>
      </w:r>
      <w:r w:rsidR="000F21BE">
        <w:t>“</w:t>
      </w:r>
      <w:r w:rsidR="000F21BE" w:rsidRPr="000F21BE">
        <w:t>Time-of-use pricing</w:t>
      </w:r>
      <w:r w:rsidR="00B14D30">
        <w:t xml:space="preserve"> method</w:t>
      </w:r>
      <w:r w:rsidR="000F21BE">
        <w:t>”</w:t>
      </w:r>
      <w:r w:rsidR="000F21BE" w:rsidRPr="000F21BE">
        <w:t xml:space="preserve"> </w:t>
      </w:r>
      <w:r w:rsidR="000F21BE">
        <w:t xml:space="preserve">means </w:t>
      </w:r>
      <w:r w:rsidR="00B14D30">
        <w:t xml:space="preserve">a method of setting </w:t>
      </w:r>
      <w:r w:rsidR="000F21BE">
        <w:t xml:space="preserve">rates </w:t>
      </w:r>
      <w:r w:rsidR="003252F9">
        <w:t xml:space="preserve">and </w:t>
      </w:r>
      <w:r w:rsidR="000F21BE">
        <w:t>charge</w:t>
      </w:r>
      <w:r w:rsidR="003252F9">
        <w:t xml:space="preserve">s </w:t>
      </w:r>
      <w:r w:rsidR="00B14D30">
        <w:t>of</w:t>
      </w:r>
      <w:r w:rsidR="000F21BE">
        <w:t xml:space="preserve"> an electric public utility for </w:t>
      </w:r>
      <w:r w:rsidR="000F21BE" w:rsidRPr="000F21BE">
        <w:t>electric</w:t>
      </w:r>
      <w:r w:rsidR="00852951">
        <w:t xml:space="preserve"> power or </w:t>
      </w:r>
      <w:r w:rsidR="00424C4B">
        <w:t>electric-related service where</w:t>
      </w:r>
      <w:r w:rsidR="003252F9">
        <w:t xml:space="preserve"> the </w:t>
      </w:r>
      <w:r w:rsidR="00424C4B">
        <w:t>rat</w:t>
      </w:r>
      <w:r w:rsidR="000F21BE" w:rsidRPr="000F21BE">
        <w:t xml:space="preserve">es </w:t>
      </w:r>
      <w:r w:rsidR="00424C4B">
        <w:t xml:space="preserve">or charges </w:t>
      </w:r>
      <w:r w:rsidR="000F21BE" w:rsidRPr="000F21BE">
        <w:t>are set for a specific time period on an advance or forward basis</w:t>
      </w:r>
      <w:r w:rsidR="003252F9">
        <w:t xml:space="preserve"> and the rat</w:t>
      </w:r>
      <w:r w:rsidR="000F21BE" w:rsidRPr="000F21BE">
        <w:t xml:space="preserve">es </w:t>
      </w:r>
      <w:r w:rsidR="003252F9">
        <w:t xml:space="preserve">and charges </w:t>
      </w:r>
      <w:r w:rsidR="000F21BE" w:rsidRPr="000F21BE">
        <w:t xml:space="preserve">paid for </w:t>
      </w:r>
      <w:r w:rsidR="00424C4B">
        <w:t>electric power</w:t>
      </w:r>
      <w:r w:rsidR="000F21BE" w:rsidRPr="000F21BE">
        <w:t xml:space="preserve"> consumed during these </w:t>
      </w:r>
      <w:r w:rsidR="00424C4B">
        <w:t xml:space="preserve">specific time </w:t>
      </w:r>
      <w:r w:rsidR="000F21BE" w:rsidRPr="000F21BE">
        <w:t>periods are pre</w:t>
      </w:r>
      <w:r w:rsidR="00424C4B">
        <w:t>-</w:t>
      </w:r>
      <w:r w:rsidR="000F21BE" w:rsidRPr="000F21BE">
        <w:t>established and known to c</w:t>
      </w:r>
      <w:r w:rsidR="00424C4B">
        <w:t>u</w:t>
      </w:r>
      <w:r w:rsidR="000F21BE" w:rsidRPr="000F21BE">
        <w:t>s</w:t>
      </w:r>
      <w:r w:rsidR="00424C4B">
        <w:t>to</w:t>
      </w:r>
      <w:r w:rsidR="000F21BE" w:rsidRPr="000F21BE">
        <w:t xml:space="preserve">mers in advance, allowing </w:t>
      </w:r>
      <w:r w:rsidR="003252F9">
        <w:t>customers</w:t>
      </w:r>
      <w:r w:rsidR="000F21BE" w:rsidRPr="000F21BE">
        <w:t xml:space="preserve"> to vary their </w:t>
      </w:r>
      <w:r w:rsidR="003252F9">
        <w:t xml:space="preserve">electric power </w:t>
      </w:r>
      <w:r w:rsidR="000F21BE" w:rsidRPr="000F21BE">
        <w:t xml:space="preserve">usage in response to </w:t>
      </w:r>
      <w:r w:rsidR="003252F9">
        <w:t>these rates and charge</w:t>
      </w:r>
      <w:r w:rsidR="000F21BE" w:rsidRPr="000F21BE">
        <w:t xml:space="preserve">s and manage their </w:t>
      </w:r>
      <w:r w:rsidR="003252F9">
        <w:t>electricity</w:t>
      </w:r>
      <w:r w:rsidR="000F21BE" w:rsidRPr="000F21BE">
        <w:t xml:space="preserve"> costs by shifting usage to a lower cost period or reducing their consumption overall</w:t>
      </w:r>
      <w:r>
        <w:t>.</w:t>
      </w:r>
    </w:p>
    <w:p w:rsidR="009B62E2" w:rsidRDefault="009B62E2" w:rsidP="009B62E2"/>
    <w:p w:rsidR="009B62E2" w:rsidRDefault="002A797C" w:rsidP="009B62E2">
      <w:pPr>
        <w:tabs>
          <w:tab w:val="clear" w:pos="1440"/>
          <w:tab w:val="left" w:pos="1080"/>
        </w:tabs>
      </w:pPr>
      <w:r>
        <w:tab/>
        <w:t>2.</w:t>
      </w:r>
      <w:r>
        <w:tab/>
      </w:r>
      <w:r w:rsidR="00AB0F3B" w:rsidRPr="00AB0F3B">
        <w:t>An electric public utility shall not charge a non-essential business customer a peak rate for electric power or electric-related service during a major public health emergency.</w:t>
      </w:r>
      <w:r w:rsidR="00522D3C">
        <w:t xml:space="preserve">  The utility shall provide a credit representing the reduction in the rate or charge </w:t>
      </w:r>
      <w:r w:rsidR="003471CA">
        <w:t>to a non-essential business customer due to</w:t>
      </w:r>
      <w:r w:rsidR="00522D3C">
        <w:t xml:space="preserve"> the removal of a peak rate </w:t>
      </w:r>
      <w:r w:rsidR="00FE399A">
        <w:t xml:space="preserve">during </w:t>
      </w:r>
      <w:r w:rsidR="003471CA">
        <w:t xml:space="preserve">a </w:t>
      </w:r>
      <w:r w:rsidR="007455CB">
        <w:t xml:space="preserve">major public health emergency. </w:t>
      </w:r>
      <w:r w:rsidR="0081532A">
        <w:t xml:space="preserve"> </w:t>
      </w:r>
      <w:r w:rsidR="003471CA">
        <w:t xml:space="preserve">The credit provided shall </w:t>
      </w:r>
      <w:r w:rsidR="00FE399A">
        <w:lastRenderedPageBreak/>
        <w:t xml:space="preserve">represent a period of time beginning </w:t>
      </w:r>
      <w:r w:rsidR="00681DDE" w:rsidRPr="0090517B">
        <w:t>upon</w:t>
      </w:r>
      <w:r w:rsidR="007455CB" w:rsidRPr="0090517B">
        <w:t xml:space="preserve"> the declaration</w:t>
      </w:r>
      <w:r w:rsidR="008A6582">
        <w:t xml:space="preserve"> </w:t>
      </w:r>
      <w:r w:rsidR="00FE399A">
        <w:t xml:space="preserve">and throughout </w:t>
      </w:r>
      <w:r w:rsidR="008A6582">
        <w:t xml:space="preserve">a major public health emergency and shall </w:t>
      </w:r>
      <w:r w:rsidR="003471CA">
        <w:t>be</w:t>
      </w:r>
      <w:r w:rsidR="00522D3C">
        <w:t xml:space="preserve"> </w:t>
      </w:r>
      <w:r w:rsidR="003471CA">
        <w:t xml:space="preserve">included in </w:t>
      </w:r>
      <w:r w:rsidR="008A6582">
        <w:t>a</w:t>
      </w:r>
      <w:r w:rsidR="00522D3C">
        <w:t xml:space="preserve"> period</w:t>
      </w:r>
      <w:r w:rsidR="003471CA">
        <w:t>ic</w:t>
      </w:r>
      <w:r w:rsidR="00522D3C">
        <w:t xml:space="preserve"> bill </w:t>
      </w:r>
      <w:r w:rsidR="008A6582">
        <w:t xml:space="preserve">sent </w:t>
      </w:r>
      <w:r w:rsidR="003471CA">
        <w:t xml:space="preserve">to a non-essential business customer after the effective date of </w:t>
      </w:r>
      <w:r>
        <w:t>P.L.    , c.    (C.        ) (pending before the Legislature as this bill)</w:t>
      </w:r>
      <w:r w:rsidR="003471CA">
        <w:t>.</w:t>
      </w:r>
      <w:r w:rsidR="00551CF7">
        <w:t xml:space="preserve">  </w:t>
      </w:r>
      <w:r w:rsidR="001B465C">
        <w:t>T</w:t>
      </w:r>
      <w:r w:rsidR="001B465C" w:rsidRPr="001B465C">
        <w:t xml:space="preserve">he </w:t>
      </w:r>
      <w:r w:rsidR="00431A8A">
        <w:t>board</w:t>
      </w:r>
      <w:r w:rsidR="001B465C">
        <w:t xml:space="preserve"> </w:t>
      </w:r>
      <w:r w:rsidR="001B465C" w:rsidRPr="001B465C">
        <w:t xml:space="preserve">shall not allow </w:t>
      </w:r>
      <w:r w:rsidR="00431A8A">
        <w:t xml:space="preserve">a </w:t>
      </w:r>
      <w:r w:rsidR="001B465C">
        <w:t xml:space="preserve">utility </w:t>
      </w:r>
      <w:r w:rsidR="00A2183D">
        <w:t xml:space="preserve">to include </w:t>
      </w:r>
      <w:r w:rsidR="001B465C" w:rsidRPr="001B465C">
        <w:t>as an operating expense</w:t>
      </w:r>
      <w:r w:rsidR="00A2183D">
        <w:t xml:space="preserve"> </w:t>
      </w:r>
      <w:r w:rsidR="00431A8A">
        <w:t>or otherwise recover</w:t>
      </w:r>
      <w:r w:rsidR="00A2183D" w:rsidRPr="00551CF7">
        <w:t xml:space="preserve"> from </w:t>
      </w:r>
      <w:r w:rsidR="0025523C">
        <w:t xml:space="preserve">its </w:t>
      </w:r>
      <w:r w:rsidR="00A2183D" w:rsidRPr="00551CF7">
        <w:t>ratepayers</w:t>
      </w:r>
      <w:r w:rsidR="00A2183D">
        <w:t xml:space="preserve"> the cost </w:t>
      </w:r>
      <w:r w:rsidR="00431A8A">
        <w:t xml:space="preserve">of </w:t>
      </w:r>
      <w:r w:rsidR="00A2183D">
        <w:t>any reduced revenues</w:t>
      </w:r>
      <w:r w:rsidR="00431A8A" w:rsidRPr="00431A8A">
        <w:t xml:space="preserve"> </w:t>
      </w:r>
      <w:r w:rsidR="00431A8A">
        <w:t xml:space="preserve">incurred by the utility </w:t>
      </w:r>
      <w:r w:rsidR="0025523C">
        <w:t>under</w:t>
      </w:r>
      <w:r w:rsidR="00431A8A">
        <w:t xml:space="preserve"> P.L.    , c.    (C.        ) (pending before the Legislature as this bill)</w:t>
      </w:r>
      <w:r w:rsidR="00551CF7" w:rsidRPr="00551CF7">
        <w:t>.</w:t>
      </w:r>
    </w:p>
    <w:p w:rsidR="00794C0E" w:rsidRDefault="00794C0E" w:rsidP="009B62E2"/>
    <w:p w:rsidR="009B62E2" w:rsidRDefault="009B62E2" w:rsidP="009B62E2">
      <w:r>
        <w:tab/>
        <w:t>3.</w:t>
      </w:r>
      <w:r>
        <w:tab/>
        <w:t>This act shall take effect immediately</w:t>
      </w:r>
      <w:r w:rsidR="00FA6EFA" w:rsidRPr="00FA6EFA">
        <w:t xml:space="preserve"> and shall be retroactive to March 9, 2020</w:t>
      </w:r>
      <w:r>
        <w:t>.</w:t>
      </w:r>
    </w:p>
    <w:p w:rsidR="009B62E2" w:rsidRDefault="009B62E2" w:rsidP="009B62E2"/>
    <w:p w:rsidR="009B62E2" w:rsidRDefault="009B62E2" w:rsidP="00794C0E"/>
    <w:p w:rsidR="009B62E2" w:rsidRDefault="009B62E2" w:rsidP="009B62E2">
      <w:pPr>
        <w:jc w:val="center"/>
      </w:pPr>
      <w:r>
        <w:t>STATEMENT</w:t>
      </w:r>
    </w:p>
    <w:p w:rsidR="009B62E2" w:rsidRDefault="009B62E2" w:rsidP="009B62E2"/>
    <w:p w:rsidR="009B62E2" w:rsidRPr="00E7752C" w:rsidRDefault="009B62E2" w:rsidP="00294F07">
      <w:r>
        <w:tab/>
        <w:t>This bill prohibits an electric public utility (utility) from</w:t>
      </w:r>
      <w:r w:rsidR="00294F07">
        <w:t xml:space="preserve"> charging a non-essential business customer a peak rate for electric power or electric-related service during a major public health emergency</w:t>
      </w:r>
      <w:r w:rsidR="007455CB">
        <w:t xml:space="preserve">. </w:t>
      </w:r>
      <w:r w:rsidR="0090517B">
        <w:t xml:space="preserve"> </w:t>
      </w:r>
      <w:r w:rsidR="00294F07">
        <w:t xml:space="preserve">The utility is to provide a credit representing the reduction in the rate or charge to a non-essential business customer due to the removal of a peak rate </w:t>
      </w:r>
      <w:r w:rsidR="008A6582">
        <w:t xml:space="preserve">during a </w:t>
      </w:r>
      <w:r w:rsidR="007455CB">
        <w:t xml:space="preserve">major public health emergency. </w:t>
      </w:r>
      <w:r w:rsidR="0090517B">
        <w:t xml:space="preserve"> </w:t>
      </w:r>
      <w:r w:rsidR="008A6582">
        <w:t xml:space="preserve">The credit </w:t>
      </w:r>
      <w:r w:rsidR="00F334B5">
        <w:t>is to</w:t>
      </w:r>
      <w:r w:rsidR="008A6582">
        <w:t xml:space="preserve"> represent a period of time beginning </w:t>
      </w:r>
      <w:r w:rsidR="007455CB" w:rsidRPr="0090517B">
        <w:t>upon the declaration</w:t>
      </w:r>
      <w:r w:rsidR="008A6582">
        <w:t xml:space="preserve"> and throughout a major public health emergency and </w:t>
      </w:r>
      <w:r w:rsidR="00F334B5">
        <w:t>is to</w:t>
      </w:r>
      <w:r w:rsidR="008A6582">
        <w:t xml:space="preserve"> be included in a periodic bill sent to a non-essential business customer</w:t>
      </w:r>
      <w:r w:rsidR="00294F07">
        <w:t xml:space="preserve"> after th</w:t>
      </w:r>
      <w:r w:rsidR="00681DDE">
        <w:t xml:space="preserve">e effective date of this bill. </w:t>
      </w:r>
      <w:r w:rsidR="0090517B">
        <w:t xml:space="preserve"> </w:t>
      </w:r>
      <w:r w:rsidR="0025523C">
        <w:t>T</w:t>
      </w:r>
      <w:r w:rsidR="0025523C" w:rsidRPr="001B465C">
        <w:t xml:space="preserve">he </w:t>
      </w:r>
      <w:r w:rsidR="0025523C">
        <w:t>bill prohibits the Board of Public Utilities</w:t>
      </w:r>
      <w:r w:rsidR="0025523C" w:rsidRPr="001B465C">
        <w:t xml:space="preserve"> </w:t>
      </w:r>
      <w:r w:rsidR="0025523C">
        <w:t>from</w:t>
      </w:r>
      <w:r w:rsidR="0025523C" w:rsidRPr="001B465C">
        <w:t xml:space="preserve"> allow</w:t>
      </w:r>
      <w:r w:rsidR="0025523C">
        <w:t>ing</w:t>
      </w:r>
      <w:r w:rsidR="0025523C" w:rsidRPr="001B465C">
        <w:t xml:space="preserve"> </w:t>
      </w:r>
      <w:r w:rsidR="0025523C">
        <w:t xml:space="preserve">a utility to include </w:t>
      </w:r>
      <w:r w:rsidR="0025523C" w:rsidRPr="001B465C">
        <w:t>as an operating expense</w:t>
      </w:r>
      <w:r w:rsidR="0025523C">
        <w:t xml:space="preserve"> or otherwise recover</w:t>
      </w:r>
      <w:r w:rsidR="0025523C" w:rsidRPr="00551CF7">
        <w:t xml:space="preserve"> from </w:t>
      </w:r>
      <w:r w:rsidR="0025523C">
        <w:t xml:space="preserve">its </w:t>
      </w:r>
      <w:r w:rsidR="0025523C" w:rsidRPr="00551CF7">
        <w:t>ratepayers</w:t>
      </w:r>
      <w:r w:rsidR="0025523C">
        <w:t xml:space="preserve"> the cost of any reduced revenues</w:t>
      </w:r>
      <w:r w:rsidR="0025523C" w:rsidRPr="00431A8A">
        <w:t xml:space="preserve"> </w:t>
      </w:r>
      <w:r w:rsidR="0025523C">
        <w:t xml:space="preserve">incurred by the utility under the bill.  </w:t>
      </w:r>
      <w:r w:rsidR="00294F07">
        <w:t xml:space="preserve">The bill defines </w:t>
      </w:r>
      <w:r w:rsidR="008C1996">
        <w:t>“non-essential business customer,” “peak rate,” and “major public health emergency.”</w:t>
      </w:r>
    </w:p>
    <w:sectPr w:rsidR="009B62E2" w:rsidRPr="00E7752C" w:rsidSect="00765DC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B1F" w:rsidRDefault="000E3B1F">
      <w:r>
        <w:separator/>
      </w:r>
    </w:p>
  </w:endnote>
  <w:endnote w:type="continuationSeparator" w:id="0">
    <w:p w:rsidR="000E3B1F" w:rsidRDefault="000E3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C44" w:rsidRDefault="00EF2F19" w:rsidP="00EF2F19">
    <w:pPr>
      <w:pStyle w:val="sponUdate"/>
    </w:pPr>
    <w:r>
      <w:t>(Sponsorship Updated As Of: 7/9/2020)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B1F" w:rsidRDefault="000E3B1F">
      <w:r>
        <w:separator/>
      </w:r>
    </w:p>
  </w:footnote>
  <w:footnote w:type="continuationSeparator" w:id="0">
    <w:p w:rsidR="000E3B1F" w:rsidRDefault="000E3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37CA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65DC0" w:rsidRDefault="00765DC0" w:rsidP="00765DC0">
    <w:pPr>
      <w:pStyle w:val="bpuHeadSpon"/>
    </w:pPr>
    <w:r w:rsidRPr="00765DC0">
      <w:rPr>
        <w:rStyle w:val="bpuHeadSponChar"/>
      </w:rPr>
      <w:t>A4328</w:t>
    </w:r>
    <w:r>
      <w:t xml:space="preserve"> DANCER</w:t>
    </w:r>
    <w:r w:rsidR="002D0C44">
      <w:t>, BENSON</w:t>
    </w:r>
  </w:p>
  <w:p w:rsidR="00765DC0" w:rsidRDefault="00765DC0" w:rsidP="00765DC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37CA9">
      <w:rPr>
        <w:noProof/>
      </w:rPr>
      <w:t>3</w:t>
    </w:r>
    <w:r>
      <w:fldChar w:fldCharType="end"/>
    </w:r>
  </w:p>
  <w:p w:rsidR="00765DC0" w:rsidRDefault="00765DC0" w:rsidP="00765DC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65DC0" w:rsidRDefault="00765DC0" w:rsidP="00765DC0">
    <w:pPr>
      <w:pStyle w:val="bpuHeadSpon"/>
    </w:pPr>
    <w:r w:rsidRPr="00765DC0">
      <w:rPr>
        <w:rStyle w:val="bpuHeadSponChar"/>
      </w:rPr>
      <w:t>A4328</w:t>
    </w:r>
    <w:r>
      <w:t xml:space="preserve"> DANCER</w:t>
    </w:r>
    <w:r w:rsidR="002D0C44">
      <w:t>, BENSON</w:t>
    </w:r>
  </w:p>
  <w:p w:rsidR="00765DC0" w:rsidRDefault="00765DC0" w:rsidP="00765DC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37CA9">
      <w:rPr>
        <w:noProof/>
      </w:rPr>
      <w:t>2</w:t>
    </w:r>
    <w:r>
      <w:fldChar w:fldCharType="end"/>
    </w:r>
  </w:p>
  <w:p w:rsidR="00765DC0" w:rsidRDefault="00765DC0" w:rsidP="00765DC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B1F"/>
    <w:rsid w:val="000051BD"/>
    <w:rsid w:val="00014411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3846"/>
    <w:rsid w:val="000E3B1F"/>
    <w:rsid w:val="000E4006"/>
    <w:rsid w:val="000E6D4C"/>
    <w:rsid w:val="000F21BE"/>
    <w:rsid w:val="000F3DA2"/>
    <w:rsid w:val="000F5FDE"/>
    <w:rsid w:val="000F7466"/>
    <w:rsid w:val="0013000E"/>
    <w:rsid w:val="00133F81"/>
    <w:rsid w:val="00135943"/>
    <w:rsid w:val="00137CA9"/>
    <w:rsid w:val="00140D10"/>
    <w:rsid w:val="001414CD"/>
    <w:rsid w:val="00141EEF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65C"/>
    <w:rsid w:val="001B4716"/>
    <w:rsid w:val="001B4EA4"/>
    <w:rsid w:val="001C7C52"/>
    <w:rsid w:val="001D25F3"/>
    <w:rsid w:val="001D4C12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23C"/>
    <w:rsid w:val="00255958"/>
    <w:rsid w:val="00257FA2"/>
    <w:rsid w:val="0026574A"/>
    <w:rsid w:val="002660BB"/>
    <w:rsid w:val="002720E8"/>
    <w:rsid w:val="00275293"/>
    <w:rsid w:val="002776B0"/>
    <w:rsid w:val="00286C7E"/>
    <w:rsid w:val="00294F07"/>
    <w:rsid w:val="002A1029"/>
    <w:rsid w:val="002A3A1A"/>
    <w:rsid w:val="002A4692"/>
    <w:rsid w:val="002A51BA"/>
    <w:rsid w:val="002A797C"/>
    <w:rsid w:val="002B2474"/>
    <w:rsid w:val="002B2E26"/>
    <w:rsid w:val="002B3FE6"/>
    <w:rsid w:val="002C2D81"/>
    <w:rsid w:val="002C461E"/>
    <w:rsid w:val="002C6CEC"/>
    <w:rsid w:val="002D0C44"/>
    <w:rsid w:val="002E09CE"/>
    <w:rsid w:val="002E69D1"/>
    <w:rsid w:val="002F3BA6"/>
    <w:rsid w:val="00315320"/>
    <w:rsid w:val="003252F9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71CA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4C4B"/>
    <w:rsid w:val="00431A8A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79E3"/>
    <w:rsid w:val="004F21BD"/>
    <w:rsid w:val="004F4F1D"/>
    <w:rsid w:val="004F74DD"/>
    <w:rsid w:val="00501317"/>
    <w:rsid w:val="0050495C"/>
    <w:rsid w:val="00505DC9"/>
    <w:rsid w:val="00506E1E"/>
    <w:rsid w:val="00513C81"/>
    <w:rsid w:val="00522D3C"/>
    <w:rsid w:val="00527BFB"/>
    <w:rsid w:val="00532A32"/>
    <w:rsid w:val="00540B0B"/>
    <w:rsid w:val="0054460F"/>
    <w:rsid w:val="00551CF7"/>
    <w:rsid w:val="005536CD"/>
    <w:rsid w:val="00554051"/>
    <w:rsid w:val="00557240"/>
    <w:rsid w:val="005651F3"/>
    <w:rsid w:val="00572184"/>
    <w:rsid w:val="00577A15"/>
    <w:rsid w:val="00580533"/>
    <w:rsid w:val="0059131D"/>
    <w:rsid w:val="005B3E13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4185"/>
    <w:rsid w:val="00665CBC"/>
    <w:rsid w:val="00667A5C"/>
    <w:rsid w:val="00677316"/>
    <w:rsid w:val="00681DDE"/>
    <w:rsid w:val="00686AEB"/>
    <w:rsid w:val="006B1211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55CB"/>
    <w:rsid w:val="007502CB"/>
    <w:rsid w:val="00752D79"/>
    <w:rsid w:val="00752E20"/>
    <w:rsid w:val="00756EDE"/>
    <w:rsid w:val="00765DC0"/>
    <w:rsid w:val="00781B4D"/>
    <w:rsid w:val="007824BF"/>
    <w:rsid w:val="00783B8D"/>
    <w:rsid w:val="00794B94"/>
    <w:rsid w:val="00794BD4"/>
    <w:rsid w:val="00794C0E"/>
    <w:rsid w:val="007A2F73"/>
    <w:rsid w:val="007A3061"/>
    <w:rsid w:val="007A5A0B"/>
    <w:rsid w:val="007A6782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532A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295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6582"/>
    <w:rsid w:val="008B2850"/>
    <w:rsid w:val="008C1996"/>
    <w:rsid w:val="008C79B3"/>
    <w:rsid w:val="008D6441"/>
    <w:rsid w:val="008D77BD"/>
    <w:rsid w:val="008E454C"/>
    <w:rsid w:val="008F1E5A"/>
    <w:rsid w:val="00901BDA"/>
    <w:rsid w:val="0090517B"/>
    <w:rsid w:val="009121D8"/>
    <w:rsid w:val="0091580D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B62E2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034C"/>
    <w:rsid w:val="00A11228"/>
    <w:rsid w:val="00A2183D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0F3B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4D30"/>
    <w:rsid w:val="00B2574A"/>
    <w:rsid w:val="00B35D8A"/>
    <w:rsid w:val="00B45B34"/>
    <w:rsid w:val="00B57047"/>
    <w:rsid w:val="00B61D86"/>
    <w:rsid w:val="00B6342D"/>
    <w:rsid w:val="00B726BD"/>
    <w:rsid w:val="00B732BC"/>
    <w:rsid w:val="00B80421"/>
    <w:rsid w:val="00B90E33"/>
    <w:rsid w:val="00B961CA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3B0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1231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43BF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5068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2F19"/>
    <w:rsid w:val="00F00D08"/>
    <w:rsid w:val="00F15583"/>
    <w:rsid w:val="00F200EE"/>
    <w:rsid w:val="00F22481"/>
    <w:rsid w:val="00F2542E"/>
    <w:rsid w:val="00F27278"/>
    <w:rsid w:val="00F334B5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A6EFA"/>
    <w:rsid w:val="00FB4045"/>
    <w:rsid w:val="00FB4D8E"/>
    <w:rsid w:val="00FC0D0A"/>
    <w:rsid w:val="00FC1B0B"/>
    <w:rsid w:val="00FD2F97"/>
    <w:rsid w:val="00FE399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AE05AC6-271B-46F5-BB1F-7BB6B139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765DC0"/>
  </w:style>
  <w:style w:type="paragraph" w:styleId="BalloonText">
    <w:name w:val="Balloon Text"/>
    <w:basedOn w:val="Normal"/>
    <w:link w:val="BalloonTextChar"/>
    <w:semiHidden/>
    <w:unhideWhenUsed/>
    <w:rsid w:val="00137C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37CA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717</Words>
  <Characters>3795</Characters>
  <Application>Microsoft Office Word</Application>
  <DocSecurity>0</DocSecurity>
  <Lines>105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A4328</vt:lpstr>
    </vt:vector>
  </TitlesOfParts>
  <Manager>R224</Manager>
  <Company>NJ Office of Legislative Services</Company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A4328</dc:title>
  <dc:subject/>
  <dc:creator>Assemblyman  DANCER</dc:creator>
  <cp:keywords>A4328|3|AU |147|220|269|N|0|</cp:keywords>
  <dc:description>INTRODUCED JUNE 29, 2020</dc:description>
  <cp:lastModifiedBy>Siracusa, Nicole</cp:lastModifiedBy>
  <cp:revision>2</cp:revision>
  <cp:lastPrinted>2020-07-16T14:55:00Z</cp:lastPrinted>
  <dcterms:created xsi:type="dcterms:W3CDTF">2020-07-16T14:55:00Z</dcterms:created>
  <dcterms:modified xsi:type="dcterms:W3CDTF">2020-07-16T14:55:00Z</dcterms:modified>
  <cp:category>ss.1-2: C.48:7-26 et seq.; s.3: Eff. date &amp; Note to ss.1-2 to 2020/37_x000d_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