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D34" w:rsidRDefault="00287D34" w:rsidP="00287D34">
      <w:pPr>
        <w:pStyle w:val="bpuBill"/>
      </w:pPr>
      <w:bookmarkStart w:id="0" w:name="bpuFrontPg"/>
      <w:bookmarkStart w:id="1" w:name="_GoBack"/>
      <w:bookmarkEnd w:id="0"/>
      <w:bookmarkEnd w:id="1"/>
      <w:r>
        <w:t xml:space="preserve">ASSEMBLY, No. 4363 </w:t>
      </w:r>
    </w:p>
    <w:p w:rsidR="00287D34" w:rsidRPr="009D38FF" w:rsidRDefault="00287D34" w:rsidP="00287D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596" r:id="rId7"/>
        </w:object>
      </w:r>
    </w:p>
    <w:p w:rsidR="00287D34" w:rsidRDefault="00287D34" w:rsidP="00287D34">
      <w:pPr>
        <w:pStyle w:val="bpuState"/>
      </w:pPr>
      <w:r>
        <w:t>STATE OF NEW JERSEY</w:t>
      </w:r>
    </w:p>
    <w:p w:rsidR="00287D34" w:rsidRDefault="00287D34" w:rsidP="00287D34">
      <w:pPr>
        <w:pStyle w:val="bpuLegislature"/>
      </w:pPr>
      <w:r>
        <w:t>219th LEGISLATURE</w:t>
      </w:r>
    </w:p>
    <w:p w:rsidR="00287D34" w:rsidRDefault="00287D34" w:rsidP="00287D34">
      <w:pPr>
        <w:pStyle w:val="bpuWpGraphic"/>
      </w:pPr>
      <w:r>
        <w:object w:dxaOrig="8985" w:dyaOrig="255">
          <v:shape id="_x0000_i1026" type="#_x0000_t75" style="width:6in;height:12pt" o:ole="">
            <v:imagedata r:id="rId6" o:title=""/>
          </v:shape>
          <o:OLEObject Type="Embed" ProgID="WPWin6.1" ShapeID="_x0000_i1026" DrawAspect="Content" ObjectID="_1655207597" r:id="rId8"/>
        </w:object>
      </w:r>
      <w:r>
        <w:t xml:space="preserve">  </w:t>
      </w:r>
    </w:p>
    <w:p w:rsidR="00287D34" w:rsidRDefault="001D1EA2" w:rsidP="00287D34">
      <w:pPr>
        <w:pStyle w:val="bpuIntro"/>
      </w:pPr>
      <w:r>
        <w:t>INTRODUCED JULY 2</w:t>
      </w:r>
      <w:r w:rsidR="00287D34">
        <w:t>, 2020</w:t>
      </w:r>
    </w:p>
    <w:p w:rsidR="00287D34" w:rsidRDefault="00287D34" w:rsidP="00287D34">
      <w:pPr>
        <w:pStyle w:val="bpuIntro"/>
      </w:pPr>
    </w:p>
    <w:p w:rsidR="00287D34" w:rsidRDefault="00287D34" w:rsidP="00287D34">
      <w:pPr>
        <w:pStyle w:val="bpuIntro"/>
        <w:sectPr w:rsidR="00287D34" w:rsidSect="00287D34">
          <w:headerReference w:type="even" r:id="rId9"/>
          <w:headerReference w:type="default" r:id="rId10"/>
          <w:pgSz w:w="12240" w:h="20160" w:code="5"/>
          <w:pgMar w:top="2160" w:right="1440" w:bottom="1440" w:left="1440" w:header="72" w:footer="720" w:gutter="0"/>
          <w:pgNumType w:start="1"/>
          <w:cols w:space="720"/>
          <w:docGrid w:linePitch="360"/>
        </w:sectPr>
      </w:pPr>
    </w:p>
    <w:p w:rsidR="00287D34" w:rsidRDefault="00287D34" w:rsidP="00287D34">
      <w:pPr>
        <w:pStyle w:val="bpuIntro"/>
      </w:pPr>
    </w:p>
    <w:p w:rsidR="00287D34" w:rsidRDefault="00287D34" w:rsidP="00287D34">
      <w:pPr>
        <w:pStyle w:val="bpuSponsor"/>
      </w:pPr>
      <w:r>
        <w:t>Sponsored by:</w:t>
      </w:r>
    </w:p>
    <w:p w:rsidR="00287D34" w:rsidRDefault="00287D34" w:rsidP="00287D34">
      <w:pPr>
        <w:pStyle w:val="bpuSponsor"/>
      </w:pPr>
      <w:r>
        <w:t>Assemblyman  RONALD S. DANCER</w:t>
      </w:r>
    </w:p>
    <w:p w:rsidR="00287D34" w:rsidRDefault="00287D34" w:rsidP="00287D34">
      <w:pPr>
        <w:pStyle w:val="bpuSponsor"/>
      </w:pPr>
      <w:r>
        <w:t>District 12 (Burlington, Middlesex, Monmouth and Ocean)</w:t>
      </w:r>
    </w:p>
    <w:p w:rsidR="00287D34" w:rsidRDefault="00287D34" w:rsidP="00287D34">
      <w:pPr>
        <w:pStyle w:val="bpuSponsor"/>
      </w:pPr>
    </w:p>
    <w:p w:rsidR="00287D34" w:rsidRDefault="00287D34" w:rsidP="00287D34">
      <w:pPr>
        <w:pStyle w:val="bpuSponsor"/>
      </w:pPr>
    </w:p>
    <w:p w:rsidR="00287D34" w:rsidRDefault="00287D34" w:rsidP="00287D34">
      <w:pPr>
        <w:pStyle w:val="bpuSponsor"/>
      </w:pPr>
    </w:p>
    <w:p w:rsidR="00287D34" w:rsidRDefault="00287D34" w:rsidP="00287D34">
      <w:pPr>
        <w:pStyle w:val="bpuSponsor"/>
      </w:pPr>
    </w:p>
    <w:p w:rsidR="00287D34" w:rsidRDefault="00287D34" w:rsidP="00287D34">
      <w:pPr>
        <w:pStyle w:val="bpuSponsor"/>
      </w:pPr>
      <w:r>
        <w:t>SYNOPSIS</w:t>
      </w:r>
    </w:p>
    <w:p w:rsidR="00287D34" w:rsidRDefault="00287D34" w:rsidP="00287D34">
      <w:pPr>
        <w:pStyle w:val="bpuNormText"/>
      </w:pPr>
      <w:r>
        <w:tab/>
        <w:t xml:space="preserve">Designates Common Eastern Bumble Bee as New Jersey State Native Pollinator. </w:t>
      </w:r>
    </w:p>
    <w:p w:rsidR="00287D34" w:rsidRDefault="00287D34" w:rsidP="00287D34">
      <w:pPr>
        <w:pStyle w:val="bpuNormText"/>
      </w:pPr>
    </w:p>
    <w:p w:rsidR="00287D34" w:rsidRDefault="00287D34" w:rsidP="00287D34">
      <w:pPr>
        <w:pStyle w:val="bpuSponsor"/>
      </w:pPr>
      <w:r>
        <w:t xml:space="preserve">CURRENT VERSION OF TEXT </w:t>
      </w:r>
    </w:p>
    <w:p w:rsidR="00287D34" w:rsidRDefault="00287D34" w:rsidP="00287D34">
      <w:pPr>
        <w:pStyle w:val="bpuNormText"/>
      </w:pPr>
      <w:r>
        <w:tab/>
        <w:t>As introduced.</w:t>
      </w:r>
    </w:p>
    <w:p w:rsidR="00287D34" w:rsidRDefault="00287D34" w:rsidP="00287D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7D34" w:rsidRDefault="00287D34" w:rsidP="008916EC">
      <w:pPr>
        <w:pStyle w:val="FronterPage"/>
        <w:tabs>
          <w:tab w:val="clear" w:pos="720"/>
          <w:tab w:val="clear" w:pos="1440"/>
          <w:tab w:val="clear" w:pos="2160"/>
          <w:tab w:val="clear" w:pos="2880"/>
          <w:tab w:val="clear" w:pos="3600"/>
          <w:tab w:val="clear" w:pos="4320"/>
          <w:tab w:val="clear" w:pos="5040"/>
        </w:tabs>
        <w:sectPr w:rsidR="00287D34" w:rsidSect="00287D34">
          <w:type w:val="continuous"/>
          <w:pgSz w:w="12240" w:h="20160" w:code="5"/>
          <w:pgMar w:top="1440" w:right="2275" w:bottom="1440" w:left="2275" w:header="72" w:footer="720" w:gutter="0"/>
          <w:pgNumType w:start="1"/>
          <w:cols w:space="720"/>
          <w:docGrid w:linePitch="360"/>
        </w:sectPr>
      </w:pPr>
    </w:p>
    <w:p w:rsidR="00B6312C" w:rsidRPr="00677316" w:rsidRDefault="00B6312C" w:rsidP="00B6312C">
      <w:pPr>
        <w:pStyle w:val="HangingAnAct"/>
        <w:rPr>
          <w:rStyle w:val="HangingAnActChar"/>
        </w:rPr>
      </w:pPr>
      <w:r w:rsidRPr="00B6312C">
        <w:rPr>
          <w:rStyle w:val="BillHead"/>
        </w:rPr>
        <w:lastRenderedPageBreak/>
        <w:t>An Act</w:t>
      </w:r>
      <w:r w:rsidRPr="006B7FA7">
        <w:rPr>
          <w:rStyle w:val="HangingAnActChar"/>
        </w:rPr>
        <w:t xml:space="preserve"> </w:t>
      </w:r>
      <w:r w:rsidRPr="002153B2">
        <w:t xml:space="preserve">designating the </w:t>
      </w:r>
      <w:r>
        <w:t>Common Eastern B</w:t>
      </w:r>
      <w:r w:rsidRPr="002153B2">
        <w:t>umble</w:t>
      </w:r>
      <w:r>
        <w:t xml:space="preserve"> B</w:t>
      </w:r>
      <w:r w:rsidRPr="002153B2">
        <w:t xml:space="preserve">ee as the New Jersey State Native </w:t>
      </w:r>
      <w:r>
        <w:t>Pollinator and supplementing chapter 9A of Title 52 of the Revised Statutes</w:t>
      </w:r>
      <w:r w:rsidRPr="002153B2">
        <w:t>.</w:t>
      </w:r>
    </w:p>
    <w:p w:rsidR="00B6312C" w:rsidRPr="00D71D68" w:rsidRDefault="00B6312C" w:rsidP="00B6312C"/>
    <w:p w:rsidR="00B6312C" w:rsidRDefault="00B6312C" w:rsidP="00B6312C">
      <w:pPr>
        <w:pStyle w:val="IndentHang"/>
      </w:pPr>
      <w:r w:rsidRPr="00391B81">
        <w:rPr>
          <w:b/>
          <w:bCs/>
          <w:smallCaps/>
        </w:rPr>
        <w:t>Whereas,</w:t>
      </w:r>
      <w:r w:rsidRPr="00F25E17">
        <w:t xml:space="preserve"> </w:t>
      </w:r>
      <w:r>
        <w:t xml:space="preserve">Bumble bees, found across </w:t>
      </w:r>
      <w:smartTag w:uri="urn:schemas-microsoft-com:office:smarttags" w:element="place">
        <w:smartTag w:uri="urn:schemas-microsoft-com:office:smarttags" w:element="State">
          <w:r>
            <w:t>New Jersey</w:t>
          </w:r>
        </w:smartTag>
      </w:smartTag>
      <w:r>
        <w:t xml:space="preserve"> in urban and rural areas, are native to our State; and </w:t>
      </w:r>
    </w:p>
    <w:p w:rsidR="00B6312C" w:rsidRPr="001C43C8" w:rsidRDefault="00B6312C" w:rsidP="00B6312C">
      <w:pPr>
        <w:pStyle w:val="IndentHang"/>
      </w:pPr>
      <w:r w:rsidRPr="00391B81">
        <w:rPr>
          <w:b/>
          <w:bCs/>
          <w:smallCaps/>
        </w:rPr>
        <w:t>Whereas,</w:t>
      </w:r>
      <w:r w:rsidRPr="001C43C8">
        <w:t xml:space="preserve"> </w:t>
      </w:r>
      <w:r>
        <w:t xml:space="preserve">The </w:t>
      </w:r>
      <w:r w:rsidRPr="003C7551">
        <w:t>Common Eastern Bumble Bee</w:t>
      </w:r>
      <w:r>
        <w:t xml:space="preserve"> (</w:t>
      </w:r>
      <w:proofErr w:type="spellStart"/>
      <w:r w:rsidRPr="00485A23">
        <w:rPr>
          <w:i/>
        </w:rPr>
        <w:t>Bombus</w:t>
      </w:r>
      <w:proofErr w:type="spellEnd"/>
      <w:r w:rsidRPr="00485A23">
        <w:t xml:space="preserve"> </w:t>
      </w:r>
      <w:r w:rsidRPr="00485A23">
        <w:rPr>
          <w:i/>
        </w:rPr>
        <w:t>impatiens</w:t>
      </w:r>
      <w:r>
        <w:t>) is a species of bumble bee in North America and an essential pollinator because it has a long flight season and can fly at low light levels and at low temperatures; and</w:t>
      </w:r>
    </w:p>
    <w:p w:rsidR="00B6312C" w:rsidRPr="000B2CB5" w:rsidRDefault="00B6312C" w:rsidP="00B6312C">
      <w:pPr>
        <w:pStyle w:val="IndentHang"/>
      </w:pPr>
      <w:r w:rsidRPr="00391B81">
        <w:rPr>
          <w:b/>
          <w:bCs/>
          <w:smallCaps/>
        </w:rPr>
        <w:t>Whereas,</w:t>
      </w:r>
      <w:r>
        <w:t xml:space="preserve"> The </w:t>
      </w:r>
      <w:r w:rsidRPr="003C7551">
        <w:t>Common Eastern Bumble Bee</w:t>
      </w:r>
      <w:r>
        <w:t xml:space="preserve"> is an important generalist pollinator, pollinating a wide range of plants including New Jersey’s leading agricultural crops of blueberries, cranberries, tomatoes and peppers; and</w:t>
      </w:r>
    </w:p>
    <w:p w:rsidR="00B6312C" w:rsidRDefault="00B6312C" w:rsidP="00B6312C">
      <w:pPr>
        <w:pStyle w:val="IndentHang"/>
      </w:pPr>
      <w:r w:rsidRPr="00391B81">
        <w:rPr>
          <w:b/>
          <w:bCs/>
          <w:smallCaps/>
        </w:rPr>
        <w:t>Whereas,</w:t>
      </w:r>
      <w:r w:rsidRPr="001C43C8">
        <w:t xml:space="preserve"> </w:t>
      </w:r>
      <w:r>
        <w:t xml:space="preserve">Pollinators are vital to the health of diverse ecosystems because the fruits and seeds derived from insect pollination are a </w:t>
      </w:r>
      <w:r w:rsidRPr="00485A23">
        <w:t>major part of the diet of all birds and mammals, including more than</w:t>
      </w:r>
      <w:r>
        <w:t xml:space="preserve"> 30 percent of the foods and beverages </w:t>
      </w:r>
      <w:r w:rsidRPr="00485A23">
        <w:t>that humans consume</w:t>
      </w:r>
      <w:r>
        <w:t xml:space="preserve">; and </w:t>
      </w:r>
    </w:p>
    <w:p w:rsidR="00B6312C" w:rsidRPr="00087DF8" w:rsidRDefault="00B6312C" w:rsidP="00B6312C">
      <w:pPr>
        <w:pStyle w:val="IndentHang"/>
      </w:pPr>
      <w:r w:rsidRPr="00391B81">
        <w:rPr>
          <w:b/>
          <w:bCs/>
          <w:smallCaps/>
        </w:rPr>
        <w:t>Whereas,</w:t>
      </w:r>
      <w:r w:rsidRPr="001C43C8">
        <w:t xml:space="preserve"> </w:t>
      </w:r>
      <w:r>
        <w:t>Pollinators also play a vital role in the health of our State and national forests and grasslands, which provide forage, fish and wildlife, timber, water, mineral resources, and recreational and economic development opportunities for communities; and</w:t>
      </w:r>
    </w:p>
    <w:p w:rsidR="00B6312C" w:rsidRPr="00087DF8" w:rsidRDefault="00B6312C" w:rsidP="00B6312C">
      <w:pPr>
        <w:pStyle w:val="IndentHang"/>
      </w:pPr>
      <w:r w:rsidRPr="00391B81">
        <w:rPr>
          <w:b/>
          <w:bCs/>
          <w:smallCaps/>
        </w:rPr>
        <w:t>Whereas,</w:t>
      </w:r>
      <w:r w:rsidRPr="001C43C8">
        <w:t xml:space="preserve"> </w:t>
      </w:r>
      <w:r>
        <w:t xml:space="preserve">The benefits that native pollinators provide to New Jersey have been documented through extensive research at Rutgers, the  </w:t>
      </w:r>
      <w:r w:rsidRPr="00485A23">
        <w:t>State</w:t>
      </w:r>
      <w:r>
        <w:t xml:space="preserve"> University, and other institutions of higher learning; and </w:t>
      </w:r>
    </w:p>
    <w:p w:rsidR="00B6312C" w:rsidRDefault="00B6312C" w:rsidP="00B6312C">
      <w:pPr>
        <w:pStyle w:val="IndentHang"/>
      </w:pPr>
      <w:r w:rsidRPr="00391B81">
        <w:rPr>
          <w:b/>
          <w:bCs/>
          <w:smallCaps/>
        </w:rPr>
        <w:t>Whereas,</w:t>
      </w:r>
      <w:r w:rsidRPr="001C43C8">
        <w:t xml:space="preserve"> </w:t>
      </w:r>
      <w:r>
        <w:t xml:space="preserve">A focus on bumble bee pollination can be used to connect people to nature, while engaging all generations in the conservation of bumble bees; and </w:t>
      </w:r>
    </w:p>
    <w:p w:rsidR="00B6312C" w:rsidRPr="001C43C8" w:rsidRDefault="00B6312C" w:rsidP="00B6312C">
      <w:pPr>
        <w:pStyle w:val="IndentHang"/>
      </w:pPr>
      <w:r w:rsidRPr="00391B81">
        <w:rPr>
          <w:b/>
          <w:bCs/>
          <w:smallCaps/>
        </w:rPr>
        <w:t>Whereas,</w:t>
      </w:r>
      <w:r w:rsidRPr="001C43C8">
        <w:t xml:space="preserve"> </w:t>
      </w:r>
      <w:r>
        <w:t xml:space="preserve">The </w:t>
      </w:r>
      <w:r w:rsidRPr="003C7551">
        <w:t>Common Eastern Bumble Bee</w:t>
      </w:r>
      <w:r>
        <w:t xml:space="preserve"> (</w:t>
      </w:r>
      <w:proofErr w:type="spellStart"/>
      <w:r w:rsidRPr="00485A23">
        <w:rPr>
          <w:i/>
        </w:rPr>
        <w:t>Bombus</w:t>
      </w:r>
      <w:proofErr w:type="spellEnd"/>
      <w:r w:rsidRPr="00485A23">
        <w:rPr>
          <w:i/>
        </w:rPr>
        <w:t xml:space="preserve"> impatiens</w:t>
      </w:r>
      <w:r>
        <w:t xml:space="preserve">) should be designated as the New Jersey State Native Pollinator; now, therefore, </w:t>
      </w:r>
    </w:p>
    <w:p w:rsidR="00B6312C" w:rsidRPr="00D71D68" w:rsidRDefault="00B6312C" w:rsidP="00B6312C"/>
    <w:p w:rsidR="00B6312C" w:rsidRPr="00AA7880" w:rsidRDefault="00B6312C" w:rsidP="00B631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312C" w:rsidRDefault="00B6312C" w:rsidP="00B6312C"/>
    <w:p w:rsidR="00B6312C" w:rsidRDefault="00B6312C" w:rsidP="00B6312C">
      <w:r>
        <w:tab/>
        <w:t>1.</w:t>
      </w:r>
      <w:r>
        <w:tab/>
        <w:t>The</w:t>
      </w:r>
      <w:r w:rsidRPr="003C7551">
        <w:t xml:space="preserve"> Common Eastern Bumble Bee</w:t>
      </w:r>
      <w:r>
        <w:t xml:space="preserve"> (</w:t>
      </w:r>
      <w:proofErr w:type="spellStart"/>
      <w:r w:rsidRPr="00E1036C">
        <w:rPr>
          <w:i/>
        </w:rPr>
        <w:t>Bombus</w:t>
      </w:r>
      <w:proofErr w:type="spellEnd"/>
      <w:r>
        <w:rPr>
          <w:i/>
        </w:rPr>
        <w:t xml:space="preserve"> </w:t>
      </w:r>
      <w:r w:rsidRPr="0045154D">
        <w:rPr>
          <w:i/>
        </w:rPr>
        <w:t>impatiens</w:t>
      </w:r>
      <w:r w:rsidRPr="0045154D">
        <w:t>)</w:t>
      </w:r>
      <w:r>
        <w:t xml:space="preserve"> is designated as the New Jersey State Native Pollinator.  </w:t>
      </w:r>
    </w:p>
    <w:p w:rsidR="00B6312C" w:rsidRPr="00D71D68" w:rsidRDefault="00B6312C" w:rsidP="00B6312C"/>
    <w:p w:rsidR="00B6312C" w:rsidRDefault="00B6312C" w:rsidP="00B6312C">
      <w:r>
        <w:tab/>
        <w:t>2.</w:t>
      </w:r>
      <w:r>
        <w:tab/>
        <w:t>This act shall take effect immediately.</w:t>
      </w:r>
    </w:p>
    <w:p w:rsidR="00B6312C" w:rsidRDefault="00B6312C" w:rsidP="00B6312C"/>
    <w:p w:rsidR="00B6312C" w:rsidRDefault="00B6312C" w:rsidP="00B6312C"/>
    <w:p w:rsidR="00B6312C" w:rsidRDefault="00B6312C" w:rsidP="00B6312C">
      <w:pPr>
        <w:jc w:val="center"/>
      </w:pPr>
      <w:r>
        <w:t>STATEMENT</w:t>
      </w:r>
    </w:p>
    <w:p w:rsidR="00B6312C" w:rsidRDefault="00B6312C" w:rsidP="00B6312C"/>
    <w:p w:rsidR="00B6312C" w:rsidRPr="00E7752C" w:rsidRDefault="00B6312C" w:rsidP="00B6312C">
      <w:r>
        <w:tab/>
        <w:t>This bill designates the</w:t>
      </w:r>
      <w:r w:rsidRPr="003C7551">
        <w:t xml:space="preserve"> Common Eastern Bumble Bee</w:t>
      </w:r>
      <w:r>
        <w:t xml:space="preserve"> (</w:t>
      </w:r>
      <w:proofErr w:type="spellStart"/>
      <w:r w:rsidRPr="00E1036C">
        <w:rPr>
          <w:i/>
        </w:rPr>
        <w:t>Bombus</w:t>
      </w:r>
      <w:proofErr w:type="spellEnd"/>
      <w:r w:rsidRPr="00E1036C">
        <w:rPr>
          <w:i/>
        </w:rPr>
        <w:t xml:space="preserve"> </w:t>
      </w:r>
      <w:r>
        <w:rPr>
          <w:i/>
        </w:rPr>
        <w:t>i</w:t>
      </w:r>
      <w:r w:rsidRPr="00E1036C">
        <w:rPr>
          <w:i/>
        </w:rPr>
        <w:t>mpatiens</w:t>
      </w:r>
      <w:r>
        <w:t>) as the New Jersey State Native Pollinator.  The</w:t>
      </w:r>
      <w:r w:rsidRPr="003C7551">
        <w:t xml:space="preserve"> Common Eastern Bumble Bee</w:t>
      </w:r>
      <w:r>
        <w:t xml:space="preserve">, found across </w:t>
      </w:r>
      <w:smartTag w:uri="urn:schemas-microsoft-com:office:smarttags" w:element="City">
        <w:smartTag w:uri="urn:schemas-microsoft-com:office:smarttags" w:element="State">
          <w:r>
            <w:t>New Jersey</w:t>
          </w:r>
        </w:smartTag>
      </w:smartTag>
      <w:r>
        <w:t xml:space="preserve"> in urban and rural areas, is native to the State.  As generalist pollinators, they are an </w:t>
      </w:r>
      <w:r>
        <w:lastRenderedPageBreak/>
        <w:t xml:space="preserve">essential part of the State’s pollinator communities by gathering pollen and nectar from a wide variety of flowering plants.  Bumble bees are important to </w:t>
      </w:r>
      <w:smartTag w:uri="urn:schemas-microsoft-com:office:smarttags" w:element="City">
        <w:smartTag w:uri="urn:schemas-microsoft-com:office:smarttags" w:element="State">
          <w:r>
            <w:t>New Jersey</w:t>
          </w:r>
        </w:smartTag>
      </w:smartTag>
      <w:r>
        <w:t xml:space="preserve">’s working farms as key pollinators of blueberries, cranberries, tomatoes and peppers.  Pollinators are also vital to the health of diverse ecosystems, because the fruits and seeds derived from insect pollination are a major part of the diet of all birds and mammals, including over 30 percent of the foods and beverages that humans consume.  The benefits that native pollinators provide to New Jersey have been documented through extensive research at Rutgers, the State University, and other institutions of higher learning.  </w:t>
      </w:r>
    </w:p>
    <w:sectPr w:rsidR="00B6312C" w:rsidRPr="00E7752C" w:rsidSect="00287D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527" w:rsidRDefault="00D12527">
      <w:r>
        <w:separator/>
      </w:r>
    </w:p>
  </w:endnote>
  <w:endnote w:type="continuationSeparator" w:id="0">
    <w:p w:rsidR="00D12527" w:rsidRDefault="00D12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527" w:rsidRDefault="00D12527">
      <w:r>
        <w:separator/>
      </w:r>
    </w:p>
  </w:footnote>
  <w:footnote w:type="continuationSeparator" w:id="0">
    <w:p w:rsidR="00D12527" w:rsidRDefault="00D12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71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7D34" w:rsidRDefault="00287D34" w:rsidP="00287D34">
    <w:pPr>
      <w:pStyle w:val="bpuHeadSpon"/>
    </w:pPr>
    <w:r w:rsidRPr="00287D34">
      <w:rPr>
        <w:rStyle w:val="bpuHeadSponChar"/>
      </w:rPr>
      <w:t>A4363</w:t>
    </w:r>
    <w:r>
      <w:t xml:space="preserve"> DANCER</w:t>
    </w:r>
  </w:p>
  <w:p w:rsidR="00287D34" w:rsidRDefault="00287D34" w:rsidP="00287D34">
    <w:pPr>
      <w:pStyle w:val="bpuHeadSpon"/>
    </w:pPr>
    <w:r>
      <w:fldChar w:fldCharType="begin"/>
    </w:r>
    <w:r>
      <w:instrText xml:space="preserve"> PAGE  \* MERGEFORMAT </w:instrText>
    </w:r>
    <w:r>
      <w:fldChar w:fldCharType="separate"/>
    </w:r>
    <w:r w:rsidR="002171EB">
      <w:rPr>
        <w:noProof/>
      </w:rPr>
      <w:t>3</w:t>
    </w:r>
    <w:r>
      <w:fldChar w:fldCharType="end"/>
    </w:r>
  </w:p>
  <w:p w:rsidR="00287D34" w:rsidRDefault="00287D34" w:rsidP="00287D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7D34" w:rsidRDefault="00287D34" w:rsidP="00287D34">
    <w:pPr>
      <w:pStyle w:val="bpuHeadSpon"/>
    </w:pPr>
    <w:r w:rsidRPr="00287D34">
      <w:rPr>
        <w:rStyle w:val="bpuHeadSponChar"/>
      </w:rPr>
      <w:t>A4363</w:t>
    </w:r>
    <w:r>
      <w:t xml:space="preserve"> DANCER</w:t>
    </w:r>
  </w:p>
  <w:p w:rsidR="00287D34" w:rsidRDefault="00287D34" w:rsidP="00287D34">
    <w:pPr>
      <w:pStyle w:val="bpuHeadSpon"/>
    </w:pPr>
    <w:r>
      <w:fldChar w:fldCharType="begin"/>
    </w:r>
    <w:r>
      <w:instrText xml:space="preserve"> PAGE  \* MERGEFORMAT </w:instrText>
    </w:r>
    <w:r>
      <w:fldChar w:fldCharType="separate"/>
    </w:r>
    <w:r w:rsidR="002171EB">
      <w:rPr>
        <w:noProof/>
      </w:rPr>
      <w:t>2</w:t>
    </w:r>
    <w:r>
      <w:fldChar w:fldCharType="end"/>
    </w:r>
  </w:p>
  <w:p w:rsidR="00287D34" w:rsidRDefault="00287D34" w:rsidP="00287D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5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EA2"/>
    <w:rsid w:val="001D25F3"/>
    <w:rsid w:val="001E15F1"/>
    <w:rsid w:val="001E16FA"/>
    <w:rsid w:val="001E6213"/>
    <w:rsid w:val="001F14C7"/>
    <w:rsid w:val="001F7405"/>
    <w:rsid w:val="00205533"/>
    <w:rsid w:val="00212B8D"/>
    <w:rsid w:val="002171EB"/>
    <w:rsid w:val="00222983"/>
    <w:rsid w:val="002370D0"/>
    <w:rsid w:val="00255958"/>
    <w:rsid w:val="00257FA2"/>
    <w:rsid w:val="0026574A"/>
    <w:rsid w:val="002660BB"/>
    <w:rsid w:val="002720E8"/>
    <w:rsid w:val="00275293"/>
    <w:rsid w:val="002776B0"/>
    <w:rsid w:val="00286C7E"/>
    <w:rsid w:val="00287D3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93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B0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B3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702"/>
    <w:rsid w:val="008A4F9A"/>
    <w:rsid w:val="008B2850"/>
    <w:rsid w:val="008C79B3"/>
    <w:rsid w:val="008D77BD"/>
    <w:rsid w:val="008E454C"/>
    <w:rsid w:val="008F1E5A"/>
    <w:rsid w:val="00901BDA"/>
    <w:rsid w:val="0090324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14B"/>
    <w:rsid w:val="00B2574A"/>
    <w:rsid w:val="00B35D8A"/>
    <w:rsid w:val="00B45B34"/>
    <w:rsid w:val="00B57047"/>
    <w:rsid w:val="00B61D86"/>
    <w:rsid w:val="00B6312C"/>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DD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52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1FBE23-2747-43FB-BC0A-F938A562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631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87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502</Words>
  <Characters>2706</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A4363</vt:lpstr>
    </vt:vector>
  </TitlesOfParts>
  <Manager>R224</Manager>
  <Company>NJ Office of Legislative Services</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A4363</dc:title>
  <dc:subject/>
  <dc:creator>Assemblyman  DANCER</dc:creator>
  <cp:keywords>A4363|3|SG |76|0|76|N|0|</cp:keywords>
  <dc:description>INTRODUCED JULY 2, 2020</dc:description>
  <cp:lastModifiedBy>Franks, Denise</cp:lastModifiedBy>
  <cp:revision>2</cp:revision>
  <cp:lastPrinted>2020-06-30T15:00:00Z</cp:lastPrinted>
  <dcterms:created xsi:type="dcterms:W3CDTF">2020-07-02T19:05:00Z</dcterms:created>
  <dcterms:modified xsi:type="dcterms:W3CDTF">2020-07-02T19:05:00Z</dcterms:modified>
  <cp:category>52:9A-17_x000d_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