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F33" w:rsidRDefault="00A21F33" w:rsidP="00A21F33">
      <w:pPr>
        <w:pStyle w:val="bpuBill"/>
      </w:pPr>
      <w:bookmarkStart w:id="0" w:name="bpuFrontPg"/>
      <w:bookmarkStart w:id="1" w:name="_GoBack"/>
      <w:bookmarkEnd w:id="0"/>
      <w:bookmarkEnd w:id="1"/>
      <w:r>
        <w:t xml:space="preserve">ASSEMBLY, No. 4423 </w:t>
      </w:r>
    </w:p>
    <w:p w:rsidR="00A21F33" w:rsidRPr="009D38FF" w:rsidRDefault="00A21F33" w:rsidP="00A21F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28468" r:id="rId7"/>
        </w:object>
      </w:r>
    </w:p>
    <w:p w:rsidR="00A21F33" w:rsidRDefault="00A21F33" w:rsidP="00A21F33">
      <w:pPr>
        <w:pStyle w:val="bpuState"/>
      </w:pPr>
      <w:r>
        <w:t>STATE OF NEW JERSEY</w:t>
      </w:r>
    </w:p>
    <w:p w:rsidR="00A21F33" w:rsidRDefault="00A21F33" w:rsidP="00A21F33">
      <w:pPr>
        <w:pStyle w:val="bpuLegislature"/>
      </w:pPr>
      <w:r>
        <w:t>219th LEGISLATURE</w:t>
      </w:r>
    </w:p>
    <w:p w:rsidR="00A21F33" w:rsidRDefault="00A21F33" w:rsidP="00A21F33">
      <w:pPr>
        <w:pStyle w:val="bpuWpGraphic"/>
      </w:pPr>
      <w:r>
        <w:object w:dxaOrig="8985" w:dyaOrig="255">
          <v:shape id="_x0000_i1026" type="#_x0000_t75" style="width:6in;height:12pt" o:ole="">
            <v:imagedata r:id="rId6" o:title=""/>
          </v:shape>
          <o:OLEObject Type="Embed" ProgID="WPWin6.1" ShapeID="_x0000_i1026" DrawAspect="Content" ObjectID="_1656828469" r:id="rId8"/>
        </w:object>
      </w:r>
      <w:r>
        <w:t xml:space="preserve">  </w:t>
      </w:r>
    </w:p>
    <w:p w:rsidR="00A21F33" w:rsidRDefault="00A21F33" w:rsidP="00A21F33">
      <w:pPr>
        <w:pStyle w:val="bpuIntro"/>
      </w:pPr>
      <w:r>
        <w:t>INTRODUCED JULY 20, 2020</w:t>
      </w:r>
    </w:p>
    <w:p w:rsidR="00A21F33" w:rsidRDefault="00A21F33" w:rsidP="00A21F33">
      <w:pPr>
        <w:pStyle w:val="bpuIntro"/>
      </w:pPr>
    </w:p>
    <w:p w:rsidR="00A21F33" w:rsidRDefault="00A21F33" w:rsidP="00A21F33">
      <w:pPr>
        <w:pStyle w:val="bpuIntro"/>
        <w:sectPr w:rsidR="00A21F33" w:rsidSect="00A21F33">
          <w:headerReference w:type="even" r:id="rId9"/>
          <w:headerReference w:type="default" r:id="rId10"/>
          <w:pgSz w:w="12240" w:h="20160" w:code="5"/>
          <w:pgMar w:top="2160" w:right="1440" w:bottom="1440" w:left="1440" w:header="72" w:footer="720" w:gutter="0"/>
          <w:pgNumType w:start="1"/>
          <w:cols w:space="720"/>
          <w:docGrid w:linePitch="360"/>
        </w:sectPr>
      </w:pPr>
    </w:p>
    <w:p w:rsidR="00A21F33" w:rsidRDefault="00A21F33" w:rsidP="00A21F33">
      <w:pPr>
        <w:pStyle w:val="bpuIntro"/>
      </w:pPr>
    </w:p>
    <w:p w:rsidR="00A21F33" w:rsidRDefault="00A21F33" w:rsidP="00A21F33">
      <w:pPr>
        <w:pStyle w:val="bpuSponsor"/>
      </w:pPr>
      <w:r>
        <w:t>Sponsored by:</w:t>
      </w:r>
    </w:p>
    <w:p w:rsidR="00A21F33" w:rsidRDefault="00A21F33" w:rsidP="00A21F33">
      <w:pPr>
        <w:pStyle w:val="bpuSponsor"/>
      </w:pPr>
      <w:r>
        <w:t>Assemblywoman  AURA K. DUNN</w:t>
      </w:r>
    </w:p>
    <w:p w:rsidR="00A21F33" w:rsidRDefault="00A21F33" w:rsidP="00A21F33">
      <w:pPr>
        <w:pStyle w:val="bpuSponsor"/>
      </w:pPr>
      <w:r>
        <w:t>District 25 (Morris and Somerset)</w:t>
      </w:r>
    </w:p>
    <w:p w:rsidR="00A21F33" w:rsidRDefault="00A21F33" w:rsidP="00A21F33">
      <w:pPr>
        <w:pStyle w:val="bpuSponsor"/>
      </w:pPr>
    </w:p>
    <w:p w:rsidR="00A21F33" w:rsidRDefault="00A21F33" w:rsidP="00A21F33">
      <w:pPr>
        <w:pStyle w:val="bpuSponsor"/>
      </w:pPr>
    </w:p>
    <w:p w:rsidR="00A21F33" w:rsidRDefault="00A21F33" w:rsidP="00A21F33">
      <w:pPr>
        <w:pStyle w:val="bpuSponsor"/>
      </w:pPr>
    </w:p>
    <w:p w:rsidR="00A21F33" w:rsidRDefault="00A21F33" w:rsidP="00A21F33">
      <w:pPr>
        <w:pStyle w:val="bpuSponsor"/>
      </w:pPr>
    </w:p>
    <w:p w:rsidR="00A21F33" w:rsidRDefault="00A21F33" w:rsidP="00A21F33">
      <w:pPr>
        <w:pStyle w:val="bpuSponsor"/>
      </w:pPr>
      <w:r>
        <w:t>SYNOPSIS</w:t>
      </w:r>
    </w:p>
    <w:p w:rsidR="00A21F33" w:rsidRDefault="00A21F33" w:rsidP="00A21F33">
      <w:pPr>
        <w:pStyle w:val="bpuNormText"/>
      </w:pPr>
      <w:r>
        <w:tab/>
        <w:t xml:space="preserve">Provides gross income tax exclusion for minimum required distributions from qualified retirement plans. </w:t>
      </w:r>
    </w:p>
    <w:p w:rsidR="00A21F33" w:rsidRDefault="00A21F33" w:rsidP="00A21F33">
      <w:pPr>
        <w:pStyle w:val="bpuNormText"/>
      </w:pPr>
    </w:p>
    <w:p w:rsidR="00A21F33" w:rsidRDefault="00A21F33" w:rsidP="00A21F33">
      <w:pPr>
        <w:pStyle w:val="bpuSponsor"/>
      </w:pPr>
      <w:r>
        <w:t xml:space="preserve">CURRENT VERSION OF TEXT </w:t>
      </w:r>
    </w:p>
    <w:p w:rsidR="00A21F33" w:rsidRDefault="00A21F33" w:rsidP="00A21F33">
      <w:pPr>
        <w:pStyle w:val="bpuNormText"/>
      </w:pPr>
      <w:r>
        <w:tab/>
        <w:t>As introduced.</w:t>
      </w:r>
    </w:p>
    <w:p w:rsidR="00A21F33" w:rsidRDefault="00A21F33" w:rsidP="00A21F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1F33" w:rsidRDefault="00A21F33" w:rsidP="008916EC">
      <w:pPr>
        <w:pStyle w:val="FronterPage"/>
        <w:tabs>
          <w:tab w:val="clear" w:pos="720"/>
          <w:tab w:val="clear" w:pos="1440"/>
          <w:tab w:val="clear" w:pos="2160"/>
          <w:tab w:val="clear" w:pos="2880"/>
          <w:tab w:val="clear" w:pos="3600"/>
          <w:tab w:val="clear" w:pos="4320"/>
          <w:tab w:val="clear" w:pos="5040"/>
        </w:tabs>
        <w:sectPr w:rsidR="00A21F33" w:rsidSect="00A21F33">
          <w:type w:val="continuous"/>
          <w:pgSz w:w="12240" w:h="20160" w:code="5"/>
          <w:pgMar w:top="1440" w:right="2275" w:bottom="1440" w:left="2275" w:header="72" w:footer="720" w:gutter="0"/>
          <w:pgNumType w:start="1"/>
          <w:cols w:space="720"/>
          <w:docGrid w:linePitch="360"/>
        </w:sectPr>
      </w:pPr>
    </w:p>
    <w:p w:rsidR="0020574A" w:rsidRPr="00677316" w:rsidRDefault="0020574A" w:rsidP="0020574A">
      <w:pPr>
        <w:pStyle w:val="HangingAnAct"/>
        <w:rPr>
          <w:rStyle w:val="HangingAnActChar"/>
        </w:rPr>
      </w:pPr>
      <w:r w:rsidRPr="0020574A">
        <w:rPr>
          <w:rStyle w:val="BillHead"/>
        </w:rPr>
        <w:lastRenderedPageBreak/>
        <w:t>An Act</w:t>
      </w:r>
      <w:r w:rsidRPr="006B7FA7">
        <w:rPr>
          <w:rStyle w:val="HangingAnActChar"/>
        </w:rPr>
        <w:t xml:space="preserve"> </w:t>
      </w:r>
      <w:r>
        <w:rPr>
          <w:rStyle w:val="HangingAnActChar"/>
        </w:rPr>
        <w:t>providing gross income tax exclusion for minimum required distributions from qualified retirement plans, supplementing Title 54A of the New Jersey Statutes.</w:t>
      </w:r>
    </w:p>
    <w:p w:rsidR="0020574A" w:rsidRPr="00D71D68" w:rsidRDefault="0020574A" w:rsidP="0020574A"/>
    <w:p w:rsidR="0020574A" w:rsidRPr="00AA7880" w:rsidRDefault="0020574A" w:rsidP="0020574A">
      <w:r>
        <w:tab/>
      </w:r>
      <w:r>
        <w:rPr>
          <w:rStyle w:val="BillHeading2"/>
        </w:rPr>
        <w:t xml:space="preserve">Be It Enacted </w:t>
      </w:r>
      <w:r>
        <w:rPr>
          <w:rStyle w:val="BillLanguage"/>
        </w:rPr>
        <w:t>by the Senate and General Assembly of the State of New Jersey:</w:t>
      </w:r>
    </w:p>
    <w:p w:rsidR="0020574A" w:rsidRDefault="0020574A" w:rsidP="0020574A"/>
    <w:p w:rsidR="0020574A" w:rsidRDefault="0020574A" w:rsidP="0020574A">
      <w:r>
        <w:tab/>
        <w:t>1.</w:t>
      </w:r>
      <w:r>
        <w:tab/>
        <w:t>Gross income shall not include a “minimum required distribution” from a “qualified retirement plan” as those terms are defined in section 4974 of the federal Internal Revenue Code (26 U.S.C. s.4974).</w:t>
      </w:r>
    </w:p>
    <w:p w:rsidR="0020574A" w:rsidRPr="00D71D68" w:rsidRDefault="0020574A" w:rsidP="0020574A"/>
    <w:p w:rsidR="0020574A" w:rsidRDefault="0020574A" w:rsidP="0020574A">
      <w:r>
        <w:tab/>
        <w:t>2.</w:t>
      </w:r>
      <w:r>
        <w:tab/>
        <w:t xml:space="preserve">This act shall take effect immediately and apply to taxable years beginning after enactment. </w:t>
      </w:r>
    </w:p>
    <w:p w:rsidR="0020574A" w:rsidRPr="00AA7880" w:rsidRDefault="0020574A" w:rsidP="0020574A"/>
    <w:p w:rsidR="0020574A" w:rsidRPr="00CE7BD8" w:rsidRDefault="0020574A" w:rsidP="0020574A"/>
    <w:p w:rsidR="0020574A" w:rsidRPr="00AA7880" w:rsidRDefault="0020574A" w:rsidP="0020574A">
      <w:pPr>
        <w:jc w:val="center"/>
      </w:pPr>
      <w:r w:rsidRPr="00D71D68">
        <w:t>STATEMENT</w:t>
      </w:r>
    </w:p>
    <w:p w:rsidR="0020574A" w:rsidRDefault="0020574A" w:rsidP="0020574A"/>
    <w:p w:rsidR="0020574A" w:rsidRDefault="0020574A" w:rsidP="0020574A">
      <w:r>
        <w:tab/>
        <w:t xml:space="preserve">This bill excludes from the gross income tax the required distributions from certain retirement plans. </w:t>
      </w:r>
    </w:p>
    <w:p w:rsidR="0020574A" w:rsidRDefault="0020574A" w:rsidP="0020574A">
      <w:r>
        <w:tab/>
        <w:t>Federal l</w:t>
      </w:r>
      <w:r w:rsidR="009E3E70">
        <w:t>aw requires a taxpayer aged 72</w:t>
      </w:r>
      <w:r>
        <w:t xml:space="preserve"> or older to withdraw a minimum amount each year from certain retirement plans, commonly known as a “required minimum distribution” or an RMD. If the taxpayer does not make the RMD, federal law requires the taxpayer pay a penalty in the amount of 50 percent of the RMD not withdrawn. In effect, an RMD is forced income, which is then subject to federal and State income tax.</w:t>
      </w:r>
    </w:p>
    <w:p w:rsidR="0020574A" w:rsidRDefault="0020574A" w:rsidP="0020574A">
      <w:r>
        <w:tab/>
        <w:t>Under this bill, RMDs will no longer be subject to the New Jersey gross income tax. The exclusion will benefit many New Jersey seniors by reducing their State income tax burden.</w:t>
      </w:r>
    </w:p>
    <w:sectPr w:rsidR="0020574A" w:rsidSect="00A21F3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872" w:rsidRDefault="00EC3872">
      <w:r>
        <w:separator/>
      </w:r>
    </w:p>
  </w:endnote>
  <w:endnote w:type="continuationSeparator" w:id="0">
    <w:p w:rsidR="00EC3872" w:rsidRDefault="00EC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872" w:rsidRDefault="00EC3872">
      <w:r>
        <w:separator/>
      </w:r>
    </w:p>
  </w:footnote>
  <w:footnote w:type="continuationSeparator" w:id="0">
    <w:p w:rsidR="00EC3872" w:rsidRDefault="00EC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0E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F33" w:rsidRDefault="00A21F33" w:rsidP="00A21F33">
    <w:pPr>
      <w:pStyle w:val="bpuHeadSpon"/>
    </w:pPr>
    <w:r w:rsidRPr="00A21F33">
      <w:rPr>
        <w:rStyle w:val="bpuHeadSponChar"/>
      </w:rPr>
      <w:t>A4423</w:t>
    </w:r>
    <w:r>
      <w:t xml:space="preserve"> DUNN</w:t>
    </w:r>
  </w:p>
  <w:p w:rsidR="00A21F33" w:rsidRDefault="00A21F33" w:rsidP="00A21F33">
    <w:pPr>
      <w:pStyle w:val="bpuHeadSpon"/>
    </w:pPr>
    <w:r>
      <w:fldChar w:fldCharType="begin"/>
    </w:r>
    <w:r>
      <w:instrText xml:space="preserve"> PAGE  \* MERGEFORMAT </w:instrText>
    </w:r>
    <w:r>
      <w:fldChar w:fldCharType="separate"/>
    </w:r>
    <w:r w:rsidR="0000031A">
      <w:rPr>
        <w:noProof/>
      </w:rPr>
      <w:t>3</w:t>
    </w:r>
    <w:r>
      <w:fldChar w:fldCharType="end"/>
    </w:r>
  </w:p>
  <w:p w:rsidR="00A21F33" w:rsidRDefault="00A21F33" w:rsidP="00A21F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F33" w:rsidRDefault="00A21F33" w:rsidP="00A21F33">
    <w:pPr>
      <w:pStyle w:val="bpuHeadSpon"/>
    </w:pPr>
    <w:r w:rsidRPr="00A21F33">
      <w:rPr>
        <w:rStyle w:val="bpuHeadSponChar"/>
      </w:rPr>
      <w:t>A4423</w:t>
    </w:r>
    <w:r>
      <w:t xml:space="preserve"> DUNN</w:t>
    </w:r>
  </w:p>
  <w:p w:rsidR="00A21F33" w:rsidRDefault="00A21F33" w:rsidP="00A21F33">
    <w:pPr>
      <w:pStyle w:val="bpuHeadSpon"/>
    </w:pPr>
    <w:r>
      <w:fldChar w:fldCharType="begin"/>
    </w:r>
    <w:r>
      <w:instrText xml:space="preserve"> PAGE  \* MERGEFORMAT </w:instrText>
    </w:r>
    <w:r>
      <w:fldChar w:fldCharType="separate"/>
    </w:r>
    <w:r w:rsidR="00060E1C">
      <w:rPr>
        <w:noProof/>
      </w:rPr>
      <w:t>2</w:t>
    </w:r>
    <w:r>
      <w:fldChar w:fldCharType="end"/>
    </w:r>
  </w:p>
  <w:p w:rsidR="00A21F33" w:rsidRDefault="00A21F33" w:rsidP="00A21F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72"/>
    <w:rsid w:val="0000031A"/>
    <w:rsid w:val="000051BD"/>
    <w:rsid w:val="000160A5"/>
    <w:rsid w:val="0002335B"/>
    <w:rsid w:val="0002780C"/>
    <w:rsid w:val="0003549A"/>
    <w:rsid w:val="000367AE"/>
    <w:rsid w:val="00043B22"/>
    <w:rsid w:val="00054975"/>
    <w:rsid w:val="00057D20"/>
    <w:rsid w:val="00060E1C"/>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74A"/>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F80"/>
    <w:rsid w:val="00336624"/>
    <w:rsid w:val="0034025F"/>
    <w:rsid w:val="00340458"/>
    <w:rsid w:val="0034200F"/>
    <w:rsid w:val="003446A0"/>
    <w:rsid w:val="0034481B"/>
    <w:rsid w:val="00350130"/>
    <w:rsid w:val="00354334"/>
    <w:rsid w:val="0036015F"/>
    <w:rsid w:val="003612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3D6"/>
    <w:rsid w:val="00866563"/>
    <w:rsid w:val="00867AC2"/>
    <w:rsid w:val="0087056E"/>
    <w:rsid w:val="00875402"/>
    <w:rsid w:val="00884D51"/>
    <w:rsid w:val="008916EC"/>
    <w:rsid w:val="00891E4F"/>
    <w:rsid w:val="008A31C5"/>
    <w:rsid w:val="008A4F9A"/>
    <w:rsid w:val="008B0C5C"/>
    <w:rsid w:val="008B2850"/>
    <w:rsid w:val="008C79B3"/>
    <w:rsid w:val="008D77BD"/>
    <w:rsid w:val="008E454C"/>
    <w:rsid w:val="008F1E5A"/>
    <w:rsid w:val="00901BDA"/>
    <w:rsid w:val="009121D8"/>
    <w:rsid w:val="00916F7A"/>
    <w:rsid w:val="00917FE3"/>
    <w:rsid w:val="009318C7"/>
    <w:rsid w:val="00931C09"/>
    <w:rsid w:val="009348C2"/>
    <w:rsid w:val="00941B45"/>
    <w:rsid w:val="009437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3E70"/>
    <w:rsid w:val="009E5961"/>
    <w:rsid w:val="009F4FAC"/>
    <w:rsid w:val="00A017C0"/>
    <w:rsid w:val="00A11228"/>
    <w:rsid w:val="00A21F33"/>
    <w:rsid w:val="00A222C2"/>
    <w:rsid w:val="00A305D6"/>
    <w:rsid w:val="00A342C4"/>
    <w:rsid w:val="00A423A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F8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90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872"/>
    <w:rsid w:val="00EC5281"/>
    <w:rsid w:val="00EC791D"/>
    <w:rsid w:val="00EC7CA6"/>
    <w:rsid w:val="00EC7F2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C76B33-8C22-4BB4-9410-D13E2483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1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250</Words>
  <Characters>1304</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A4423</vt:lpstr>
    </vt:vector>
  </TitlesOfParts>
  <Manager>R229</Manager>
  <Company>NJ Office of Legislative Services</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A4423</dc:title>
  <dc:subject/>
  <dc:creator>Assemblywoman  DUNN</dc:creator>
  <cp:keywords>A4423|2|RF |298|0|298|F|0|</cp:keywords>
  <dc:description>INTRODUCED JULY 20, 2020</dc:description>
  <cp:lastModifiedBy>Sommers, Shelly</cp:lastModifiedBy>
  <cp:revision>2</cp:revision>
  <cp:lastPrinted>2020-07-16T22:49:00Z</cp:lastPrinted>
  <dcterms:created xsi:type="dcterms:W3CDTF">2020-07-21T13:21:00Z</dcterms:created>
  <dcterms:modified xsi:type="dcterms:W3CDTF">2020-07-21T13:21:00Z</dcterms:modified>
  <cp:category>s.1: C.54A:6-32 to 2020/29_x000d_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