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C3F" w:rsidRDefault="002B6C3F" w:rsidP="002B6C3F">
      <w:pPr>
        <w:pStyle w:val="bpuBill"/>
      </w:pPr>
      <w:bookmarkStart w:id="0" w:name="bpuFrontPg"/>
      <w:bookmarkEnd w:id="0"/>
      <w:r>
        <w:t xml:space="preserve">ASSEMBLY, No. 4425 </w:t>
      </w:r>
    </w:p>
    <w:p w:rsidR="002B6C3F" w:rsidRPr="009D38FF" w:rsidRDefault="002B6C3F" w:rsidP="002B6C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89950" r:id="rId7"/>
        </w:object>
      </w:r>
    </w:p>
    <w:p w:rsidR="002B6C3F" w:rsidRDefault="002B6C3F" w:rsidP="002B6C3F">
      <w:pPr>
        <w:pStyle w:val="bpuState"/>
      </w:pPr>
      <w:r>
        <w:t>STATE OF NEW JERSEY</w:t>
      </w:r>
    </w:p>
    <w:p w:rsidR="002B6C3F" w:rsidRDefault="002B6C3F" w:rsidP="002B6C3F">
      <w:pPr>
        <w:pStyle w:val="bpuLegislature"/>
      </w:pPr>
      <w:r>
        <w:t>219th LEGISLATURE</w:t>
      </w:r>
    </w:p>
    <w:p w:rsidR="002B6C3F" w:rsidRDefault="002B6C3F" w:rsidP="002B6C3F">
      <w:pPr>
        <w:pStyle w:val="bpuWpGraphic"/>
      </w:pPr>
      <w:r>
        <w:object w:dxaOrig="8985" w:dyaOrig="255">
          <v:shape id="_x0000_i1026" type="#_x0000_t75" style="width:6in;height:12pt" o:ole="">
            <v:imagedata r:id="rId6" o:title=""/>
          </v:shape>
          <o:OLEObject Type="Embed" ProgID="WPWin6.1" ShapeID="_x0000_i1026" DrawAspect="Content" ObjectID="_1662289951" r:id="rId8"/>
        </w:object>
      </w:r>
      <w:r>
        <w:t xml:space="preserve">  </w:t>
      </w:r>
    </w:p>
    <w:p w:rsidR="002B6C3F" w:rsidRDefault="002B6C3F" w:rsidP="002B6C3F">
      <w:pPr>
        <w:pStyle w:val="bpuIntro"/>
      </w:pPr>
      <w:r>
        <w:t>INTRODUCED JULY 20, 2020</w:t>
      </w:r>
    </w:p>
    <w:p w:rsidR="002B6C3F" w:rsidRDefault="002B6C3F" w:rsidP="002B6C3F">
      <w:pPr>
        <w:pStyle w:val="bpuIntro"/>
      </w:pPr>
    </w:p>
    <w:p w:rsidR="002B6C3F" w:rsidRDefault="002B6C3F" w:rsidP="002B6C3F">
      <w:pPr>
        <w:pStyle w:val="bpuIntro"/>
        <w:sectPr w:rsidR="002B6C3F" w:rsidSect="00E81D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6C3F" w:rsidRDefault="002B6C3F" w:rsidP="002B6C3F">
      <w:pPr>
        <w:pStyle w:val="bpuIntro"/>
      </w:pPr>
    </w:p>
    <w:p w:rsidR="002B6C3F" w:rsidRDefault="002B6C3F" w:rsidP="002B6C3F">
      <w:pPr>
        <w:pStyle w:val="bpuSponsor"/>
      </w:pPr>
      <w:r>
        <w:t>Sponsored by:</w:t>
      </w:r>
    </w:p>
    <w:p w:rsidR="002B6C3F" w:rsidRDefault="002B6C3F" w:rsidP="002B6C3F">
      <w:pPr>
        <w:pStyle w:val="bpuSponsor"/>
      </w:pPr>
      <w:r>
        <w:t>Assemblyman  RYAN E. PETERS</w:t>
      </w:r>
    </w:p>
    <w:p w:rsidR="002B6C3F" w:rsidRDefault="002B6C3F" w:rsidP="002B6C3F">
      <w:pPr>
        <w:pStyle w:val="bpuSponsor"/>
      </w:pPr>
      <w:r>
        <w:t>District 8 (Atlantic, Burlington and Camden)</w:t>
      </w:r>
    </w:p>
    <w:p w:rsidR="002B6C3F" w:rsidRDefault="00E81DE0" w:rsidP="00E81DE0">
      <w:pPr>
        <w:pStyle w:val="bpuSponsor"/>
      </w:pPr>
      <w:r>
        <w:t>Assemblywoman  AURA K. DUNN</w:t>
      </w:r>
    </w:p>
    <w:p w:rsidR="00E81DE0" w:rsidRDefault="00E81DE0" w:rsidP="00E81DE0">
      <w:pPr>
        <w:pStyle w:val="bpuSponsor"/>
      </w:pPr>
      <w:r>
        <w:t>District 25 (Morris and Somerset)</w:t>
      </w:r>
    </w:p>
    <w:p w:rsidR="00E81DE0" w:rsidRPr="00E81DE0" w:rsidRDefault="00E81DE0" w:rsidP="00E81DE0">
      <w:pPr>
        <w:pStyle w:val="bpuSponsor"/>
      </w:pPr>
    </w:p>
    <w:p w:rsidR="002B6C3F" w:rsidRDefault="00B10A01" w:rsidP="00B10A01">
      <w:pPr>
        <w:pStyle w:val="bpuSponsor"/>
      </w:pPr>
      <w:r>
        <w:t>Co-Sponsored by:</w:t>
      </w:r>
    </w:p>
    <w:p w:rsidR="00B10A01" w:rsidRDefault="00B10A01" w:rsidP="00B10A01">
      <w:pPr>
        <w:pStyle w:val="bpuSponsor"/>
      </w:pPr>
      <w:r w:rsidRPr="00B10A01">
        <w:t>Assemblyman Benson</w:t>
      </w:r>
    </w:p>
    <w:p w:rsidR="00B10A01" w:rsidRDefault="00B10A01" w:rsidP="00B10A01"/>
    <w:p w:rsidR="00B10A01" w:rsidRPr="00B10A01" w:rsidRDefault="00B10A01" w:rsidP="00B10A01"/>
    <w:p w:rsidR="002B6C3F" w:rsidRDefault="002B6C3F" w:rsidP="002B6C3F">
      <w:pPr>
        <w:pStyle w:val="bpuSponsor"/>
      </w:pPr>
    </w:p>
    <w:p w:rsidR="002B6C3F" w:rsidRDefault="002B6C3F" w:rsidP="002B6C3F">
      <w:pPr>
        <w:pStyle w:val="bpuSponsor"/>
      </w:pPr>
    </w:p>
    <w:p w:rsidR="002B6C3F" w:rsidRDefault="002B6C3F" w:rsidP="002B6C3F">
      <w:pPr>
        <w:pStyle w:val="bpuSponsor"/>
      </w:pPr>
      <w:r>
        <w:t>SYNOPSIS</w:t>
      </w:r>
    </w:p>
    <w:p w:rsidR="002B6C3F" w:rsidRDefault="002B6C3F" w:rsidP="002B6C3F">
      <w:pPr>
        <w:pStyle w:val="bpuNormText"/>
      </w:pPr>
      <w:r>
        <w:tab/>
        <w:t xml:space="preserve">Qualifies certain disabled veterans for toll rate exemptions and exemptions from motor vehicle registration fees. </w:t>
      </w:r>
    </w:p>
    <w:p w:rsidR="002B6C3F" w:rsidRDefault="002B6C3F" w:rsidP="002B6C3F">
      <w:pPr>
        <w:pStyle w:val="bpuNormText"/>
      </w:pPr>
    </w:p>
    <w:p w:rsidR="002B6C3F" w:rsidRDefault="002B6C3F" w:rsidP="002B6C3F">
      <w:pPr>
        <w:pStyle w:val="bpuSponsor"/>
      </w:pPr>
      <w:r>
        <w:t xml:space="preserve">CURRENT VERSION OF TEXT </w:t>
      </w:r>
    </w:p>
    <w:p w:rsidR="002B6C3F" w:rsidRDefault="002B6C3F" w:rsidP="002B6C3F">
      <w:pPr>
        <w:pStyle w:val="bpuNormText"/>
      </w:pPr>
      <w:r>
        <w:tab/>
        <w:t>As introduced.</w:t>
      </w:r>
    </w:p>
    <w:p w:rsidR="002B6C3F" w:rsidRDefault="002B6C3F" w:rsidP="002B6C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6C3F" w:rsidRDefault="002B6C3F" w:rsidP="008916EC">
      <w:pPr>
        <w:pStyle w:val="FronterPage"/>
        <w:tabs>
          <w:tab w:val="clear" w:pos="720"/>
          <w:tab w:val="clear" w:pos="1440"/>
          <w:tab w:val="clear" w:pos="2160"/>
          <w:tab w:val="clear" w:pos="2880"/>
          <w:tab w:val="clear" w:pos="3600"/>
          <w:tab w:val="clear" w:pos="4320"/>
          <w:tab w:val="clear" w:pos="5040"/>
        </w:tabs>
        <w:sectPr w:rsidR="002B6C3F" w:rsidSect="002B6C3F">
          <w:type w:val="continuous"/>
          <w:pgSz w:w="12240" w:h="20160" w:code="5"/>
          <w:pgMar w:top="1440" w:right="2275" w:bottom="1440" w:left="2275" w:header="72" w:footer="720" w:gutter="0"/>
          <w:pgNumType w:start="1"/>
          <w:cols w:space="720"/>
          <w:docGrid w:linePitch="360"/>
        </w:sectPr>
      </w:pPr>
    </w:p>
    <w:p w:rsidR="000C2D4F" w:rsidRPr="00677316" w:rsidRDefault="000C2D4F" w:rsidP="000C2D4F">
      <w:pPr>
        <w:pStyle w:val="HangingAnAct"/>
        <w:rPr>
          <w:rStyle w:val="HangingAnActChar"/>
        </w:rPr>
      </w:pPr>
      <w:r w:rsidRPr="000C2D4F">
        <w:rPr>
          <w:rStyle w:val="BillHead"/>
        </w:rPr>
        <w:lastRenderedPageBreak/>
        <w:t>An Act</w:t>
      </w:r>
      <w:r w:rsidRPr="006B7FA7">
        <w:rPr>
          <w:rStyle w:val="HangingAnActChar"/>
        </w:rPr>
        <w:t xml:space="preserve"> </w:t>
      </w:r>
      <w:r w:rsidRPr="007A5E2F">
        <w:t>qualifying certain disabled veterans for toll rate exemptions and exemptions from motor vehicle registration fees, amending P.L.1948, c.28, and amending and</w:t>
      </w:r>
      <w:r>
        <w:t xml:space="preserve"> supplementing P.L.1997, c.59.</w:t>
      </w:r>
    </w:p>
    <w:p w:rsidR="000C2D4F" w:rsidRPr="00D71D68" w:rsidRDefault="000C2D4F" w:rsidP="000C2D4F"/>
    <w:p w:rsidR="000C2D4F" w:rsidRPr="00AA7880" w:rsidRDefault="000C2D4F" w:rsidP="000C2D4F">
      <w:r>
        <w:tab/>
      </w:r>
      <w:r>
        <w:rPr>
          <w:rStyle w:val="BillHeading2"/>
        </w:rPr>
        <w:t xml:space="preserve">Be It Enacted </w:t>
      </w:r>
      <w:r>
        <w:rPr>
          <w:rStyle w:val="BillLanguage"/>
        </w:rPr>
        <w:t>by the Senate and General Assembly of the State of New Jersey:</w:t>
      </w:r>
    </w:p>
    <w:p w:rsidR="000C2D4F" w:rsidRDefault="000C2D4F" w:rsidP="000C2D4F"/>
    <w:p w:rsidR="000C2D4F" w:rsidRDefault="000C2D4F" w:rsidP="000C2D4F">
      <w:r>
        <w:tab/>
        <w:t>1.</w:t>
      </w:r>
      <w:r>
        <w:tab/>
        <w:t>Section 6 of P.L.1997, c.59 (C.27:23-34.1) is amended to read as follows:</w:t>
      </w:r>
    </w:p>
    <w:p w:rsidR="000C2D4F" w:rsidRDefault="000C2D4F" w:rsidP="000C2D4F">
      <w:r>
        <w:tab/>
        <w:t>6.</w:t>
      </w:r>
      <w:r>
        <w:tab/>
        <w:t xml:space="preserve">As used in sections 6 through 10 of P.L.1997, c.59 (C.27:23-34.1 through C.27:23-34.5) </w:t>
      </w:r>
      <w:r>
        <w:rPr>
          <w:u w:val="single"/>
        </w:rPr>
        <w:t>and section 2</w:t>
      </w:r>
      <w:r w:rsidRPr="007C2A0C">
        <w:rPr>
          <w:u w:val="single"/>
        </w:rPr>
        <w:t xml:space="preserve"> of P.L.   </w:t>
      </w:r>
      <w:r>
        <w:rPr>
          <w:u w:val="single"/>
        </w:rPr>
        <w:t xml:space="preserve"> , c.</w:t>
      </w:r>
      <w:r w:rsidRPr="007C2A0C">
        <w:rPr>
          <w:u w:val="single"/>
        </w:rPr>
        <w:t xml:space="preserve">    (C.         ) (pending before the Legislature as this bill)</w:t>
      </w:r>
      <w:r>
        <w:t>:</w:t>
      </w:r>
    </w:p>
    <w:p w:rsidR="000C2D4F" w:rsidRDefault="000C2D4F" w:rsidP="000C2D4F">
      <w:r>
        <w:tab/>
        <w:t>"Authority" means the New Jersey Turnpike Authority established by section 3 of P.L.1948, c.454 (C.27:23-3).</w:t>
      </w:r>
    </w:p>
    <w:p w:rsidR="000C2D4F" w:rsidRPr="0092665D" w:rsidRDefault="000C2D4F" w:rsidP="000C2D4F">
      <w:pPr>
        <w:rPr>
          <w:u w:val="single"/>
        </w:rPr>
      </w:pPr>
      <w:r>
        <w:tab/>
      </w:r>
      <w:r w:rsidRPr="0092665D">
        <w:rPr>
          <w:u w:val="single"/>
        </w:rPr>
        <w:t>"Electronic toll co</w:t>
      </w:r>
      <w:r>
        <w:rPr>
          <w:u w:val="single"/>
        </w:rPr>
        <w:t>llection system"</w:t>
      </w:r>
      <w:r w:rsidRPr="0092665D">
        <w:rPr>
          <w:u w:val="single"/>
        </w:rPr>
        <w:t xml:space="preserve"> means the electronic syst</w:t>
      </w:r>
      <w:r>
        <w:rPr>
          <w:u w:val="single"/>
        </w:rPr>
        <w:t>em employed or utilized by the a</w:t>
      </w:r>
      <w:r w:rsidRPr="0092665D">
        <w:rPr>
          <w:u w:val="single"/>
        </w:rPr>
        <w:t xml:space="preserve">uthority to register and collect the toll required to be paid for a vehicle </w:t>
      </w:r>
      <w:r>
        <w:rPr>
          <w:u w:val="single"/>
        </w:rPr>
        <w:t xml:space="preserve">entering a toll plaza owned </w:t>
      </w:r>
      <w:r w:rsidRPr="0092665D">
        <w:rPr>
          <w:u w:val="single"/>
        </w:rPr>
        <w:t xml:space="preserve">or operated </w:t>
      </w:r>
      <w:r>
        <w:rPr>
          <w:u w:val="single"/>
        </w:rPr>
        <w:t>by, or on behalf of, the a</w:t>
      </w:r>
      <w:r w:rsidRPr="0092665D">
        <w:rPr>
          <w:u w:val="single"/>
        </w:rPr>
        <w:t>uthority.</w:t>
      </w:r>
    </w:p>
    <w:p w:rsidR="000C2D4F" w:rsidRDefault="000C2D4F" w:rsidP="000C2D4F">
      <w:r>
        <w:tab/>
        <w:t>"Lessee" means any person, corporation, firm, partnership, agency, association or organization that rents, leases or contracts for the use of a vehicle and has exclusive use of the vehicle for any period of time.</w:t>
      </w:r>
    </w:p>
    <w:p w:rsidR="000C2D4F" w:rsidRDefault="000C2D4F" w:rsidP="000C2D4F">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0C2D4F" w:rsidRDefault="000C2D4F" w:rsidP="000C2D4F">
      <w:r>
        <w:tab/>
        <w:t>"Operator" means the term "operator" as defined in R.S.39:1-1.</w:t>
      </w:r>
    </w:p>
    <w:p w:rsidR="000C2D4F" w:rsidRDefault="000C2D4F" w:rsidP="000C2D4F">
      <w:r>
        <w:tab/>
        <w:t>"Owner" means the term "owner" as defined in R.S.39:1-1.</w:t>
      </w:r>
    </w:p>
    <w:p w:rsidR="000C2D4F" w:rsidRDefault="000C2D4F" w:rsidP="000C2D4F">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0C2D4F" w:rsidRDefault="000C2D4F" w:rsidP="000C2D4F">
      <w:r>
        <w:tab/>
        <w:t xml:space="preserve">"Toll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w:t>
      </w:r>
      <w:r>
        <w:lastRenderedPageBreak/>
        <w:t>tolls, if the violation is recorded by a toll collection monitoring system as defined in this section.</w:t>
      </w:r>
      <w:bookmarkStart w:id="1" w:name="_GoBack"/>
      <w:bookmarkEnd w:id="1"/>
    </w:p>
    <w:p w:rsidR="000C2D4F" w:rsidRDefault="000C2D4F" w:rsidP="000C2D4F">
      <w:r>
        <w:tab/>
        <w:t>"Vehicle" means the term "vehicle" as defined in R.S.39:1-1.</w:t>
      </w:r>
    </w:p>
    <w:p w:rsidR="000C2D4F" w:rsidRDefault="000C2D4F" w:rsidP="000C2D4F">
      <w:r>
        <w:t>(</w:t>
      </w:r>
      <w:proofErr w:type="spellStart"/>
      <w:r>
        <w:t>cf</w:t>
      </w:r>
      <w:proofErr w:type="spellEnd"/>
      <w:r>
        <w:t>: P.L.2003, c.79, s.36)</w:t>
      </w:r>
    </w:p>
    <w:p w:rsidR="000C2D4F" w:rsidRDefault="000C2D4F" w:rsidP="000C2D4F"/>
    <w:p w:rsidR="000C2D4F" w:rsidRPr="00A97550" w:rsidRDefault="000C2D4F" w:rsidP="000C2D4F">
      <w:r>
        <w:tab/>
        <w:t>2.</w:t>
      </w:r>
      <w:r>
        <w:tab/>
      </w:r>
      <w:r w:rsidRPr="00A97550">
        <w:t xml:space="preserve">(New section) </w:t>
      </w:r>
      <w:r>
        <w:t xml:space="preserve"> </w:t>
      </w:r>
      <w:r w:rsidRPr="00A97550">
        <w:t xml:space="preserve">Notwithstanding any law, rule, or regulation to the contrary, the New Jersey Turnpike Authority shall </w:t>
      </w:r>
      <w:r>
        <w:t>not</w:t>
      </w:r>
      <w:r w:rsidRPr="00A97550">
        <w:t xml:space="preserve"> </w:t>
      </w:r>
      <w:r>
        <w:t>charge a toll to</w:t>
      </w:r>
      <w:r w:rsidRPr="00A97550">
        <w:t xml:space="preserve"> any customer with an account with the electronic toll collection system, subject to sections 6 through 10 of P.L.1997, c.59 (C.27:23-34.1 through C.27:23-34.5), and who is exempt from the payment of motor vehicle registration fees pursuant to section 1 of P.L.1948, c.28 (C.39:3-27.1), on any toll facility operated by the authority.</w:t>
      </w:r>
    </w:p>
    <w:p w:rsidR="000C2D4F" w:rsidRDefault="000C2D4F" w:rsidP="000C2D4F"/>
    <w:p w:rsidR="000C2D4F" w:rsidRPr="0092665D" w:rsidRDefault="000C2D4F" w:rsidP="000C2D4F">
      <w:r>
        <w:tab/>
        <w:t>3.</w:t>
      </w:r>
      <w:r>
        <w:tab/>
        <w:t>Section 11 of P.L.1997, c.59 (C.27:25A-21</w:t>
      </w:r>
      <w:r w:rsidRPr="0092665D">
        <w:t>.1) is amended to read as follows:</w:t>
      </w:r>
    </w:p>
    <w:p w:rsidR="000C2D4F" w:rsidRDefault="000C2D4F" w:rsidP="000C2D4F">
      <w:r>
        <w:tab/>
        <w:t>11. As used in sections 11 through 15 of P.L.1997, c.59 (C.27:25A-21.1 through C.27:25A-21.5)</w:t>
      </w:r>
      <w:r w:rsidRPr="007C2A0C">
        <w:t xml:space="preserve"> </w:t>
      </w:r>
      <w:r>
        <w:rPr>
          <w:u w:val="single"/>
        </w:rPr>
        <w:t>and section 4</w:t>
      </w:r>
      <w:r w:rsidRPr="007C2A0C">
        <w:rPr>
          <w:u w:val="single"/>
        </w:rPr>
        <w:t xml:space="preserve"> of P.L.</w:t>
      </w:r>
      <w:r w:rsidR="00F06BC4">
        <w:rPr>
          <w:u w:val="single"/>
        </w:rPr>
        <w:t>    </w:t>
      </w:r>
      <w:r>
        <w:rPr>
          <w:u w:val="single"/>
        </w:rPr>
        <w:t>,</w:t>
      </w:r>
      <w:r w:rsidR="00F06BC4">
        <w:rPr>
          <w:u w:val="single"/>
        </w:rPr>
        <w:t> </w:t>
      </w:r>
      <w:r>
        <w:rPr>
          <w:u w:val="single"/>
        </w:rPr>
        <w:t>c.</w:t>
      </w:r>
      <w:r w:rsidR="00F06BC4">
        <w:rPr>
          <w:u w:val="single"/>
        </w:rPr>
        <w:t>    </w:t>
      </w:r>
      <w:r w:rsidRPr="007C2A0C">
        <w:rPr>
          <w:u w:val="single"/>
        </w:rPr>
        <w:t>(C.</w:t>
      </w:r>
      <w:r w:rsidR="00F06BC4">
        <w:rPr>
          <w:u w:val="single"/>
        </w:rPr>
        <w:t>         </w:t>
      </w:r>
      <w:r w:rsidRPr="007C2A0C">
        <w:rPr>
          <w:u w:val="single"/>
        </w:rPr>
        <w:t>)</w:t>
      </w:r>
      <w:r w:rsidR="00F06BC4">
        <w:rPr>
          <w:u w:val="single"/>
        </w:rPr>
        <w:t> </w:t>
      </w:r>
      <w:r w:rsidRPr="007C2A0C">
        <w:rPr>
          <w:u w:val="single"/>
        </w:rPr>
        <w:t>(pending before the Legislature as this bill)</w:t>
      </w:r>
      <w:r>
        <w:t>:</w:t>
      </w:r>
    </w:p>
    <w:p w:rsidR="000C2D4F" w:rsidRDefault="000C2D4F" w:rsidP="000C2D4F">
      <w:r>
        <w:tab/>
        <w:t>"Authority" means the South Jersey Transportation Authority established by section 4 of P.L.1991, c.252 (C.27:25A-4).</w:t>
      </w:r>
    </w:p>
    <w:p w:rsidR="000C2D4F" w:rsidRPr="0092665D" w:rsidRDefault="000C2D4F" w:rsidP="000C2D4F">
      <w:pPr>
        <w:rPr>
          <w:u w:val="single"/>
        </w:rPr>
      </w:pPr>
      <w:r w:rsidRPr="0092665D">
        <w:tab/>
      </w:r>
      <w:r w:rsidRPr="0092665D">
        <w:rPr>
          <w:u w:val="single"/>
        </w:rPr>
        <w:t>"Ele</w:t>
      </w:r>
      <w:r>
        <w:rPr>
          <w:u w:val="single"/>
        </w:rPr>
        <w:t xml:space="preserve">ctronic toll collection system" </w:t>
      </w:r>
      <w:r w:rsidRPr="0092665D">
        <w:rPr>
          <w:u w:val="single"/>
        </w:rPr>
        <w:t>means the electronic syst</w:t>
      </w:r>
      <w:r>
        <w:rPr>
          <w:u w:val="single"/>
        </w:rPr>
        <w:t>em employed or utilized by the a</w:t>
      </w:r>
      <w:r w:rsidRPr="0092665D">
        <w:rPr>
          <w:u w:val="single"/>
        </w:rPr>
        <w:t xml:space="preserve">uthority to register and collect the toll required to be paid for a vehicle entering a toll plaza owned or operated </w:t>
      </w:r>
      <w:r>
        <w:rPr>
          <w:u w:val="single"/>
        </w:rPr>
        <w:t>by, or on behalf of, the a</w:t>
      </w:r>
      <w:r w:rsidRPr="0092665D">
        <w:rPr>
          <w:u w:val="single"/>
        </w:rPr>
        <w:t>uthority.</w:t>
      </w:r>
    </w:p>
    <w:p w:rsidR="000C2D4F" w:rsidRDefault="000C2D4F" w:rsidP="000C2D4F">
      <w:r>
        <w:tab/>
        <w:t>"Lessee" means any person, corporation, firm, partnership, agency, association or organization that rents, leases or contracts for the use of a vehicle and has exclusive use of the vehicle for any period of time.</w:t>
      </w:r>
    </w:p>
    <w:p w:rsidR="000C2D4F" w:rsidRDefault="000C2D4F" w:rsidP="000C2D4F">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0C2D4F" w:rsidRDefault="000C2D4F" w:rsidP="000C2D4F">
      <w:r>
        <w:tab/>
        <w:t>"Operator" means the term "operator" as defined in R.S.39:1-1.</w:t>
      </w:r>
    </w:p>
    <w:p w:rsidR="000C2D4F" w:rsidRDefault="000C2D4F" w:rsidP="000C2D4F">
      <w:r>
        <w:tab/>
        <w:t>"Owner" means the term "owner" as defined in R.S.39:1-1.</w:t>
      </w:r>
    </w:p>
    <w:p w:rsidR="000C2D4F" w:rsidRDefault="000C2D4F" w:rsidP="000C2D4F">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0C2D4F" w:rsidRDefault="000C2D4F" w:rsidP="000C2D4F">
      <w:r>
        <w:tab/>
        <w:t xml:space="preserve">"Toll collection monitoring system regulations" means the regulations authorized and adopted pursuant to section 12 of P.L.1997, c.59 (C.27:25A-21.2) that prohibit a vehicle from making use of any project except upon the payment of such tolls as may </w:t>
      </w:r>
      <w:r>
        <w:lastRenderedPageBreak/>
        <w:t>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0C2D4F" w:rsidRDefault="000C2D4F" w:rsidP="000C2D4F">
      <w:r>
        <w:tab/>
        <w:t>"Vehicle" means the term "vehicle" as defined in R.S.39:1-1.</w:t>
      </w:r>
    </w:p>
    <w:p w:rsidR="000C2D4F" w:rsidRDefault="000C2D4F" w:rsidP="000C2D4F">
      <w:r>
        <w:t>(</w:t>
      </w:r>
      <w:proofErr w:type="spellStart"/>
      <w:r>
        <w:t>cf</w:t>
      </w:r>
      <w:proofErr w:type="spellEnd"/>
      <w:r>
        <w:t>: P.L.2003, c.79, s.46)</w:t>
      </w:r>
    </w:p>
    <w:p w:rsidR="000C2D4F" w:rsidRDefault="000C2D4F" w:rsidP="000C2D4F"/>
    <w:p w:rsidR="000C2D4F" w:rsidRPr="00B44F1C" w:rsidRDefault="000C2D4F" w:rsidP="000C2D4F">
      <w:r>
        <w:tab/>
        <w:t>4</w:t>
      </w:r>
      <w:r w:rsidR="008844FE">
        <w:t>.</w:t>
      </w:r>
      <w:r>
        <w:tab/>
        <w:t xml:space="preserve">(New section)  </w:t>
      </w:r>
      <w:r w:rsidRPr="00666475">
        <w:t>Notwithstanding any law, rule, or regulation to the c</w:t>
      </w:r>
      <w:r>
        <w:t xml:space="preserve">ontrary, the South Jersey Transportation Authority shall </w:t>
      </w:r>
      <w:r w:rsidRPr="00B032E9">
        <w:t>not charge a toll to</w:t>
      </w:r>
      <w:r w:rsidRPr="00666475">
        <w:t xml:space="preserve"> any customer with an account with the electronic toll collection system, subject to sections 11 through 15 of P.L.1997, c.59 (C.27:25A-21.1 through C.27:25A-21.5), and who is exempt from the payment of motor vehicle registration fees pursuant to section 1 of P.L.1948, c.28 (C.39:3-27.1), on any toll facility operated by the authority</w:t>
      </w:r>
      <w:r w:rsidRPr="00B44F1C">
        <w:t>.</w:t>
      </w:r>
    </w:p>
    <w:p w:rsidR="000C2D4F" w:rsidRDefault="000C2D4F" w:rsidP="000C2D4F"/>
    <w:p w:rsidR="000C2D4F" w:rsidRDefault="000C2D4F" w:rsidP="000C2D4F">
      <w:r>
        <w:tab/>
        <w:t>5.</w:t>
      </w:r>
      <w:r>
        <w:tab/>
        <w:t>Section 1 of P.L.1948, c.28 (C.39:3-27.1) is amended to read as follows:</w:t>
      </w:r>
    </w:p>
    <w:p w:rsidR="000C2D4F" w:rsidRPr="00B032E9" w:rsidRDefault="000C2D4F" w:rsidP="000C2D4F">
      <w:pPr>
        <w:rPr>
          <w:u w:val="single"/>
        </w:rPr>
      </w:pPr>
      <w:r>
        <w:tab/>
        <w:t>1.</w:t>
      </w:r>
      <w:r>
        <w:tab/>
        <w:t>No fee shall be charged for the registration, in any year or years, of one motor vehicle of passenger type, which is not to be used for hire, owned by any resident of the State of New Jersey, individually or jointly with a spouse</w:t>
      </w:r>
      <w:r w:rsidRPr="00B032E9">
        <w:rPr>
          <w:rFonts w:ascii="Albertus Extra Bold" w:hAnsi="Albertus Extra Bold"/>
          <w:b/>
        </w:rPr>
        <w:t>[</w:t>
      </w:r>
      <w:r>
        <w:t>;</w:t>
      </w:r>
      <w:r w:rsidRPr="00B032E9">
        <w:rPr>
          <w:rFonts w:ascii="Albertus Extra Bold" w:hAnsi="Albertus Extra Bold"/>
          <w:b/>
        </w:rPr>
        <w:t>]</w:t>
      </w:r>
      <w:r>
        <w:t xml:space="preserve"> </w:t>
      </w:r>
      <w:r w:rsidRPr="00B032E9">
        <w:rPr>
          <w:u w:val="single"/>
        </w:rPr>
        <w:t>:</w:t>
      </w:r>
    </w:p>
    <w:p w:rsidR="000C2D4F" w:rsidRDefault="000C2D4F" w:rsidP="000C2D4F">
      <w:r>
        <w:tab/>
        <w:t>(1)</w:t>
      </w:r>
      <w:r w:rsidR="00F06BC4">
        <w:tab/>
      </w:r>
      <w:r>
        <w:t xml:space="preserve">who is eligible for compensation pursuant to </w:t>
      </w:r>
      <w:r w:rsidRPr="00E61BF8">
        <w:rPr>
          <w:rFonts w:ascii="Albertus Extra Bold" w:hAnsi="Albertus Extra Bold"/>
          <w:b/>
        </w:rPr>
        <w:t>[</w:t>
      </w:r>
      <w:r>
        <w:t>R.S. 38:18-1, 38:18-2 and 38:18-3,</w:t>
      </w:r>
      <w:r w:rsidRPr="00E61BF8">
        <w:rPr>
          <w:rFonts w:ascii="Albertus Extra Bold" w:hAnsi="Albertus Extra Bold"/>
          <w:b/>
        </w:rPr>
        <w:t>]</w:t>
      </w:r>
      <w:r>
        <w:t xml:space="preserve"> </w:t>
      </w:r>
      <w:r w:rsidRPr="00B26DC6">
        <w:rPr>
          <w:u w:val="single"/>
        </w:rPr>
        <w:t>R.S.3</w:t>
      </w:r>
      <w:r>
        <w:rPr>
          <w:u w:val="single"/>
        </w:rPr>
        <w:t>8:18-1, R.S.38:18-2, R.S.38:18-3</w:t>
      </w:r>
      <w:r w:rsidRPr="00B26DC6">
        <w:rPr>
          <w:u w:val="single"/>
        </w:rPr>
        <w:t>, and P.L.1947, c.263 (C.</w:t>
      </w:r>
      <w:r>
        <w:rPr>
          <w:u w:val="single"/>
        </w:rPr>
        <w:t>38:18A-1 et seq.);</w:t>
      </w:r>
    </w:p>
    <w:p w:rsidR="000C2D4F" w:rsidRDefault="000C2D4F" w:rsidP="000C2D4F">
      <w:r>
        <w:tab/>
        <w:t>(2)</w:t>
      </w:r>
      <w:r w:rsidR="00F06BC4">
        <w:tab/>
      </w:r>
      <w:r>
        <w:t xml:space="preserve">who has qualified or shall qualify under the provisions of Public Law 663-79th Congress of the United States of America (August 8, 1946) or of Public  Law 187--82nd Congress of the United States of America (October 20, 1951) or  who is a veteran of World War I with service-connected disabilities of the kind  set forth in said Public Laws, and who is the holder of a current driver's  license issued by this State, if such motor vehicle is equipped with such  special attachments and devices as the </w:t>
      </w:r>
      <w:r w:rsidRPr="005A1B0E">
        <w:rPr>
          <w:rFonts w:ascii="Albertus Extra Bold" w:hAnsi="Albertus Extra Bold"/>
          <w:b/>
        </w:rPr>
        <w:t>[</w:t>
      </w:r>
      <w:r>
        <w:t>Director of the Division of Motor Vehicles in the Department of Law and Public Safety</w:t>
      </w:r>
      <w:r w:rsidRPr="005A1B0E">
        <w:rPr>
          <w:rFonts w:ascii="Albertus Extra Bold" w:hAnsi="Albertus Extra Bold"/>
          <w:b/>
        </w:rPr>
        <w:t>]</w:t>
      </w:r>
      <w:r>
        <w:t xml:space="preserve"> </w:t>
      </w:r>
      <w:r w:rsidRPr="005A1B0E">
        <w:rPr>
          <w:u w:val="single"/>
        </w:rPr>
        <w:t>Chief Administrator of the New Jersey Motor Vehicle Commission</w:t>
      </w:r>
      <w:r>
        <w:t xml:space="preserve"> may deem necessary to provide for the safe operation thereof by such person</w:t>
      </w:r>
      <w:r w:rsidRPr="00B032E9">
        <w:rPr>
          <w:rFonts w:ascii="Albertus Extra Bold" w:hAnsi="Albertus Extra Bold"/>
          <w:b/>
        </w:rPr>
        <w:t>[</w:t>
      </w:r>
      <w:r>
        <w:t>, or</w:t>
      </w:r>
      <w:r w:rsidRPr="00B032E9">
        <w:rPr>
          <w:rFonts w:ascii="Albertus Extra Bold" w:hAnsi="Albertus Extra Bold"/>
          <w:b/>
        </w:rPr>
        <w:t>]</w:t>
      </w:r>
      <w:r>
        <w:t xml:space="preserve"> </w:t>
      </w:r>
      <w:r w:rsidRPr="00B032E9">
        <w:rPr>
          <w:u w:val="single"/>
        </w:rPr>
        <w:t>;</w:t>
      </w:r>
    </w:p>
    <w:p w:rsidR="000C2D4F" w:rsidRDefault="000C2D4F" w:rsidP="000C2D4F">
      <w:r>
        <w:tab/>
        <w:t>(3)</w:t>
      </w:r>
      <w:r w:rsidR="00F06BC4">
        <w:tab/>
      </w:r>
      <w:r>
        <w:t xml:space="preserve">who is the holder of the Congressional Medal of Honor, which registration shall be evidenced by distinctive license plates of a design approved by the </w:t>
      </w:r>
      <w:r w:rsidRPr="005A1B0E">
        <w:rPr>
          <w:rFonts w:ascii="Albertus Extra Bold" w:hAnsi="Albertus Extra Bold"/>
          <w:b/>
        </w:rPr>
        <w:t>[</w:t>
      </w:r>
      <w:r>
        <w:t>Director of the Division of Motor Vehicles,</w:t>
      </w:r>
      <w:r w:rsidRPr="00B032E9">
        <w:rPr>
          <w:rFonts w:ascii="Albertus Extra Bold" w:hAnsi="Albertus Extra Bold"/>
          <w:b/>
        </w:rPr>
        <w:t>]</w:t>
      </w:r>
      <w:r>
        <w:t xml:space="preserve"> </w:t>
      </w:r>
      <w:r>
        <w:rPr>
          <w:u w:val="single"/>
        </w:rPr>
        <w:t>chief administrator; o</w:t>
      </w:r>
      <w:r w:rsidRPr="009E22FB">
        <w:rPr>
          <w:u w:val="single"/>
        </w:rPr>
        <w:t>r</w:t>
      </w:r>
    </w:p>
    <w:p w:rsidR="000C2D4F" w:rsidRDefault="000C2D4F" w:rsidP="000C2D4F">
      <w:r>
        <w:tab/>
      </w:r>
      <w:r w:rsidRPr="007E4482">
        <w:rPr>
          <w:u w:val="single"/>
        </w:rPr>
        <w:t>(4)</w:t>
      </w:r>
      <w:r w:rsidR="00F06BC4">
        <w:rPr>
          <w:u w:val="single"/>
        </w:rPr>
        <w:tab/>
      </w:r>
      <w:r w:rsidRPr="007E4482">
        <w:rPr>
          <w:u w:val="single"/>
        </w:rPr>
        <w:t>who has completed a VA 21-4502 form and has been approved by the United States Department of Veterans Affairs to receive an automobile or other conveyance and adaptive equipment pursuant to 38 U.S.C. s.3901 et seq</w:t>
      </w:r>
      <w:r>
        <w:t>.</w:t>
      </w:r>
    </w:p>
    <w:p w:rsidR="000C2D4F" w:rsidRDefault="000C2D4F" w:rsidP="000C2D4F">
      <w:r>
        <w:t>(</w:t>
      </w:r>
      <w:proofErr w:type="spellStart"/>
      <w:r>
        <w:t>cf</w:t>
      </w:r>
      <w:proofErr w:type="spellEnd"/>
      <w:r>
        <w:t>: P.L.1979, c.122, s.1)</w:t>
      </w:r>
    </w:p>
    <w:p w:rsidR="000C2D4F" w:rsidRDefault="000C2D4F" w:rsidP="000C2D4F">
      <w:r>
        <w:lastRenderedPageBreak/>
        <w:tab/>
        <w:t>6.</w:t>
      </w:r>
      <w:r>
        <w:tab/>
        <w:t xml:space="preserve">This act shall take effect on the first day of the 13th month following enactment, however the Chief Administrator of the New Jersey Motor Vehicle Commission, the Executive Director of the New Jersey Turnpike Authority, and the Executive Director of the South Jersey Transportation Authority may take such anticipatory actions, including the coordination of any administrative actions, as may be required for the timely implementation of this act. </w:t>
      </w:r>
    </w:p>
    <w:p w:rsidR="000C2D4F" w:rsidRDefault="000C2D4F" w:rsidP="000C2D4F"/>
    <w:p w:rsidR="00BD6720" w:rsidRPr="00AA7880" w:rsidRDefault="00BD6720" w:rsidP="000C2D4F"/>
    <w:p w:rsidR="000C2D4F" w:rsidRPr="00AA7880" w:rsidRDefault="000C2D4F" w:rsidP="000C2D4F">
      <w:pPr>
        <w:jc w:val="center"/>
      </w:pPr>
      <w:r w:rsidRPr="00D71D68">
        <w:t>STATEMENT</w:t>
      </w:r>
    </w:p>
    <w:p w:rsidR="000C2D4F" w:rsidRDefault="000C2D4F" w:rsidP="000C2D4F"/>
    <w:p w:rsidR="000C2D4F" w:rsidRDefault="000C2D4F" w:rsidP="000C2D4F">
      <w:r>
        <w:tab/>
        <w:t>This bill q</w:t>
      </w:r>
      <w:r w:rsidRPr="00564671">
        <w:t>ualifies certain disabled veterans for to</w:t>
      </w:r>
      <w:r>
        <w:t>ll rate exemptions and exemptions from</w:t>
      </w:r>
      <w:r w:rsidRPr="00564671">
        <w:t xml:space="preserve"> motor vehicle registration fees</w:t>
      </w:r>
      <w:r>
        <w:t>.</w:t>
      </w:r>
    </w:p>
    <w:p w:rsidR="000C2D4F" w:rsidRDefault="000C2D4F" w:rsidP="000C2D4F">
      <w:r>
        <w:tab/>
        <w:t>The bill expands the motor vehicl</w:t>
      </w:r>
      <w:r w:rsidR="00422107">
        <w:t xml:space="preserve">e registration fee exemption from disabled veterans, </w:t>
      </w:r>
      <w:r>
        <w:t>who had taken part in World War II, the Korean Conflict between 1950 and 1953, and the Vietnam Conflict between 1960 and 1974, and who receive compensation as result of the loss of use of one or more limbs as</w:t>
      </w:r>
      <w:r w:rsidR="00422107">
        <w:t xml:space="preserve"> result of military service, to include disabled veterans,</w:t>
      </w:r>
      <w:r>
        <w:t xml:space="preserve"> who have</w:t>
      </w:r>
      <w:r w:rsidRPr="00CD78E8">
        <w:t xml:space="preserve"> com</w:t>
      </w:r>
      <w:r>
        <w:t>pleted a VA 21-4502 form and have</w:t>
      </w:r>
      <w:r w:rsidRPr="00CD78E8">
        <w:t xml:space="preserve"> been approved by the United States Department of Veterans Affairs to receive an automobile or other conveyance and adaptive equipment</w:t>
      </w:r>
      <w:r>
        <w:t>.</w:t>
      </w:r>
    </w:p>
    <w:p w:rsidR="000C2D4F" w:rsidRDefault="000C2D4F">
      <w:r>
        <w:tab/>
        <w:t>The</w:t>
      </w:r>
      <w:r w:rsidRPr="00423B8A">
        <w:t xml:space="preserve"> </w:t>
      </w:r>
      <w:r>
        <w:t xml:space="preserve">bill requires the </w:t>
      </w:r>
      <w:r w:rsidRPr="00423B8A">
        <w:t xml:space="preserve">New Jersey Turnpike Authority and the South Jersey Transportation Authority to </w:t>
      </w:r>
      <w:r>
        <w:t>not charge a toll to</w:t>
      </w:r>
      <w:r w:rsidRPr="00CD78E8">
        <w:t xml:space="preserve"> any customer with an account with the electronic toll collection syste</w:t>
      </w:r>
      <w:r>
        <w:t>m</w:t>
      </w:r>
      <w:r w:rsidRPr="00423B8A">
        <w:t>, commonly known as E-</w:t>
      </w:r>
      <w:proofErr w:type="spellStart"/>
      <w:r w:rsidRPr="00423B8A">
        <w:t>ZPass</w:t>
      </w:r>
      <w:proofErr w:type="spellEnd"/>
      <w:r w:rsidRPr="00423B8A">
        <w:t xml:space="preserve">, </w:t>
      </w:r>
      <w:r w:rsidRPr="00CD78E8">
        <w:t>and who is exempt from the payment of motor vehicle registration fees, on</w:t>
      </w:r>
      <w:r>
        <w:t xml:space="preserve"> </w:t>
      </w:r>
      <w:r w:rsidRPr="00423B8A">
        <w:t>the State’s three toll roads, the New Jersey Turnpike, the Garden State Parkway, and the Atlantic City Expressway</w:t>
      </w:r>
      <w:r>
        <w:t>.</w:t>
      </w:r>
    </w:p>
    <w:sectPr w:rsidR="000C2D4F" w:rsidSect="002B6C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2F5" w:rsidRDefault="001002F5">
      <w:r>
        <w:separator/>
      </w:r>
    </w:p>
  </w:endnote>
  <w:endnote w:type="continuationSeparator" w:id="0">
    <w:p w:rsidR="001002F5" w:rsidRDefault="00100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01" w:rsidRDefault="00E81DE0" w:rsidP="00E81DE0">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BC4" w:rsidRPr="00921C91" w:rsidRDefault="00F06B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6BC4" w:rsidRPr="00921C91" w:rsidRDefault="00F06BC4">
    <w:pPr>
      <w:pStyle w:val="Footer"/>
      <w:rPr>
        <w:szCs w:val="18"/>
      </w:rPr>
    </w:pPr>
  </w:p>
  <w:p w:rsidR="00F06BC4" w:rsidRPr="00921C91" w:rsidRDefault="00F06B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2F5" w:rsidRDefault="001002F5">
      <w:r>
        <w:separator/>
      </w:r>
    </w:p>
  </w:footnote>
  <w:footnote w:type="continuationSeparator" w:id="0">
    <w:p w:rsidR="001002F5" w:rsidRDefault="00100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00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6C3F" w:rsidRDefault="002B6C3F" w:rsidP="002B6C3F">
    <w:pPr>
      <w:pStyle w:val="bpuHeadSpon"/>
    </w:pPr>
    <w:r w:rsidRPr="002B6C3F">
      <w:rPr>
        <w:rStyle w:val="bpuHeadSponChar"/>
      </w:rPr>
      <w:t>A4425</w:t>
    </w:r>
    <w:r>
      <w:t xml:space="preserve"> PETERS</w:t>
    </w:r>
    <w:r w:rsidR="00E81DE0">
      <w:t xml:space="preserve">, </w:t>
    </w:r>
    <w:r w:rsidR="00E81DE0">
      <w:t>DUNN</w:t>
    </w:r>
  </w:p>
  <w:p w:rsidR="002B6C3F" w:rsidRDefault="002B6C3F" w:rsidP="002B6C3F">
    <w:pPr>
      <w:pStyle w:val="bpuHeadSpon"/>
    </w:pPr>
    <w:r>
      <w:fldChar w:fldCharType="begin"/>
    </w:r>
    <w:r>
      <w:instrText xml:space="preserve"> PAGE  \* MERGEFORMAT </w:instrText>
    </w:r>
    <w:r>
      <w:fldChar w:fldCharType="separate"/>
    </w:r>
    <w:r w:rsidR="00590028">
      <w:rPr>
        <w:noProof/>
      </w:rPr>
      <w:t>5</w:t>
    </w:r>
    <w:r>
      <w:fldChar w:fldCharType="end"/>
    </w:r>
  </w:p>
  <w:p w:rsidR="002B6C3F" w:rsidRDefault="002B6C3F" w:rsidP="002B6C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6C3F" w:rsidRDefault="002B6C3F" w:rsidP="002B6C3F">
    <w:pPr>
      <w:pStyle w:val="bpuHeadSpon"/>
    </w:pPr>
    <w:r w:rsidRPr="002B6C3F">
      <w:rPr>
        <w:rStyle w:val="bpuHeadSponChar"/>
      </w:rPr>
      <w:t>A4425</w:t>
    </w:r>
    <w:r>
      <w:t xml:space="preserve"> PETERS</w:t>
    </w:r>
    <w:r w:rsidR="00E81DE0">
      <w:t xml:space="preserve">, </w:t>
    </w:r>
    <w:r w:rsidR="00E81DE0">
      <w:t>DUNN</w:t>
    </w:r>
  </w:p>
  <w:p w:rsidR="002B6C3F" w:rsidRDefault="002B6C3F" w:rsidP="002B6C3F">
    <w:pPr>
      <w:pStyle w:val="bpuHeadSpon"/>
    </w:pPr>
    <w:r>
      <w:fldChar w:fldCharType="begin"/>
    </w:r>
    <w:r>
      <w:instrText xml:space="preserve"> PAGE  \* MERGEFORMAT </w:instrText>
    </w:r>
    <w:r>
      <w:fldChar w:fldCharType="separate"/>
    </w:r>
    <w:r w:rsidR="00590028">
      <w:rPr>
        <w:noProof/>
      </w:rPr>
      <w:t>2</w:t>
    </w:r>
    <w:r>
      <w:fldChar w:fldCharType="end"/>
    </w:r>
  </w:p>
  <w:p w:rsidR="002B6C3F" w:rsidRDefault="002B6C3F" w:rsidP="002B6C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2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D4F"/>
    <w:rsid w:val="000D11AF"/>
    <w:rsid w:val="000D6255"/>
    <w:rsid w:val="000D6262"/>
    <w:rsid w:val="000D7B4A"/>
    <w:rsid w:val="000E4006"/>
    <w:rsid w:val="000F3DA2"/>
    <w:rsid w:val="000F5FDE"/>
    <w:rsid w:val="000F729C"/>
    <w:rsid w:val="000F7466"/>
    <w:rsid w:val="001002F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7DF"/>
    <w:rsid w:val="002B2E26"/>
    <w:rsid w:val="002B3FE6"/>
    <w:rsid w:val="002B6C3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10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DE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028"/>
    <w:rsid w:val="0059131D"/>
    <w:rsid w:val="005A69A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1A9"/>
    <w:rsid w:val="00665CBC"/>
    <w:rsid w:val="00667A5C"/>
    <w:rsid w:val="00677316"/>
    <w:rsid w:val="006854FB"/>
    <w:rsid w:val="00686AEB"/>
    <w:rsid w:val="006B7897"/>
    <w:rsid w:val="006B7FA7"/>
    <w:rsid w:val="006C086A"/>
    <w:rsid w:val="006C21C1"/>
    <w:rsid w:val="006C7327"/>
    <w:rsid w:val="006D00E5"/>
    <w:rsid w:val="006D791B"/>
    <w:rsid w:val="006E2895"/>
    <w:rsid w:val="006F180D"/>
    <w:rsid w:val="006F4334"/>
    <w:rsid w:val="006F47AF"/>
    <w:rsid w:val="006F6B8A"/>
    <w:rsid w:val="00707C9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66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4F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36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1F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01"/>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720"/>
    <w:rsid w:val="00BE24D6"/>
    <w:rsid w:val="00BE7EFA"/>
    <w:rsid w:val="00BF06AD"/>
    <w:rsid w:val="00BF2C67"/>
    <w:rsid w:val="00C04F4D"/>
    <w:rsid w:val="00C12E48"/>
    <w:rsid w:val="00C13D14"/>
    <w:rsid w:val="00C155C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BB3"/>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50D"/>
    <w:rsid w:val="00E15573"/>
    <w:rsid w:val="00E20CC6"/>
    <w:rsid w:val="00E20D45"/>
    <w:rsid w:val="00E25A5B"/>
    <w:rsid w:val="00E373C7"/>
    <w:rsid w:val="00E4267B"/>
    <w:rsid w:val="00E42F13"/>
    <w:rsid w:val="00E452DF"/>
    <w:rsid w:val="00E543CF"/>
    <w:rsid w:val="00E546FD"/>
    <w:rsid w:val="00E608F1"/>
    <w:rsid w:val="00E611B9"/>
    <w:rsid w:val="00E7144F"/>
    <w:rsid w:val="00E72114"/>
    <w:rsid w:val="00E73D74"/>
    <w:rsid w:val="00E76A79"/>
    <w:rsid w:val="00E80692"/>
    <w:rsid w:val="00E80C24"/>
    <w:rsid w:val="00E81DE0"/>
    <w:rsid w:val="00E93836"/>
    <w:rsid w:val="00EA1A25"/>
    <w:rsid w:val="00EA7C16"/>
    <w:rsid w:val="00EC2D3F"/>
    <w:rsid w:val="00EC5281"/>
    <w:rsid w:val="00EC791D"/>
    <w:rsid w:val="00EC7CA6"/>
    <w:rsid w:val="00ED3C5D"/>
    <w:rsid w:val="00ED4553"/>
    <w:rsid w:val="00F00D08"/>
    <w:rsid w:val="00F06BC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3D4F68"/>
  <w15:docId w15:val="{371BC635-7171-4CF1-A0E1-0351F41B6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6C3F"/>
  </w:style>
  <w:style w:type="paragraph" w:styleId="BalloonText">
    <w:name w:val="Balloon Text"/>
    <w:basedOn w:val="Normal"/>
    <w:link w:val="BalloonTextChar"/>
    <w:semiHidden/>
    <w:unhideWhenUsed/>
    <w:rsid w:val="005A69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69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1549</Words>
  <Characters>8106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A4425</vt:lpstr>
    </vt:vector>
  </TitlesOfParts>
  <Manager>R224</Manager>
  <Company>NJ Office of Legislative Services</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A4425</dc:title>
  <dc:subject/>
  <dc:creator>Assemblyman  PETERS</dc:creator>
  <cp:keywords>A4425|5|AU |273|0|273|F|0|</cp:keywords>
  <dc:description>INTRODUCED JULY 20, 2020</dc:description>
  <cp:lastModifiedBy>Todaro, Vivian</cp:lastModifiedBy>
  <cp:revision>2</cp:revision>
  <cp:lastPrinted>2020-09-22T18:25:00Z</cp:lastPrinted>
  <dcterms:created xsi:type="dcterms:W3CDTF">2020-09-22T18:26:00Z</dcterms:created>
  <dcterms:modified xsi:type="dcterms:W3CDTF">2020-09-22T18:26:00Z</dcterms:modified>
  <cp:category>s.2: C.27:23-34.7; s.4:C.27:25A-21.7; s.6: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