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F47" w:rsidRDefault="00051F47" w:rsidP="00051F47">
      <w:pPr>
        <w:pStyle w:val="bpuReprint"/>
      </w:pPr>
      <w:bookmarkStart w:id="0" w:name="bpuFrontPg"/>
      <w:bookmarkStart w:id="1" w:name="_GoBack"/>
      <w:bookmarkEnd w:id="0"/>
      <w:bookmarkEnd w:id="1"/>
      <w:r>
        <w:t>[First Reprint]</w:t>
      </w:r>
    </w:p>
    <w:p w:rsidR="009E0D54" w:rsidRDefault="009E0D54" w:rsidP="009E0D54">
      <w:pPr>
        <w:pStyle w:val="bpuBill"/>
      </w:pPr>
      <w:r>
        <w:t xml:space="preserve">ASSEMBLY, No. 4437 </w:t>
      </w:r>
    </w:p>
    <w:p w:rsidR="009E0D54" w:rsidRPr="009D38FF" w:rsidRDefault="009E0D54" w:rsidP="009E0D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2498" r:id="rId7"/>
        </w:object>
      </w:r>
    </w:p>
    <w:p w:rsidR="009E0D54" w:rsidRDefault="009E0D54" w:rsidP="009E0D54">
      <w:pPr>
        <w:pStyle w:val="bpuState"/>
      </w:pPr>
      <w:r>
        <w:t>STATE OF NEW JERSEY</w:t>
      </w:r>
    </w:p>
    <w:p w:rsidR="009E0D54" w:rsidRDefault="009E0D54" w:rsidP="009E0D54">
      <w:pPr>
        <w:pStyle w:val="bpuLegislature"/>
      </w:pPr>
      <w:r>
        <w:t>219th LEGISLATURE</w:t>
      </w:r>
    </w:p>
    <w:p w:rsidR="009E0D54" w:rsidRDefault="009E0D54" w:rsidP="009E0D54">
      <w:pPr>
        <w:pStyle w:val="bpuWpGraphic"/>
      </w:pPr>
      <w:r>
        <w:object w:dxaOrig="8985" w:dyaOrig="255">
          <v:shape id="_x0000_i1026" type="#_x0000_t75" style="width:6in;height:12pt" o:ole="">
            <v:imagedata r:id="rId6" o:title=""/>
          </v:shape>
          <o:OLEObject Type="Embed" ProgID="WPWin6.1" ShapeID="_x0000_i1026" DrawAspect="Content" ObjectID="_1676362499" r:id="rId8"/>
        </w:object>
      </w:r>
      <w:r>
        <w:t xml:space="preserve">  </w:t>
      </w:r>
    </w:p>
    <w:p w:rsidR="009E0D54" w:rsidRDefault="009E0D54" w:rsidP="009E0D54">
      <w:pPr>
        <w:pStyle w:val="bpuIntro"/>
      </w:pPr>
      <w:r>
        <w:t>INTRODUCED JULY 23, 2020</w:t>
      </w:r>
    </w:p>
    <w:p w:rsidR="009E0D54" w:rsidRDefault="009E0D54" w:rsidP="009E0D54">
      <w:pPr>
        <w:pStyle w:val="bpuIntro"/>
      </w:pPr>
    </w:p>
    <w:p w:rsidR="009E0D54" w:rsidRDefault="009E0D54" w:rsidP="009E0D54">
      <w:pPr>
        <w:pStyle w:val="bpuIntro"/>
        <w:sectPr w:rsidR="009E0D54" w:rsidSect="00E812FE">
          <w:headerReference w:type="even" r:id="rId9"/>
          <w:footerReference w:type="default" r:id="rId10"/>
          <w:pgSz w:w="12240" w:h="20160" w:code="1"/>
          <w:pgMar w:top="2160" w:right="1440" w:bottom="1440" w:left="1440" w:header="72" w:footer="2160" w:gutter="0"/>
          <w:pgNumType w:start="1"/>
          <w:cols w:space="720"/>
          <w:docGrid w:linePitch="360"/>
        </w:sectPr>
      </w:pPr>
    </w:p>
    <w:p w:rsidR="009E0D54" w:rsidRDefault="009E0D54" w:rsidP="009E0D54">
      <w:pPr>
        <w:pStyle w:val="bpuIntro"/>
      </w:pPr>
    </w:p>
    <w:p w:rsidR="009E0D54" w:rsidRDefault="009E0D54" w:rsidP="009E0D54">
      <w:pPr>
        <w:pStyle w:val="bpuSponsor"/>
      </w:pPr>
      <w:r>
        <w:t>Sponsored by:</w:t>
      </w:r>
    </w:p>
    <w:p w:rsidR="009E0D54" w:rsidRDefault="009E0D54" w:rsidP="009E0D54">
      <w:pPr>
        <w:pStyle w:val="bpuSponsor"/>
      </w:pPr>
      <w:r>
        <w:t>Assemblywoman  PAMELA R. LAMPITT</w:t>
      </w:r>
    </w:p>
    <w:p w:rsidR="009E0D54" w:rsidRDefault="009E0D54" w:rsidP="009E0D54">
      <w:pPr>
        <w:pStyle w:val="bpuSponsor"/>
      </w:pPr>
      <w:r>
        <w:t>District 6 (Burlington and Camden)</w:t>
      </w:r>
    </w:p>
    <w:p w:rsidR="009E0D54" w:rsidRDefault="009E0D54" w:rsidP="009E0D54">
      <w:pPr>
        <w:pStyle w:val="bpuSponsor"/>
      </w:pPr>
      <w:r>
        <w:t>Assemblyman  LOUIS D. GREENWALD</w:t>
      </w:r>
    </w:p>
    <w:p w:rsidR="009E0D54" w:rsidRDefault="009E0D54" w:rsidP="009E0D54">
      <w:pPr>
        <w:pStyle w:val="bpuSponsor"/>
      </w:pPr>
      <w:r>
        <w:t>District 6 (Burlington and Camden)</w:t>
      </w:r>
    </w:p>
    <w:p w:rsidR="009E0D54" w:rsidRDefault="009E0D54" w:rsidP="009E0D54">
      <w:pPr>
        <w:pStyle w:val="bpuSponsor"/>
      </w:pPr>
      <w:r>
        <w:t>Assemblywoman  SHANIQUE SPEIGHT</w:t>
      </w:r>
    </w:p>
    <w:p w:rsidR="009E0D54" w:rsidRDefault="009E0D54" w:rsidP="009E0D54">
      <w:pPr>
        <w:pStyle w:val="bpuSponsor"/>
      </w:pPr>
      <w:r>
        <w:t>District 29 (Essex)</w:t>
      </w:r>
    </w:p>
    <w:p w:rsidR="009E0D54" w:rsidRDefault="009E0D54" w:rsidP="009E0D54">
      <w:pPr>
        <w:pStyle w:val="bpuSponsor"/>
      </w:pPr>
      <w:r>
        <w:t>Assemblyman  ANTHONY S. VERRELLI</w:t>
      </w:r>
    </w:p>
    <w:p w:rsidR="009E0D54" w:rsidRDefault="009E0D54" w:rsidP="009E0D54">
      <w:pPr>
        <w:pStyle w:val="bpuSponsor"/>
      </w:pPr>
      <w:r>
        <w:t>District 15 (Hunterdon and Mercer)</w:t>
      </w:r>
    </w:p>
    <w:p w:rsidR="009E0D54" w:rsidRDefault="009E0D54" w:rsidP="009E0D54">
      <w:pPr>
        <w:pStyle w:val="bpuSponsor"/>
      </w:pPr>
    </w:p>
    <w:p w:rsidR="0093228E" w:rsidRDefault="00E812FE" w:rsidP="00E812FE">
      <w:pPr>
        <w:pStyle w:val="bpuSponsor"/>
      </w:pPr>
      <w:r>
        <w:t>Co-Sponsored by:</w:t>
      </w:r>
    </w:p>
    <w:p w:rsidR="00E812FE" w:rsidRPr="00E812FE" w:rsidRDefault="00E812FE" w:rsidP="00E812FE">
      <w:pPr>
        <w:pStyle w:val="bpuSponsor"/>
      </w:pPr>
      <w:r w:rsidRPr="00E812FE">
        <w:t xml:space="preserve">Assemblywomen </w:t>
      </w:r>
      <w:proofErr w:type="spellStart"/>
      <w:r w:rsidRPr="00E812FE">
        <w:t>Vainieri</w:t>
      </w:r>
      <w:proofErr w:type="spellEnd"/>
      <w:r w:rsidRPr="00E812FE">
        <w:t xml:space="preserve"> </w:t>
      </w:r>
      <w:proofErr w:type="spellStart"/>
      <w:r w:rsidRPr="00E812FE">
        <w:t>Huttle</w:t>
      </w:r>
      <w:proofErr w:type="spellEnd"/>
      <w:r w:rsidRPr="00E812FE">
        <w:t xml:space="preserve">, Murphy, Assemblyman Benson, Assemblywomen </w:t>
      </w:r>
      <w:proofErr w:type="spellStart"/>
      <w:r w:rsidRPr="00E812FE">
        <w:t>Mosquera</w:t>
      </w:r>
      <w:proofErr w:type="spellEnd"/>
      <w:r w:rsidRPr="00E812FE">
        <w:t xml:space="preserve">, Reynolds-Jackson, Assemblyman </w:t>
      </w:r>
      <w:proofErr w:type="spellStart"/>
      <w:r w:rsidRPr="00E812FE">
        <w:t>Chiaravalloti</w:t>
      </w:r>
      <w:proofErr w:type="spellEnd"/>
      <w:r w:rsidRPr="00E812FE">
        <w:t xml:space="preserve">, Assemblywomen </w:t>
      </w:r>
      <w:proofErr w:type="spellStart"/>
      <w:r w:rsidRPr="00E812FE">
        <w:t>Jasey</w:t>
      </w:r>
      <w:proofErr w:type="spellEnd"/>
      <w:r w:rsidRPr="00E812FE">
        <w:t>, McKnight, Downey, Swain, Assemblyman Tully, Assemblywomen Lopez and Timberlake</w:t>
      </w:r>
    </w:p>
    <w:p w:rsidR="009E0D54" w:rsidRDefault="009E0D54" w:rsidP="009E0D54">
      <w:pPr>
        <w:pStyle w:val="bpuSponsor"/>
      </w:pPr>
    </w:p>
    <w:p w:rsidR="000B5019" w:rsidRDefault="000B5019" w:rsidP="000B5019"/>
    <w:p w:rsidR="00E812FE" w:rsidRPr="000B5019" w:rsidRDefault="00E812FE" w:rsidP="000B5019"/>
    <w:p w:rsidR="009E0D54" w:rsidRDefault="009E0D54" w:rsidP="009E0D54">
      <w:pPr>
        <w:pStyle w:val="bpuSponsor"/>
      </w:pPr>
    </w:p>
    <w:p w:rsidR="009E0D54" w:rsidRDefault="009E0D54" w:rsidP="009E0D54">
      <w:pPr>
        <w:pStyle w:val="bpuSponsor"/>
      </w:pPr>
      <w:r>
        <w:t>SYNOPSIS</w:t>
      </w:r>
    </w:p>
    <w:p w:rsidR="009E0D54" w:rsidRDefault="009E0D54" w:rsidP="009E0D54">
      <w:pPr>
        <w:pStyle w:val="bpuNormText"/>
      </w:pPr>
      <w:r>
        <w:tab/>
        <w:t xml:space="preserve">Permits certain mental health professionals working in school districts to refer or help facilitate referral of students to private professional counselors. </w:t>
      </w:r>
    </w:p>
    <w:p w:rsidR="009E0D54" w:rsidRDefault="009E0D54" w:rsidP="009E0D54">
      <w:pPr>
        <w:pStyle w:val="bpuNormText"/>
      </w:pPr>
    </w:p>
    <w:p w:rsidR="009E0D54" w:rsidRDefault="009E0D54" w:rsidP="009E0D54">
      <w:pPr>
        <w:pStyle w:val="bpuSponsor"/>
      </w:pPr>
      <w:r>
        <w:t xml:space="preserve">CURRENT VERSION OF TEXT </w:t>
      </w:r>
    </w:p>
    <w:p w:rsidR="009E0D54" w:rsidRDefault="00051F47" w:rsidP="009E0D54">
      <w:pPr>
        <w:pStyle w:val="bpuNormText"/>
      </w:pPr>
      <w:r>
        <w:tab/>
        <w:t>As reported by the Assembly Education Committee on December 14, 2020, with amendments.</w:t>
      </w:r>
    </w:p>
    <w:p w:rsidR="009E0D54" w:rsidRDefault="009E0D54" w:rsidP="009E0D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0D54" w:rsidRDefault="009E0D54" w:rsidP="008916EC">
      <w:pPr>
        <w:pStyle w:val="FronterPage"/>
        <w:tabs>
          <w:tab w:val="clear" w:pos="720"/>
          <w:tab w:val="clear" w:pos="1440"/>
          <w:tab w:val="clear" w:pos="2160"/>
          <w:tab w:val="clear" w:pos="2880"/>
          <w:tab w:val="clear" w:pos="3600"/>
          <w:tab w:val="clear" w:pos="4320"/>
          <w:tab w:val="clear" w:pos="5040"/>
        </w:tabs>
        <w:sectPr w:rsidR="009E0D54" w:rsidSect="009E0D54">
          <w:type w:val="continuous"/>
          <w:pgSz w:w="12240" w:h="20160" w:code="1"/>
          <w:pgMar w:top="1440" w:right="2275" w:bottom="1440" w:left="2275" w:header="72" w:footer="720" w:gutter="0"/>
          <w:pgNumType w:start="1"/>
          <w:cols w:space="720"/>
          <w:docGrid w:linePitch="360"/>
        </w:sectPr>
      </w:pPr>
    </w:p>
    <w:p w:rsidR="00686AEB" w:rsidRPr="00677316" w:rsidRDefault="00A0443C" w:rsidP="003E47BA">
      <w:pPr>
        <w:pStyle w:val="HangingAnAct"/>
        <w:rPr>
          <w:rStyle w:val="HangingAnActChar"/>
        </w:rPr>
      </w:pPr>
      <w:r>
        <w:rPr>
          <w:rStyle w:val="BillHead"/>
        </w:rPr>
        <w:lastRenderedPageBreak/>
        <w:t>An Act</w:t>
      </w:r>
      <w:r w:rsidR="00686AEB" w:rsidRPr="006B7FA7">
        <w:rPr>
          <w:rStyle w:val="HangingAnActChar"/>
        </w:rPr>
        <w:t xml:space="preserve"> </w:t>
      </w:r>
      <w:r w:rsidR="008B105B">
        <w:rPr>
          <w:rStyle w:val="HangingAnActChar"/>
        </w:rPr>
        <w:t xml:space="preserve">concerning mental health </w:t>
      </w:r>
      <w:r w:rsidR="00B45404">
        <w:rPr>
          <w:rStyle w:val="HangingAnActChar"/>
        </w:rPr>
        <w:t>services for</w:t>
      </w:r>
      <w:r w:rsidR="008B105B">
        <w:rPr>
          <w:rStyle w:val="HangingAnActChar"/>
        </w:rPr>
        <w:t xml:space="preserve"> public school students and supplementing chapter 40 of Title 18A of the New Jersey Statutes.</w:t>
      </w:r>
    </w:p>
    <w:p w:rsidR="000B1054" w:rsidRPr="00D71D68" w:rsidRDefault="000B1054" w:rsidP="000B1054"/>
    <w:p w:rsidR="00686AEB" w:rsidRPr="00AA7880" w:rsidRDefault="00686AEB" w:rsidP="00686AEB">
      <w:r>
        <w:tab/>
      </w:r>
      <w:r w:rsidR="00A0443C">
        <w:rPr>
          <w:rStyle w:val="BillHeading2"/>
        </w:rPr>
        <w:t>Be It Enacted</w:t>
      </w:r>
      <w:r>
        <w:rPr>
          <w:rStyle w:val="BillHeading2"/>
        </w:rPr>
        <w:t xml:space="preserve"> </w:t>
      </w:r>
      <w:r w:rsidR="00A0443C">
        <w:rPr>
          <w:rStyle w:val="BillLanguage"/>
        </w:rPr>
        <w:t>by the Senate and General Assembly of the State of New Jersey:</w:t>
      </w:r>
    </w:p>
    <w:p w:rsidR="00C47759" w:rsidRDefault="00C47759" w:rsidP="00686AEB"/>
    <w:p w:rsidR="00BB1F57" w:rsidRPr="00BB1F57" w:rsidRDefault="00BB1F57" w:rsidP="00BB1F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1F57">
        <w:rPr>
          <w:spacing w:val="0"/>
        </w:rPr>
        <w:tab/>
        <w:t>1.</w:t>
      </w:r>
      <w:r w:rsidRPr="00BB1F57">
        <w:rPr>
          <w:spacing w:val="0"/>
        </w:rPr>
        <w:tab/>
        <w:t xml:space="preserve">A student assistance coordinator </w:t>
      </w:r>
      <w:r w:rsidRPr="00BB1F57">
        <w:rPr>
          <w:rFonts w:ascii="Albertus Extra Bold" w:hAnsi="Albertus Extra Bold"/>
          <w:b/>
          <w:vertAlign w:val="superscript"/>
        </w:rPr>
        <w:t>1</w:t>
      </w:r>
      <w:r w:rsidRPr="00BB1F57">
        <w:rPr>
          <w:rFonts w:ascii="Albertus Extra Bold" w:hAnsi="Albertus Extra Bold"/>
          <w:b/>
        </w:rPr>
        <w:t>[</w:t>
      </w:r>
      <w:r w:rsidRPr="00BB1F57">
        <w:rPr>
          <w:spacing w:val="0"/>
        </w:rPr>
        <w:t>or a</w:t>
      </w:r>
      <w:r w:rsidRPr="00BB1F57">
        <w:rPr>
          <w:rFonts w:ascii="Albertus Extra Bold" w:hAnsi="Albertus Extra Bold"/>
          <w:b/>
        </w:rPr>
        <w:t>]</w:t>
      </w:r>
      <w:r w:rsidRPr="00BB1F57">
        <w:rPr>
          <w:spacing w:val="0"/>
        </w:rPr>
        <w:t xml:space="preserve"> </w:t>
      </w:r>
      <w:r w:rsidRPr="00BB1F57">
        <w:rPr>
          <w:spacing w:val="0"/>
          <w:u w:val="single"/>
        </w:rPr>
        <w:t>, school counselor, or</w:t>
      </w:r>
      <w:r w:rsidRPr="00BB1F57">
        <w:rPr>
          <w:rFonts w:ascii="Albertus Extra Bold" w:hAnsi="Albertus Extra Bold"/>
          <w:b/>
          <w:vertAlign w:val="superscript"/>
        </w:rPr>
        <w:t>1</w:t>
      </w:r>
      <w:r w:rsidRPr="00BB1F57">
        <w:rPr>
          <w:spacing w:val="0"/>
        </w:rPr>
        <w:t xml:space="preserve"> school psychologist or other mental health professional working in a school district may refer, or help facilitate the referral of, a student to a private individual licensed to provide professional counseling under Title 45 of the Revised Statutes, for mental health assessments and services.  </w:t>
      </w:r>
      <w:r w:rsidRPr="00BB1F57">
        <w:rPr>
          <w:rFonts w:ascii="Albertus Extra Bold" w:hAnsi="Albertus Extra Bold"/>
          <w:b/>
          <w:vertAlign w:val="superscript"/>
        </w:rPr>
        <w:t>1</w:t>
      </w:r>
      <w:r w:rsidRPr="00BB1F57">
        <w:rPr>
          <w:rFonts w:ascii="Albertus Extra Bold" w:hAnsi="Albertus Extra Bold"/>
          <w:b/>
        </w:rPr>
        <w:t>[</w:t>
      </w:r>
      <w:r w:rsidRPr="00BB1F57">
        <w:rPr>
          <w:spacing w:val="0"/>
        </w:rPr>
        <w:t>After consultation with a student assistance coordinator or a school psychologist or other mental health professional working in the school district, a principal or a school counselor also may refer or help facilitate the referral of a student to a private individual licensed to provide professional counseling, for mental health assessments and services</w:t>
      </w:r>
      <w:r w:rsidRPr="00BB1F57">
        <w:rPr>
          <w:rFonts w:ascii="Albertus Extra Bold" w:hAnsi="Albertus Extra Bold"/>
          <w:b/>
        </w:rPr>
        <w:t>]</w:t>
      </w:r>
      <w:r w:rsidRPr="00BB1F57">
        <w:t xml:space="preserve"> </w:t>
      </w:r>
      <w:r w:rsidRPr="00BB1F57">
        <w:rPr>
          <w:u w:val="single"/>
        </w:rPr>
        <w:t>A student assistance coordinator, school counselor, or school psychologist or other mental health professional working in a school district shall not refer a student to a private individual licensed to provide professional counseling if the student assistance coordinator, school counselor, or school psychologist or other mental health professional, or that individual’s immediate family, or that individual in combination with the individual’s immediate family has a significant beneficial interest in or with the private individual licensed to provide professional counseling</w:t>
      </w:r>
      <w:r w:rsidRPr="00BB1F57">
        <w:rPr>
          <w:rFonts w:ascii="Albertus Extra Bold" w:hAnsi="Albertus Extra Bold"/>
          <w:b/>
          <w:vertAlign w:val="superscript"/>
        </w:rPr>
        <w:t>1</w:t>
      </w:r>
      <w:r w:rsidRPr="00BB1F57">
        <w:t>.</w:t>
      </w:r>
      <w:r w:rsidRPr="00BB1F57">
        <w:rPr>
          <w:spacing w:val="0"/>
        </w:rPr>
        <w:t xml:space="preserve">  If a student is not legally permitted to consent on his own to the mental health assessments and services, the student’s parent or guardian shall be notified of, and consent to, the referral or the facilitation of a referral prior to the provision of any assessment or service by the licensed private individual.</w:t>
      </w:r>
    </w:p>
    <w:p w:rsidR="00BB1F57" w:rsidRPr="00BB1F57" w:rsidRDefault="00BB1F57" w:rsidP="00BB1F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1F57">
        <w:rPr>
          <w:spacing w:val="0"/>
        </w:rPr>
        <w:tab/>
        <w:t>In the case of a referral or a facilitation of a referral pursuant to this section, neither the school district nor the individual referring or facilitating the referral shall bear the cost of the assessments or services provided to the student.</w:t>
      </w:r>
    </w:p>
    <w:p w:rsidR="00BB1F57" w:rsidRPr="00BB1F57" w:rsidRDefault="00BB1F57" w:rsidP="00BB1F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B1F57">
        <w:rPr>
          <w:spacing w:val="0"/>
        </w:rPr>
        <w:tab/>
      </w:r>
      <w:r w:rsidRPr="00BB1F57">
        <w:rPr>
          <w:rFonts w:ascii="Albertus Extra Bold" w:hAnsi="Albertus Extra Bold"/>
          <w:b/>
          <w:vertAlign w:val="superscript"/>
        </w:rPr>
        <w:t>1</w:t>
      </w:r>
      <w:r w:rsidRPr="00BB1F57">
        <w:rPr>
          <w:spacing w:val="0"/>
          <w:u w:val="single"/>
        </w:rPr>
        <w:t>This section shall not be construed to limit a school district’s authority to provide mental health assessments and services to a student prior to or after a referral or the facilitation of a referral has been made to a private individual licensed to provide professional counseling under Title 45 of the Revised Statutes.</w:t>
      </w:r>
      <w:r w:rsidRPr="00BB1F57">
        <w:rPr>
          <w:rFonts w:ascii="Albertus Extra Bold" w:hAnsi="Albertus Extra Bold"/>
          <w:b/>
          <w:vertAlign w:val="superscript"/>
        </w:rPr>
        <w:t>1</w:t>
      </w:r>
    </w:p>
    <w:p w:rsidR="006E7B66" w:rsidRDefault="006E7B66" w:rsidP="00686AEB"/>
    <w:p w:rsidR="00686AEB" w:rsidRPr="00AA7880" w:rsidRDefault="00686AEB" w:rsidP="00051F47">
      <w:r>
        <w:tab/>
      </w:r>
      <w:r w:rsidR="006E7B66">
        <w:t>2</w:t>
      </w:r>
      <w:r w:rsidR="00E218FD">
        <w:t>.</w:t>
      </w:r>
      <w:r w:rsidR="00E218FD">
        <w:tab/>
      </w:r>
      <w:r w:rsidR="00A0443C">
        <w:t>This act shall take effect</w:t>
      </w:r>
      <w:r w:rsidR="006E7B66">
        <w:t xml:space="preserve"> immediately.</w:t>
      </w:r>
    </w:p>
    <w:sectPr w:rsidR="00686AEB" w:rsidRPr="00AA7880" w:rsidSect="00416A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E14" w:rsidRDefault="007C1E14">
      <w:r>
        <w:separator/>
      </w:r>
    </w:p>
  </w:endnote>
  <w:endnote w:type="continuationSeparator" w:id="0">
    <w:p w:rsidR="007C1E14" w:rsidRDefault="007C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118" w:rsidRDefault="00E812FE" w:rsidP="00E812F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F47" w:rsidRPr="00921C91" w:rsidRDefault="00051F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1F47" w:rsidRPr="00921C91" w:rsidRDefault="00051F47">
    <w:pPr>
      <w:pStyle w:val="Footer"/>
      <w:rPr>
        <w:szCs w:val="18"/>
      </w:rPr>
    </w:pPr>
  </w:p>
  <w:p w:rsidR="00051F47" w:rsidRPr="00921C91" w:rsidRDefault="00051F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1F47" w:rsidRDefault="00051F47" w:rsidP="00686AEB">
    <w:pPr>
      <w:pStyle w:val="Footer"/>
    </w:pPr>
    <w:r>
      <w:tab/>
      <w:t>Matter enclosed in superscript numerals has been adopted as follows:</w:t>
    </w:r>
  </w:p>
  <w:p w:rsidR="00051F47" w:rsidRDefault="00051F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051F47" w:rsidRPr="00051F47" w:rsidRDefault="00051F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E14" w:rsidRDefault="007C1E14">
      <w:r>
        <w:separator/>
      </w:r>
    </w:p>
  </w:footnote>
  <w:footnote w:type="continuationSeparator" w:id="0">
    <w:p w:rsidR="007C1E14" w:rsidRDefault="007C1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5C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304" w:rsidRDefault="00703304" w:rsidP="00E218FD">
    <w:pPr>
      <w:pStyle w:val="bpuHeadSpon"/>
      <w:rPr>
        <w:rStyle w:val="bpuHeadSponChar"/>
      </w:rPr>
    </w:pPr>
  </w:p>
  <w:p w:rsidR="00E218FD" w:rsidRDefault="00E218FD" w:rsidP="00E218FD">
    <w:pPr>
      <w:pStyle w:val="bpuHeadSpon"/>
    </w:pPr>
    <w:r w:rsidRPr="009E0D54">
      <w:rPr>
        <w:rStyle w:val="bpuHeadSponChar"/>
      </w:rPr>
      <w:t>A4437</w:t>
    </w:r>
    <w:r>
      <w:t xml:space="preserve"> </w:t>
    </w:r>
    <w:r w:rsidR="00051F47">
      <w:t xml:space="preserve">[1R] </w:t>
    </w:r>
    <w:r>
      <w:t>LAMPITT, GREENWALD</w:t>
    </w:r>
  </w:p>
  <w:p w:rsidR="00E218FD" w:rsidRDefault="00D1452E" w:rsidP="00E218FD">
    <w:pPr>
      <w:pStyle w:val="bpuHeadSpon"/>
    </w:pPr>
    <w:r>
      <w:t>3</w:t>
    </w:r>
  </w:p>
  <w:p w:rsidR="00115248" w:rsidRDefault="00115248" w:rsidP="00E218F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0D54" w:rsidRDefault="009E0D54" w:rsidP="009E0D54">
    <w:pPr>
      <w:pStyle w:val="bpuHeadSpon"/>
    </w:pPr>
    <w:r w:rsidRPr="009E0D54">
      <w:rPr>
        <w:rStyle w:val="bpuHeadSponChar"/>
      </w:rPr>
      <w:t>A4437</w:t>
    </w:r>
    <w:r>
      <w:t xml:space="preserve"> </w:t>
    </w:r>
    <w:r w:rsidR="00051F47">
      <w:t xml:space="preserve">[1R] </w:t>
    </w:r>
    <w:r>
      <w:t>LAMPITT, GREENWALD</w:t>
    </w:r>
  </w:p>
  <w:p w:rsidR="009E0D54" w:rsidRDefault="00D1452E" w:rsidP="009E0D54">
    <w:pPr>
      <w:pStyle w:val="bpuHeadSpon"/>
    </w:pPr>
    <w:r>
      <w:t>2</w:t>
    </w:r>
  </w:p>
  <w:p w:rsidR="009E0D54" w:rsidRDefault="009E0D54" w:rsidP="009E0D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E14"/>
    <w:rsid w:val="000051BD"/>
    <w:rsid w:val="000160A5"/>
    <w:rsid w:val="0002335B"/>
    <w:rsid w:val="00027F6A"/>
    <w:rsid w:val="0003549A"/>
    <w:rsid w:val="000367AE"/>
    <w:rsid w:val="00043B22"/>
    <w:rsid w:val="000454BE"/>
    <w:rsid w:val="00051F47"/>
    <w:rsid w:val="00054975"/>
    <w:rsid w:val="00057D20"/>
    <w:rsid w:val="0006197C"/>
    <w:rsid w:val="0006281F"/>
    <w:rsid w:val="0008141C"/>
    <w:rsid w:val="00094A55"/>
    <w:rsid w:val="000A44A7"/>
    <w:rsid w:val="000B1054"/>
    <w:rsid w:val="000B3411"/>
    <w:rsid w:val="000B5019"/>
    <w:rsid w:val="000B774F"/>
    <w:rsid w:val="000C054C"/>
    <w:rsid w:val="000C12C2"/>
    <w:rsid w:val="000D11AF"/>
    <w:rsid w:val="000D3620"/>
    <w:rsid w:val="000D6255"/>
    <w:rsid w:val="000D6262"/>
    <w:rsid w:val="000D7B4A"/>
    <w:rsid w:val="000E4006"/>
    <w:rsid w:val="000F3DA2"/>
    <w:rsid w:val="000F5FDE"/>
    <w:rsid w:val="000F7466"/>
    <w:rsid w:val="0011524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74A"/>
    <w:rsid w:val="00255958"/>
    <w:rsid w:val="00257FA2"/>
    <w:rsid w:val="0026574A"/>
    <w:rsid w:val="002660BB"/>
    <w:rsid w:val="002720E8"/>
    <w:rsid w:val="00275293"/>
    <w:rsid w:val="002776B0"/>
    <w:rsid w:val="00286970"/>
    <w:rsid w:val="00286C7E"/>
    <w:rsid w:val="002A1029"/>
    <w:rsid w:val="002A3A1A"/>
    <w:rsid w:val="002A4692"/>
    <w:rsid w:val="002A51BA"/>
    <w:rsid w:val="002B2E26"/>
    <w:rsid w:val="002B3FE6"/>
    <w:rsid w:val="002C2D81"/>
    <w:rsid w:val="002C461E"/>
    <w:rsid w:val="002C6CEC"/>
    <w:rsid w:val="002E09CE"/>
    <w:rsid w:val="002E69D1"/>
    <w:rsid w:val="002F3BA6"/>
    <w:rsid w:val="00314C32"/>
    <w:rsid w:val="00315320"/>
    <w:rsid w:val="00325776"/>
    <w:rsid w:val="00325E27"/>
    <w:rsid w:val="00330395"/>
    <w:rsid w:val="00333704"/>
    <w:rsid w:val="00336624"/>
    <w:rsid w:val="0034025F"/>
    <w:rsid w:val="00340458"/>
    <w:rsid w:val="0034200F"/>
    <w:rsid w:val="003446A0"/>
    <w:rsid w:val="0034481B"/>
    <w:rsid w:val="00350130"/>
    <w:rsid w:val="00354334"/>
    <w:rsid w:val="00355172"/>
    <w:rsid w:val="0036180C"/>
    <w:rsid w:val="00363CF5"/>
    <w:rsid w:val="00364344"/>
    <w:rsid w:val="003702CA"/>
    <w:rsid w:val="00370617"/>
    <w:rsid w:val="00382F1F"/>
    <w:rsid w:val="00384193"/>
    <w:rsid w:val="00391DA4"/>
    <w:rsid w:val="003A3C64"/>
    <w:rsid w:val="003A3F83"/>
    <w:rsid w:val="003C43EF"/>
    <w:rsid w:val="003C5A6B"/>
    <w:rsid w:val="003C7FB2"/>
    <w:rsid w:val="003D24DE"/>
    <w:rsid w:val="003E26D4"/>
    <w:rsid w:val="003E47BA"/>
    <w:rsid w:val="003F3B37"/>
    <w:rsid w:val="0040195A"/>
    <w:rsid w:val="00402DC0"/>
    <w:rsid w:val="00416A97"/>
    <w:rsid w:val="00416C4B"/>
    <w:rsid w:val="0041751E"/>
    <w:rsid w:val="004211E5"/>
    <w:rsid w:val="00422091"/>
    <w:rsid w:val="0043386C"/>
    <w:rsid w:val="00436F2D"/>
    <w:rsid w:val="00436F5D"/>
    <w:rsid w:val="00441B42"/>
    <w:rsid w:val="0045118A"/>
    <w:rsid w:val="00453BF1"/>
    <w:rsid w:val="00455D51"/>
    <w:rsid w:val="00456BF9"/>
    <w:rsid w:val="00461057"/>
    <w:rsid w:val="004704A8"/>
    <w:rsid w:val="00471102"/>
    <w:rsid w:val="00471F18"/>
    <w:rsid w:val="00484144"/>
    <w:rsid w:val="00484C19"/>
    <w:rsid w:val="00485866"/>
    <w:rsid w:val="00492076"/>
    <w:rsid w:val="00493B1D"/>
    <w:rsid w:val="00497037"/>
    <w:rsid w:val="004A2118"/>
    <w:rsid w:val="004A3009"/>
    <w:rsid w:val="004A48CF"/>
    <w:rsid w:val="004A6940"/>
    <w:rsid w:val="004A77A4"/>
    <w:rsid w:val="004C742C"/>
    <w:rsid w:val="004E1F3E"/>
    <w:rsid w:val="004F21BD"/>
    <w:rsid w:val="004F4F1D"/>
    <w:rsid w:val="004F74DD"/>
    <w:rsid w:val="00501317"/>
    <w:rsid w:val="0050495C"/>
    <w:rsid w:val="00505DC9"/>
    <w:rsid w:val="00506E1E"/>
    <w:rsid w:val="00513C81"/>
    <w:rsid w:val="00527282"/>
    <w:rsid w:val="00527BFB"/>
    <w:rsid w:val="00532A32"/>
    <w:rsid w:val="00533BD6"/>
    <w:rsid w:val="00540B0B"/>
    <w:rsid w:val="0054460F"/>
    <w:rsid w:val="005536CD"/>
    <w:rsid w:val="00554051"/>
    <w:rsid w:val="00557240"/>
    <w:rsid w:val="005651F3"/>
    <w:rsid w:val="00572184"/>
    <w:rsid w:val="00577A15"/>
    <w:rsid w:val="00580533"/>
    <w:rsid w:val="0059131D"/>
    <w:rsid w:val="005942C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294"/>
    <w:rsid w:val="00635316"/>
    <w:rsid w:val="00635449"/>
    <w:rsid w:val="00635A5C"/>
    <w:rsid w:val="006378C5"/>
    <w:rsid w:val="00645E6A"/>
    <w:rsid w:val="00665CBC"/>
    <w:rsid w:val="00667A5C"/>
    <w:rsid w:val="00677316"/>
    <w:rsid w:val="00686AEB"/>
    <w:rsid w:val="006B7897"/>
    <w:rsid w:val="006B7FA7"/>
    <w:rsid w:val="006C086A"/>
    <w:rsid w:val="006C21C1"/>
    <w:rsid w:val="006C7327"/>
    <w:rsid w:val="006D00E5"/>
    <w:rsid w:val="006D791B"/>
    <w:rsid w:val="006E08EC"/>
    <w:rsid w:val="006E2895"/>
    <w:rsid w:val="006E7B66"/>
    <w:rsid w:val="006F180D"/>
    <w:rsid w:val="006F4334"/>
    <w:rsid w:val="006F47AF"/>
    <w:rsid w:val="006F6B8A"/>
    <w:rsid w:val="00703304"/>
    <w:rsid w:val="00707CD3"/>
    <w:rsid w:val="00716BB9"/>
    <w:rsid w:val="007256D1"/>
    <w:rsid w:val="0072584C"/>
    <w:rsid w:val="007279FD"/>
    <w:rsid w:val="00745980"/>
    <w:rsid w:val="007502CB"/>
    <w:rsid w:val="00752D79"/>
    <w:rsid w:val="00752E20"/>
    <w:rsid w:val="00756EDE"/>
    <w:rsid w:val="00781B4D"/>
    <w:rsid w:val="007824BF"/>
    <w:rsid w:val="00783B8D"/>
    <w:rsid w:val="00794B94"/>
    <w:rsid w:val="00794BD4"/>
    <w:rsid w:val="007A2F73"/>
    <w:rsid w:val="007A3061"/>
    <w:rsid w:val="007A5A0B"/>
    <w:rsid w:val="007C0E14"/>
    <w:rsid w:val="007C1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97F"/>
    <w:rsid w:val="008573B0"/>
    <w:rsid w:val="00866563"/>
    <w:rsid w:val="00867AC2"/>
    <w:rsid w:val="0087056E"/>
    <w:rsid w:val="00875402"/>
    <w:rsid w:val="00884D51"/>
    <w:rsid w:val="0088500C"/>
    <w:rsid w:val="008916EC"/>
    <w:rsid w:val="00891E4F"/>
    <w:rsid w:val="008A31C5"/>
    <w:rsid w:val="008A4F9A"/>
    <w:rsid w:val="008B105B"/>
    <w:rsid w:val="008B2850"/>
    <w:rsid w:val="008C79B3"/>
    <w:rsid w:val="008D77BD"/>
    <w:rsid w:val="008E3E55"/>
    <w:rsid w:val="008E454C"/>
    <w:rsid w:val="008F1E5A"/>
    <w:rsid w:val="00901BDA"/>
    <w:rsid w:val="009121D8"/>
    <w:rsid w:val="00916F7A"/>
    <w:rsid w:val="00917FE3"/>
    <w:rsid w:val="009318C7"/>
    <w:rsid w:val="00931C09"/>
    <w:rsid w:val="0093228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E98"/>
    <w:rsid w:val="009A45DA"/>
    <w:rsid w:val="009B06D2"/>
    <w:rsid w:val="009B34EC"/>
    <w:rsid w:val="009B5D67"/>
    <w:rsid w:val="009B6176"/>
    <w:rsid w:val="009C0D22"/>
    <w:rsid w:val="009C2DD9"/>
    <w:rsid w:val="009C3E09"/>
    <w:rsid w:val="009C5630"/>
    <w:rsid w:val="009D0E5D"/>
    <w:rsid w:val="009D0F63"/>
    <w:rsid w:val="009D1B27"/>
    <w:rsid w:val="009D7934"/>
    <w:rsid w:val="009D7CCF"/>
    <w:rsid w:val="009E0D54"/>
    <w:rsid w:val="009E5961"/>
    <w:rsid w:val="009F4FAC"/>
    <w:rsid w:val="00A017C0"/>
    <w:rsid w:val="00A0443C"/>
    <w:rsid w:val="00A11228"/>
    <w:rsid w:val="00A21981"/>
    <w:rsid w:val="00A222C2"/>
    <w:rsid w:val="00A305D6"/>
    <w:rsid w:val="00A342C4"/>
    <w:rsid w:val="00A50F6B"/>
    <w:rsid w:val="00A52237"/>
    <w:rsid w:val="00A551D6"/>
    <w:rsid w:val="00A6251B"/>
    <w:rsid w:val="00A6754E"/>
    <w:rsid w:val="00A67F7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CEF"/>
    <w:rsid w:val="00AF1A8C"/>
    <w:rsid w:val="00B0116D"/>
    <w:rsid w:val="00B01173"/>
    <w:rsid w:val="00B02F35"/>
    <w:rsid w:val="00B05A3C"/>
    <w:rsid w:val="00B07100"/>
    <w:rsid w:val="00B1138C"/>
    <w:rsid w:val="00B2574A"/>
    <w:rsid w:val="00B26539"/>
    <w:rsid w:val="00B35D8A"/>
    <w:rsid w:val="00B45404"/>
    <w:rsid w:val="00B45B34"/>
    <w:rsid w:val="00B57047"/>
    <w:rsid w:val="00B61D86"/>
    <w:rsid w:val="00B6342D"/>
    <w:rsid w:val="00B67924"/>
    <w:rsid w:val="00B726BD"/>
    <w:rsid w:val="00B732BC"/>
    <w:rsid w:val="00B82D22"/>
    <w:rsid w:val="00B90E33"/>
    <w:rsid w:val="00B9676B"/>
    <w:rsid w:val="00BA2EA5"/>
    <w:rsid w:val="00BA364B"/>
    <w:rsid w:val="00BB1190"/>
    <w:rsid w:val="00BB1F57"/>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759"/>
    <w:rsid w:val="00C5235F"/>
    <w:rsid w:val="00C54CE2"/>
    <w:rsid w:val="00C60E38"/>
    <w:rsid w:val="00C66BF3"/>
    <w:rsid w:val="00C70140"/>
    <w:rsid w:val="00C73CA7"/>
    <w:rsid w:val="00C822F6"/>
    <w:rsid w:val="00C82AC2"/>
    <w:rsid w:val="00C8456C"/>
    <w:rsid w:val="00C91E19"/>
    <w:rsid w:val="00C92402"/>
    <w:rsid w:val="00C92867"/>
    <w:rsid w:val="00C93B93"/>
    <w:rsid w:val="00C9771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52E"/>
    <w:rsid w:val="00D16561"/>
    <w:rsid w:val="00D16A42"/>
    <w:rsid w:val="00D17FF8"/>
    <w:rsid w:val="00D268AC"/>
    <w:rsid w:val="00D27FF3"/>
    <w:rsid w:val="00D343D0"/>
    <w:rsid w:val="00D3664D"/>
    <w:rsid w:val="00D500E9"/>
    <w:rsid w:val="00D507BC"/>
    <w:rsid w:val="00D50990"/>
    <w:rsid w:val="00D6090A"/>
    <w:rsid w:val="00D62FA3"/>
    <w:rsid w:val="00D63B6F"/>
    <w:rsid w:val="00D64A90"/>
    <w:rsid w:val="00D9410B"/>
    <w:rsid w:val="00D95E11"/>
    <w:rsid w:val="00D9695B"/>
    <w:rsid w:val="00DA2417"/>
    <w:rsid w:val="00DA5585"/>
    <w:rsid w:val="00DB02AC"/>
    <w:rsid w:val="00DB6AA2"/>
    <w:rsid w:val="00DD09E0"/>
    <w:rsid w:val="00DE10D1"/>
    <w:rsid w:val="00DE2514"/>
    <w:rsid w:val="00DE6851"/>
    <w:rsid w:val="00DF03EE"/>
    <w:rsid w:val="00E01B71"/>
    <w:rsid w:val="00E05CC9"/>
    <w:rsid w:val="00E15573"/>
    <w:rsid w:val="00E218FD"/>
    <w:rsid w:val="00E21F5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FE"/>
    <w:rsid w:val="00E93836"/>
    <w:rsid w:val="00EA7C16"/>
    <w:rsid w:val="00EC5281"/>
    <w:rsid w:val="00EC791D"/>
    <w:rsid w:val="00EC7CA6"/>
    <w:rsid w:val="00ED3C5D"/>
    <w:rsid w:val="00ED4553"/>
    <w:rsid w:val="00F00D08"/>
    <w:rsid w:val="00F019F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9D2"/>
    <w:rsid w:val="00F85800"/>
    <w:rsid w:val="00FA0AFC"/>
    <w:rsid w:val="00FA1C82"/>
    <w:rsid w:val="00FA2C2A"/>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B0238E"/>
  <w15:docId w15:val="{D119550C-EFB4-4831-B686-16E0ACAB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41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4193"/>
    <w:rPr>
      <w:rFonts w:ascii="Segoe UI" w:hAnsi="Segoe UI" w:cs="Segoe UI"/>
      <w:spacing w:val="4"/>
      <w:sz w:val="18"/>
      <w:szCs w:val="18"/>
    </w:rPr>
  </w:style>
  <w:style w:type="character" w:styleId="LineNumber">
    <w:name w:val="line number"/>
    <w:basedOn w:val="DefaultParagraphFont"/>
    <w:semiHidden/>
    <w:unhideWhenUsed/>
    <w:rsid w:val="009E0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491</Words>
  <Characters>2838</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A4437 1R</vt:lpstr>
    </vt:vector>
  </TitlesOfParts>
  <Manager>R230</Manager>
  <Company>NJ Office of Legislative Services</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A4437 1R</dc:title>
  <dc:subject>20-300</dc:subject>
  <dc:creator>Assemblywoman  LAMPITT, Assemblyman  GREENWALD</dc:creator>
  <cp:keywords>A4437|2|ER |316|302|252|!|0|</cp:keywords>
  <dc:description>INTRODUCED JULY 23, 2020_x000d_
AMENDED DECEMBER 14, 2020</dc:description>
  <cp:lastModifiedBy>Todaro, Vivian</cp:lastModifiedBy>
  <cp:revision>2</cp:revision>
  <cp:lastPrinted>2021-03-04T16:28:00Z</cp:lastPrinted>
  <dcterms:created xsi:type="dcterms:W3CDTF">2021-03-04T16:28:00Z</dcterms:created>
  <dcterms:modified xsi:type="dcterms:W3CDTF">2021-03-04T16:28:00Z</dcterms:modified>
  <cp:category>Section 1 to C.18A:40-3.10_x000d_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