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059" w:rsidRDefault="00806059" w:rsidP="00806059">
      <w:pPr>
        <w:pStyle w:val="bpuBill"/>
      </w:pPr>
      <w:bookmarkStart w:id="0" w:name="bpuFrontPg"/>
      <w:bookmarkStart w:id="1" w:name="_GoBack"/>
      <w:bookmarkEnd w:id="0"/>
      <w:bookmarkEnd w:id="1"/>
      <w:r>
        <w:t xml:space="preserve">ASSEMBLY, No. 4444 </w:t>
      </w:r>
    </w:p>
    <w:p w:rsidR="00806059" w:rsidRPr="009D38FF" w:rsidRDefault="00806059" w:rsidP="008060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70476" r:id="rId8"/>
        </w:object>
      </w:r>
    </w:p>
    <w:p w:rsidR="00806059" w:rsidRDefault="00806059" w:rsidP="00806059">
      <w:pPr>
        <w:pStyle w:val="bpuState"/>
      </w:pPr>
      <w:r>
        <w:t>STATE OF NEW JERSEY</w:t>
      </w:r>
    </w:p>
    <w:p w:rsidR="00806059" w:rsidRDefault="00806059" w:rsidP="00806059">
      <w:pPr>
        <w:pStyle w:val="bpuLegislature"/>
      </w:pPr>
      <w:r>
        <w:t>219th LEGISLATURE</w:t>
      </w:r>
    </w:p>
    <w:p w:rsidR="00806059" w:rsidRDefault="00806059" w:rsidP="00806059">
      <w:pPr>
        <w:pStyle w:val="bpuWpGraphic"/>
      </w:pPr>
      <w:r>
        <w:object w:dxaOrig="8985" w:dyaOrig="255">
          <v:shape id="_x0000_i1026" type="#_x0000_t75" style="width:6in;height:12pt" o:ole="">
            <v:imagedata r:id="rId7" o:title=""/>
          </v:shape>
          <o:OLEObject Type="Embed" ProgID="WPWin6.1" ShapeID="_x0000_i1026" DrawAspect="Content" ObjectID="_1675670477" r:id="rId9"/>
        </w:object>
      </w:r>
      <w:r>
        <w:t xml:space="preserve">  </w:t>
      </w:r>
    </w:p>
    <w:p w:rsidR="00806059" w:rsidRDefault="00806059" w:rsidP="00806059">
      <w:pPr>
        <w:pStyle w:val="bpuIntro"/>
      </w:pPr>
      <w:r>
        <w:t>INTRODUCED JULY 23, 2020</w:t>
      </w:r>
    </w:p>
    <w:p w:rsidR="00806059" w:rsidRDefault="00806059" w:rsidP="00806059">
      <w:pPr>
        <w:pStyle w:val="bpuIntro"/>
      </w:pPr>
    </w:p>
    <w:p w:rsidR="00806059" w:rsidRDefault="00806059" w:rsidP="00806059">
      <w:pPr>
        <w:pStyle w:val="bpuIntro"/>
        <w:sectPr w:rsidR="00806059" w:rsidSect="008D266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06059" w:rsidRDefault="00806059" w:rsidP="00806059">
      <w:pPr>
        <w:pStyle w:val="bpuIntro"/>
      </w:pPr>
    </w:p>
    <w:p w:rsidR="00806059" w:rsidRDefault="00806059" w:rsidP="00806059">
      <w:pPr>
        <w:pStyle w:val="bpuSponsor"/>
      </w:pPr>
      <w:r>
        <w:t>Sponsored by:</w:t>
      </w:r>
    </w:p>
    <w:p w:rsidR="00806059" w:rsidRDefault="00806059" w:rsidP="00806059">
      <w:pPr>
        <w:pStyle w:val="bpuSponsor"/>
      </w:pPr>
      <w:r>
        <w:t>Assemblywoman  VALERIE VAINIERI HUTTLE</w:t>
      </w:r>
    </w:p>
    <w:p w:rsidR="00806059" w:rsidRDefault="00806059" w:rsidP="00806059">
      <w:pPr>
        <w:pStyle w:val="bpuSponsor"/>
      </w:pPr>
      <w:r>
        <w:t>District 37 (Bergen)</w:t>
      </w:r>
    </w:p>
    <w:p w:rsidR="00806059" w:rsidRDefault="00A36092" w:rsidP="00A36092">
      <w:pPr>
        <w:pStyle w:val="bpuSponsor"/>
      </w:pPr>
      <w:r>
        <w:t>Assemblyman  DANIEL R. BENSON</w:t>
      </w:r>
    </w:p>
    <w:p w:rsidR="00A36092" w:rsidRDefault="00A36092" w:rsidP="00A36092">
      <w:pPr>
        <w:pStyle w:val="bpuSponsor"/>
      </w:pPr>
      <w:r>
        <w:t>District 14 (Mercer and Middlesex)</w:t>
      </w:r>
    </w:p>
    <w:p w:rsidR="00A36092" w:rsidRDefault="006248B9" w:rsidP="006248B9">
      <w:pPr>
        <w:pStyle w:val="bpuSponsor"/>
      </w:pPr>
      <w:r>
        <w:t>Assemblyman  RALPH R. CAPUTO</w:t>
      </w:r>
    </w:p>
    <w:p w:rsidR="006248B9" w:rsidRDefault="006248B9" w:rsidP="006248B9">
      <w:pPr>
        <w:pStyle w:val="bpuSponsor"/>
      </w:pPr>
      <w:r>
        <w:t>District 28 (Essex)</w:t>
      </w:r>
    </w:p>
    <w:p w:rsidR="006248B9" w:rsidRPr="006248B9" w:rsidRDefault="006248B9" w:rsidP="006248B9">
      <w:pPr>
        <w:pStyle w:val="bpuSponsor"/>
      </w:pPr>
    </w:p>
    <w:p w:rsidR="006E3396" w:rsidRDefault="008D2667" w:rsidP="008D2667">
      <w:pPr>
        <w:pStyle w:val="bpuSponsor"/>
      </w:pPr>
      <w:r>
        <w:t>Co-Sponsored by:</w:t>
      </w:r>
    </w:p>
    <w:p w:rsidR="008D2667" w:rsidRPr="008D2667" w:rsidRDefault="008D2667" w:rsidP="008D2667">
      <w:pPr>
        <w:pStyle w:val="bpuSponsor"/>
      </w:pPr>
      <w:r w:rsidRPr="008D2667">
        <w:t xml:space="preserve">Assemblywoman Speight, Assemblymen </w:t>
      </w:r>
      <w:proofErr w:type="spellStart"/>
      <w:r w:rsidRPr="008D2667">
        <w:t>Chiaravalloti</w:t>
      </w:r>
      <w:proofErr w:type="spellEnd"/>
      <w:r w:rsidRPr="008D2667">
        <w:t xml:space="preserve">, </w:t>
      </w:r>
      <w:proofErr w:type="spellStart"/>
      <w:r w:rsidRPr="008D2667">
        <w:t>Armato</w:t>
      </w:r>
      <w:proofErr w:type="spellEnd"/>
      <w:r w:rsidRPr="008D2667">
        <w:t xml:space="preserve">, </w:t>
      </w:r>
      <w:proofErr w:type="spellStart"/>
      <w:r w:rsidRPr="008D2667">
        <w:t>Mazzeo</w:t>
      </w:r>
      <w:proofErr w:type="spellEnd"/>
      <w:r w:rsidRPr="008D2667">
        <w:t xml:space="preserve">, Assemblywoman </w:t>
      </w:r>
      <w:proofErr w:type="spellStart"/>
      <w:r w:rsidRPr="008D2667">
        <w:t>Chaparro</w:t>
      </w:r>
      <w:proofErr w:type="spellEnd"/>
      <w:r w:rsidRPr="008D2667">
        <w:t xml:space="preserve">, Assemblyman Conaway, Assemblywomen </w:t>
      </w:r>
      <w:proofErr w:type="spellStart"/>
      <w:r w:rsidRPr="008D2667">
        <w:t>Quijano</w:t>
      </w:r>
      <w:proofErr w:type="spellEnd"/>
      <w:r w:rsidRPr="008D2667">
        <w:t xml:space="preserve"> and Timberlake</w:t>
      </w:r>
    </w:p>
    <w:p w:rsidR="00806059" w:rsidRDefault="00806059" w:rsidP="00806059">
      <w:pPr>
        <w:pStyle w:val="bpuSponsor"/>
      </w:pPr>
    </w:p>
    <w:p w:rsidR="008D2667" w:rsidRPr="008D2667" w:rsidRDefault="008D2667" w:rsidP="008D2667"/>
    <w:p w:rsidR="00430008" w:rsidRPr="00430008" w:rsidRDefault="00430008" w:rsidP="00430008"/>
    <w:p w:rsidR="00806059" w:rsidRDefault="00806059" w:rsidP="00806059">
      <w:pPr>
        <w:pStyle w:val="bpuSponsor"/>
      </w:pPr>
    </w:p>
    <w:p w:rsidR="00806059" w:rsidRDefault="00806059" w:rsidP="00806059">
      <w:pPr>
        <w:pStyle w:val="bpuSponsor"/>
      </w:pPr>
      <w:r>
        <w:t>SYNOPSIS</w:t>
      </w:r>
    </w:p>
    <w:p w:rsidR="00806059" w:rsidRDefault="00806059" w:rsidP="00806059">
      <w:pPr>
        <w:pStyle w:val="bpuNormText"/>
      </w:pPr>
      <w:r>
        <w:tab/>
        <w:t xml:space="preserve">Requires county protective services staff to receive training on means and methods of effective, respectful, and compassionate communication with, and provision of assistance to, adults with Alzheimer’s disease or other dementias.  </w:t>
      </w:r>
    </w:p>
    <w:p w:rsidR="00806059" w:rsidRDefault="00806059" w:rsidP="00806059">
      <w:pPr>
        <w:pStyle w:val="bpuNormText"/>
      </w:pPr>
    </w:p>
    <w:p w:rsidR="00806059" w:rsidRDefault="00806059" w:rsidP="00806059">
      <w:pPr>
        <w:pStyle w:val="bpuSponsor"/>
      </w:pPr>
      <w:r>
        <w:t xml:space="preserve">CURRENT VERSION OF TEXT </w:t>
      </w:r>
    </w:p>
    <w:p w:rsidR="00806059" w:rsidRDefault="00806059" w:rsidP="00806059">
      <w:pPr>
        <w:pStyle w:val="bpuNormText"/>
      </w:pPr>
      <w:r>
        <w:tab/>
        <w:t>As introduced.</w:t>
      </w:r>
    </w:p>
    <w:p w:rsidR="00806059" w:rsidRDefault="00806059" w:rsidP="008060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06059" w:rsidRDefault="00806059" w:rsidP="008916EC">
      <w:pPr>
        <w:pStyle w:val="FronterPage"/>
        <w:tabs>
          <w:tab w:val="clear" w:pos="720"/>
          <w:tab w:val="clear" w:pos="1440"/>
          <w:tab w:val="clear" w:pos="2160"/>
          <w:tab w:val="clear" w:pos="2880"/>
          <w:tab w:val="clear" w:pos="3600"/>
          <w:tab w:val="clear" w:pos="4320"/>
          <w:tab w:val="clear" w:pos="5040"/>
        </w:tabs>
        <w:sectPr w:rsidR="00806059" w:rsidSect="00806059">
          <w:type w:val="continuous"/>
          <w:pgSz w:w="12240" w:h="20160" w:code="5"/>
          <w:pgMar w:top="1440" w:right="2275" w:bottom="1440" w:left="2275" w:header="72" w:footer="720" w:gutter="0"/>
          <w:pgNumType w:start="1"/>
          <w:cols w:space="720"/>
          <w:docGrid w:linePitch="360"/>
        </w:sectPr>
      </w:pPr>
    </w:p>
    <w:p w:rsidR="00064C27" w:rsidRPr="00064C27" w:rsidRDefault="00814E4C" w:rsidP="00064C27">
      <w:pPr>
        <w:pStyle w:val="HangingAnAct"/>
      </w:pPr>
      <w:r>
        <w:rPr>
          <w:rStyle w:val="BillHead"/>
        </w:rPr>
        <w:lastRenderedPageBreak/>
        <w:t>An Act</w:t>
      </w:r>
      <w:r w:rsidR="00686AEB" w:rsidRPr="006B7FA7">
        <w:rPr>
          <w:rStyle w:val="HangingAnActChar"/>
        </w:rPr>
        <w:t xml:space="preserve"> </w:t>
      </w:r>
      <w:r w:rsidR="002366F5">
        <w:rPr>
          <w:rStyle w:val="HangingAnActChar"/>
        </w:rPr>
        <w:t>concerning</w:t>
      </w:r>
      <w:r w:rsidR="00064C27">
        <w:rPr>
          <w:rStyle w:val="HangingAnActChar"/>
        </w:rPr>
        <w:t xml:space="preserve"> the training of county protective services provider staff on the ways to ensure effective, respectful, and compassionate communication with, and provision of assistance to, adults </w:t>
      </w:r>
      <w:r w:rsidR="008857E9">
        <w:rPr>
          <w:rStyle w:val="HangingAnActChar"/>
        </w:rPr>
        <w:t>with</w:t>
      </w:r>
      <w:r w:rsidR="00064C27">
        <w:rPr>
          <w:rStyle w:val="HangingAnActChar"/>
        </w:rPr>
        <w:t xml:space="preserve"> Alzheimer’s disease or other dementias and amending P.L.1993, c.249.</w:t>
      </w:r>
    </w:p>
    <w:p w:rsidR="000B1054" w:rsidRPr="00D71D68" w:rsidRDefault="000B1054" w:rsidP="000B1054"/>
    <w:p w:rsidR="00686AEB" w:rsidRPr="00AA7880" w:rsidRDefault="00686AEB" w:rsidP="00686AEB">
      <w:r>
        <w:tab/>
      </w:r>
      <w:r w:rsidR="00814E4C">
        <w:rPr>
          <w:rStyle w:val="BillHeading2"/>
        </w:rPr>
        <w:t>Be It Enacted</w:t>
      </w:r>
      <w:r>
        <w:rPr>
          <w:rStyle w:val="BillHeading2"/>
        </w:rPr>
        <w:t xml:space="preserve"> </w:t>
      </w:r>
      <w:r w:rsidR="00814E4C">
        <w:rPr>
          <w:rStyle w:val="BillLanguage"/>
        </w:rPr>
        <w:t>by the Senate and General Assembly of the State of New Jersey:</w:t>
      </w:r>
    </w:p>
    <w:p w:rsidR="00686AEB" w:rsidRPr="00D71D68" w:rsidRDefault="00686AEB" w:rsidP="00686AEB"/>
    <w:p w:rsidR="003F3964" w:rsidRDefault="003F3964" w:rsidP="003F3964">
      <w:r>
        <w:tab/>
        <w:t>1.</w:t>
      </w:r>
      <w:r>
        <w:tab/>
        <w:t>Section 17 of P.L.1993, c.249 (C.52:27D-422) is amended to read as follows:</w:t>
      </w:r>
    </w:p>
    <w:p w:rsidR="003F3964" w:rsidRDefault="003F3964" w:rsidP="00764E1E">
      <w:pPr>
        <w:tabs>
          <w:tab w:val="clear" w:pos="1440"/>
          <w:tab w:val="left" w:pos="1080"/>
        </w:tabs>
      </w:pPr>
      <w:r>
        <w:tab/>
        <w:t>17.</w:t>
      </w:r>
      <w:r>
        <w:tab/>
      </w:r>
      <w:r>
        <w:rPr>
          <w:u w:val="single"/>
        </w:rPr>
        <w:t>a.</w:t>
      </w:r>
      <w:r w:rsidR="00764E1E">
        <w:tab/>
      </w:r>
      <w:r>
        <w:t xml:space="preserve">The commissioner or </w:t>
      </w:r>
      <w:r w:rsidR="001B597D" w:rsidRPr="001B597D">
        <w:rPr>
          <w:rFonts w:ascii="Albertus Extra Bold" w:hAnsi="Albertus Extra Bold"/>
          <w:b/>
        </w:rPr>
        <w:t>[</w:t>
      </w:r>
      <w:r>
        <w:t>his</w:t>
      </w:r>
      <w:r w:rsidR="001B597D" w:rsidRPr="001B597D">
        <w:rPr>
          <w:rFonts w:ascii="Albertus Extra Bold" w:hAnsi="Albertus Extra Bold"/>
          <w:b/>
        </w:rPr>
        <w:t>]</w:t>
      </w:r>
      <w:r w:rsidR="001B597D">
        <w:t xml:space="preserve"> </w:t>
      </w:r>
      <w:r w:rsidR="001B597D">
        <w:rPr>
          <w:u w:val="single"/>
        </w:rPr>
        <w:t>a</w:t>
      </w:r>
      <w:r>
        <w:t xml:space="preserve"> designee </w:t>
      </w:r>
      <w:r w:rsidR="001B597D">
        <w:rPr>
          <w:u w:val="single"/>
        </w:rPr>
        <w:t>thereof</w:t>
      </w:r>
      <w:r w:rsidR="001B597D">
        <w:t xml:space="preserve"> </w:t>
      </w:r>
      <w:r>
        <w:t>shall establish a training program for county protective services provider staff</w:t>
      </w:r>
      <w:r w:rsidR="00216128">
        <w:rPr>
          <w:u w:val="single"/>
        </w:rPr>
        <w:t>,</w:t>
      </w:r>
      <w:r>
        <w:t xml:space="preserve"> which shall be offered at least annually and shall include a minimum of 90 classroom hours.  This training shall be required during the first year of employment with an adult protective services provider.  </w:t>
      </w:r>
    </w:p>
    <w:p w:rsidR="001B597D" w:rsidRDefault="003F3964" w:rsidP="00764E1E">
      <w:pPr>
        <w:tabs>
          <w:tab w:val="clear" w:pos="1440"/>
          <w:tab w:val="left" w:pos="1260"/>
        </w:tabs>
        <w:rPr>
          <w:u w:val="single"/>
        </w:rPr>
      </w:pPr>
      <w:r>
        <w:tab/>
      </w:r>
      <w:r>
        <w:rPr>
          <w:u w:val="single"/>
        </w:rPr>
        <w:t>b.</w:t>
      </w:r>
      <w:r>
        <w:rPr>
          <w:u w:val="single"/>
        </w:rPr>
        <w:tab/>
      </w:r>
      <w:r w:rsidR="00764E1E">
        <w:rPr>
          <w:u w:val="single"/>
        </w:rPr>
        <w:t>(1)</w:t>
      </w:r>
      <w:r w:rsidR="00764E1E">
        <w:rPr>
          <w:u w:val="single"/>
        </w:rPr>
        <w:tab/>
      </w:r>
      <w:r w:rsidR="0078572C">
        <w:rPr>
          <w:u w:val="single"/>
        </w:rPr>
        <w:t>Commencing on the effective date</w:t>
      </w:r>
      <w:r>
        <w:rPr>
          <w:u w:val="single"/>
        </w:rPr>
        <w:t xml:space="preserve"> of P.L.</w:t>
      </w:r>
      <w:r w:rsidR="00764E1E">
        <w:rPr>
          <w:u w:val="single"/>
        </w:rPr>
        <w:t>    </w:t>
      </w:r>
      <w:r>
        <w:rPr>
          <w:u w:val="single"/>
        </w:rPr>
        <w:t>,</w:t>
      </w:r>
      <w:r w:rsidR="00764E1E">
        <w:rPr>
          <w:u w:val="single"/>
        </w:rPr>
        <w:t> </w:t>
      </w:r>
      <w:r>
        <w:rPr>
          <w:u w:val="single"/>
        </w:rPr>
        <w:t>c.</w:t>
      </w:r>
      <w:r w:rsidR="00764E1E">
        <w:rPr>
          <w:u w:val="single"/>
        </w:rPr>
        <w:t>    </w:t>
      </w:r>
      <w:r>
        <w:rPr>
          <w:u w:val="single"/>
        </w:rPr>
        <w:t>(C.</w:t>
      </w:r>
      <w:r w:rsidR="00764E1E">
        <w:rPr>
          <w:u w:val="single"/>
        </w:rPr>
        <w:t>        </w:t>
      </w:r>
      <w:r>
        <w:rPr>
          <w:u w:val="single"/>
        </w:rPr>
        <w:t xml:space="preserve">) (pending before the Legislature as this bill), the </w:t>
      </w:r>
      <w:r w:rsidR="001B597D">
        <w:rPr>
          <w:u w:val="single"/>
        </w:rPr>
        <w:t xml:space="preserve">first-year </w:t>
      </w:r>
      <w:r>
        <w:rPr>
          <w:u w:val="single"/>
        </w:rPr>
        <w:t xml:space="preserve">training program </w:t>
      </w:r>
      <w:r w:rsidR="007E0EB2">
        <w:rPr>
          <w:u w:val="single"/>
        </w:rPr>
        <w:t>provid</w:t>
      </w:r>
      <w:r>
        <w:rPr>
          <w:u w:val="single"/>
        </w:rPr>
        <w:t xml:space="preserve">ed under subsection a. of this section shall include at least three classroom hours of instruction on the means and methods </w:t>
      </w:r>
      <w:r w:rsidR="008A6ECF">
        <w:rPr>
          <w:u w:val="single"/>
        </w:rPr>
        <w:t>that should</w:t>
      </w:r>
      <w:r>
        <w:rPr>
          <w:u w:val="single"/>
        </w:rPr>
        <w:t xml:space="preserve"> be used</w:t>
      </w:r>
      <w:r w:rsidR="007E0EB2">
        <w:rPr>
          <w:u w:val="single"/>
        </w:rPr>
        <w:t xml:space="preserve"> by county protective services staff</w:t>
      </w:r>
      <w:r>
        <w:rPr>
          <w:u w:val="single"/>
        </w:rPr>
        <w:t xml:space="preserve"> to</w:t>
      </w:r>
      <w:r w:rsidR="00751240">
        <w:rPr>
          <w:u w:val="single"/>
        </w:rPr>
        <w:t xml:space="preserve"> facilitate and</w:t>
      </w:r>
      <w:r>
        <w:rPr>
          <w:u w:val="single"/>
        </w:rPr>
        <w:t xml:space="preserve"> </w:t>
      </w:r>
      <w:r w:rsidR="001B597D">
        <w:rPr>
          <w:u w:val="single"/>
        </w:rPr>
        <w:t xml:space="preserve">ensure their effective, respectful, and compassionate communication </w:t>
      </w:r>
      <w:r>
        <w:rPr>
          <w:u w:val="single"/>
        </w:rPr>
        <w:t>with</w:t>
      </w:r>
      <w:r w:rsidR="00064C27">
        <w:rPr>
          <w:u w:val="single"/>
        </w:rPr>
        <w:t>, and provision of necessary assistance to,</w:t>
      </w:r>
      <w:r>
        <w:rPr>
          <w:u w:val="single"/>
        </w:rPr>
        <w:t xml:space="preserve"> adults who have Alzheimer’s disease or other dementias.  </w:t>
      </w:r>
    </w:p>
    <w:p w:rsidR="007B5A1A" w:rsidRDefault="001B597D" w:rsidP="003F3964">
      <w:pPr>
        <w:rPr>
          <w:u w:val="single"/>
        </w:rPr>
      </w:pPr>
      <w:r w:rsidRPr="009F31E0">
        <w:tab/>
      </w:r>
      <w:r>
        <w:rPr>
          <w:u w:val="single"/>
        </w:rPr>
        <w:t>(2)</w:t>
      </w:r>
      <w:r>
        <w:rPr>
          <w:u w:val="single"/>
        </w:rPr>
        <w:tab/>
      </w:r>
      <w:r w:rsidR="00DC42F1">
        <w:rPr>
          <w:u w:val="single"/>
        </w:rPr>
        <w:t xml:space="preserve">Each staff member employed by a county protective services provider on the effective date of P.L.    , c.    (C.        ) (pending before the Legislature as this bill) who </w:t>
      </w:r>
      <w:r w:rsidR="003F3964">
        <w:rPr>
          <w:u w:val="single"/>
        </w:rPr>
        <w:t xml:space="preserve">has already completed </w:t>
      </w:r>
      <w:r w:rsidR="00FC231F">
        <w:rPr>
          <w:u w:val="single"/>
        </w:rPr>
        <w:t xml:space="preserve">the </w:t>
      </w:r>
      <w:r w:rsidR="007E0EB2">
        <w:rPr>
          <w:u w:val="single"/>
        </w:rPr>
        <w:t xml:space="preserve">mandatory </w:t>
      </w:r>
      <w:r w:rsidR="00DC42F1">
        <w:rPr>
          <w:u w:val="single"/>
        </w:rPr>
        <w:t xml:space="preserve">first-year </w:t>
      </w:r>
      <w:r w:rsidR="003F3964">
        <w:rPr>
          <w:u w:val="single"/>
        </w:rPr>
        <w:t>training</w:t>
      </w:r>
      <w:r w:rsidR="00DC42F1">
        <w:rPr>
          <w:u w:val="single"/>
        </w:rPr>
        <w:t xml:space="preserve"> program</w:t>
      </w:r>
      <w:r w:rsidR="003F3964">
        <w:rPr>
          <w:u w:val="single"/>
        </w:rPr>
        <w:t xml:space="preserve"> under subsection a. of this section</w:t>
      </w:r>
      <w:r w:rsidR="00DC42F1">
        <w:rPr>
          <w:u w:val="single"/>
        </w:rPr>
        <w:t>, but who has not received the instruction required by</w:t>
      </w:r>
      <w:r w:rsidR="007E0EB2">
        <w:rPr>
          <w:u w:val="single"/>
        </w:rPr>
        <w:t xml:space="preserve"> </w:t>
      </w:r>
      <w:r w:rsidR="00DC42F1">
        <w:rPr>
          <w:u w:val="single"/>
        </w:rPr>
        <w:t>paragraph (1) of this subsection as a part of that first-year training</w:t>
      </w:r>
      <w:r>
        <w:rPr>
          <w:u w:val="single"/>
        </w:rPr>
        <w:t>,</w:t>
      </w:r>
      <w:r w:rsidR="007E0EB2">
        <w:rPr>
          <w:u w:val="single"/>
        </w:rPr>
        <w:t xml:space="preserve"> </w:t>
      </w:r>
      <w:r w:rsidR="00DC42F1">
        <w:rPr>
          <w:u w:val="single"/>
        </w:rPr>
        <w:t xml:space="preserve">shall </w:t>
      </w:r>
      <w:r w:rsidR="003F3964">
        <w:rPr>
          <w:u w:val="single"/>
        </w:rPr>
        <w:t xml:space="preserve">be required to complete </w:t>
      </w:r>
      <w:r w:rsidR="007E0EB2">
        <w:rPr>
          <w:u w:val="single"/>
        </w:rPr>
        <w:t xml:space="preserve">three classroom hours of </w:t>
      </w:r>
      <w:r w:rsidR="00751240">
        <w:rPr>
          <w:u w:val="single"/>
        </w:rPr>
        <w:t xml:space="preserve">supplemental </w:t>
      </w:r>
      <w:r w:rsidR="003F3964">
        <w:rPr>
          <w:u w:val="single"/>
        </w:rPr>
        <w:t xml:space="preserve">training on </w:t>
      </w:r>
      <w:r w:rsidR="0078572C">
        <w:rPr>
          <w:u w:val="single"/>
        </w:rPr>
        <w:t>the issues</w:t>
      </w:r>
      <w:r>
        <w:rPr>
          <w:u w:val="single"/>
        </w:rPr>
        <w:t xml:space="preserve"> </w:t>
      </w:r>
      <w:r w:rsidR="00DC42F1">
        <w:rPr>
          <w:u w:val="single"/>
        </w:rPr>
        <w:t xml:space="preserve">specified in paragraph (1) of this subsection </w:t>
      </w:r>
      <w:r>
        <w:rPr>
          <w:u w:val="single"/>
        </w:rPr>
        <w:t xml:space="preserve">within </w:t>
      </w:r>
      <w:r w:rsidR="008857E9">
        <w:rPr>
          <w:u w:val="single"/>
        </w:rPr>
        <w:t>90 days</w:t>
      </w:r>
      <w:r>
        <w:rPr>
          <w:u w:val="single"/>
        </w:rPr>
        <w:t xml:space="preserve"> after the effective date of P.L.    , c.    (C.        ) (pending before the Legislature as this bill)</w:t>
      </w:r>
      <w:r w:rsidR="007E0EB2">
        <w:rPr>
          <w:u w:val="single"/>
        </w:rPr>
        <w:t>.</w:t>
      </w:r>
      <w:r w:rsidR="00DC42F1">
        <w:rPr>
          <w:u w:val="single"/>
        </w:rPr>
        <w:t xml:space="preserve">  </w:t>
      </w:r>
    </w:p>
    <w:p w:rsidR="007B5A1A" w:rsidRDefault="00216128" w:rsidP="003F3964">
      <w:pPr>
        <w:rPr>
          <w:u w:val="single"/>
        </w:rPr>
      </w:pPr>
      <w:r w:rsidRPr="00216128">
        <w:tab/>
      </w:r>
      <w:r w:rsidR="009F31E0">
        <w:rPr>
          <w:u w:val="single"/>
        </w:rPr>
        <w:t>(3</w:t>
      </w:r>
      <w:r>
        <w:rPr>
          <w:u w:val="single"/>
        </w:rPr>
        <w:t>)</w:t>
      </w:r>
      <w:r>
        <w:rPr>
          <w:u w:val="single"/>
        </w:rPr>
        <w:tab/>
      </w:r>
      <w:r w:rsidR="009F31E0">
        <w:rPr>
          <w:u w:val="single"/>
        </w:rPr>
        <w:t xml:space="preserve">Each county protective services staff member who has completed initial training </w:t>
      </w:r>
      <w:r w:rsidR="00F05461">
        <w:rPr>
          <w:u w:val="single"/>
        </w:rPr>
        <w:t xml:space="preserve">on the issues specified in paragraph (1) of this </w:t>
      </w:r>
      <w:r w:rsidR="009F31E0">
        <w:rPr>
          <w:u w:val="single"/>
        </w:rPr>
        <w:t>subsection</w:t>
      </w:r>
      <w:r w:rsidR="00751240">
        <w:rPr>
          <w:u w:val="single"/>
        </w:rPr>
        <w:t xml:space="preserve">, whether as a part of first-year training </w:t>
      </w:r>
      <w:r w:rsidR="00FC231F">
        <w:rPr>
          <w:u w:val="single"/>
        </w:rPr>
        <w:t>received</w:t>
      </w:r>
      <w:r w:rsidR="00751240">
        <w:rPr>
          <w:u w:val="single"/>
        </w:rPr>
        <w:t xml:space="preserve"> pursuant to subsection a. of this section or as part of supplemental training received pursuant to paragraph (2) of this subsection,</w:t>
      </w:r>
      <w:r w:rsidR="009F31E0">
        <w:rPr>
          <w:u w:val="single"/>
        </w:rPr>
        <w:t xml:space="preserve"> shall be required thereafter to biennially complete three additional classroom hours of refresher training on the issues specified in paragraph (1)</w:t>
      </w:r>
      <w:r w:rsidR="00F05461">
        <w:rPr>
          <w:u w:val="single"/>
        </w:rPr>
        <w:t xml:space="preserve"> of this subsection.</w:t>
      </w:r>
    </w:p>
    <w:p w:rsidR="000A7D91" w:rsidRDefault="007B5A1A" w:rsidP="002366F5">
      <w:pPr>
        <w:rPr>
          <w:u w:val="single"/>
        </w:rPr>
      </w:pPr>
      <w:r w:rsidRPr="007B5A1A">
        <w:tab/>
      </w:r>
      <w:r w:rsidR="00751240">
        <w:rPr>
          <w:u w:val="single"/>
        </w:rPr>
        <w:t>(4</w:t>
      </w:r>
      <w:r>
        <w:rPr>
          <w:u w:val="single"/>
        </w:rPr>
        <w:t>)</w:t>
      </w:r>
      <w:r>
        <w:rPr>
          <w:u w:val="single"/>
        </w:rPr>
        <w:tab/>
        <w:t xml:space="preserve">The commissioner or a designee thereof shall establish a program to provide the supplemental and refresher training courses required by </w:t>
      </w:r>
      <w:r w:rsidR="00F05461">
        <w:rPr>
          <w:u w:val="single"/>
        </w:rPr>
        <w:t xml:space="preserve">paragraphs (2) and (3) of </w:t>
      </w:r>
      <w:r>
        <w:rPr>
          <w:u w:val="single"/>
        </w:rPr>
        <w:t xml:space="preserve">this subsection.  </w:t>
      </w:r>
      <w:r w:rsidR="002366F5">
        <w:rPr>
          <w:u w:val="single"/>
        </w:rPr>
        <w:t>The training program established pursuant to this paragraph shall</w:t>
      </w:r>
      <w:r w:rsidR="000A7D91">
        <w:rPr>
          <w:u w:val="single"/>
        </w:rPr>
        <w:t xml:space="preserve"> </w:t>
      </w:r>
      <w:r w:rsidR="002366F5">
        <w:rPr>
          <w:u w:val="single"/>
        </w:rPr>
        <w:t xml:space="preserve">provide for supplemental and refresher training courses to be offered </w:t>
      </w:r>
      <w:r w:rsidR="00751240">
        <w:rPr>
          <w:u w:val="single"/>
        </w:rPr>
        <w:t xml:space="preserve">on a regular basis </w:t>
      </w:r>
      <w:r w:rsidR="002366F5">
        <w:rPr>
          <w:u w:val="single"/>
        </w:rPr>
        <w:t>in varying regions of the State or, as deemed by the commissioner to be necessary and appropriate, to be provided remotely through an online classroom learning format</w:t>
      </w:r>
      <w:r w:rsidR="000A7D91">
        <w:rPr>
          <w:u w:val="single"/>
        </w:rPr>
        <w:t>.</w:t>
      </w:r>
    </w:p>
    <w:p w:rsidR="002366F5" w:rsidRPr="003F3964" w:rsidRDefault="000A7D91" w:rsidP="002366F5">
      <w:pPr>
        <w:rPr>
          <w:u w:val="single"/>
        </w:rPr>
      </w:pPr>
      <w:r w:rsidRPr="000A7D91">
        <w:tab/>
      </w:r>
      <w:r>
        <w:rPr>
          <w:u w:val="single"/>
        </w:rPr>
        <w:t>(5)</w:t>
      </w:r>
      <w:r>
        <w:rPr>
          <w:u w:val="single"/>
        </w:rPr>
        <w:tab/>
        <w:t>C</w:t>
      </w:r>
      <w:r w:rsidR="002366F5">
        <w:rPr>
          <w:u w:val="single"/>
        </w:rPr>
        <w:t xml:space="preserve">ourse materials </w:t>
      </w:r>
      <w:r>
        <w:rPr>
          <w:u w:val="single"/>
        </w:rPr>
        <w:t>used for training under this subsection shall</w:t>
      </w:r>
      <w:r w:rsidR="002366F5">
        <w:rPr>
          <w:u w:val="single"/>
        </w:rPr>
        <w:t xml:space="preserve"> be regularly reviewed and updated as necessary to incorporate new data, principles, and approved findings relating to the means and methods that should be used </w:t>
      </w:r>
      <w:r>
        <w:rPr>
          <w:u w:val="single"/>
        </w:rPr>
        <w:t xml:space="preserve">by county protective services staff </w:t>
      </w:r>
      <w:r w:rsidR="002366F5">
        <w:rPr>
          <w:u w:val="single"/>
        </w:rPr>
        <w:t xml:space="preserve">to best </w:t>
      </w:r>
      <w:r w:rsidR="00F05461">
        <w:rPr>
          <w:u w:val="single"/>
        </w:rPr>
        <w:t xml:space="preserve">facilitate and ensure </w:t>
      </w:r>
      <w:r>
        <w:rPr>
          <w:u w:val="single"/>
        </w:rPr>
        <w:t xml:space="preserve">their </w:t>
      </w:r>
      <w:r w:rsidR="002366F5">
        <w:rPr>
          <w:u w:val="single"/>
        </w:rPr>
        <w:t>effective</w:t>
      </w:r>
      <w:r w:rsidR="00F05461">
        <w:rPr>
          <w:u w:val="single"/>
        </w:rPr>
        <w:t xml:space="preserve">, </w:t>
      </w:r>
      <w:r w:rsidR="002366F5">
        <w:rPr>
          <w:u w:val="single"/>
        </w:rPr>
        <w:t>respectful</w:t>
      </w:r>
      <w:r w:rsidR="00F05461">
        <w:rPr>
          <w:u w:val="single"/>
        </w:rPr>
        <w:t>, and compassionate</w:t>
      </w:r>
      <w:r w:rsidR="002366F5">
        <w:rPr>
          <w:u w:val="single"/>
        </w:rPr>
        <w:t xml:space="preserve"> communication</w:t>
      </w:r>
      <w:r>
        <w:rPr>
          <w:u w:val="single"/>
        </w:rPr>
        <w:t xml:space="preserve"> with</w:t>
      </w:r>
      <w:r w:rsidR="00064C27">
        <w:rPr>
          <w:u w:val="single"/>
        </w:rPr>
        <w:t xml:space="preserve">, and provision of necessary assistance to, </w:t>
      </w:r>
      <w:r w:rsidR="002366F5">
        <w:rPr>
          <w:u w:val="single"/>
        </w:rPr>
        <w:t>adults who have Alzheimer’s disease or other dementias.</w:t>
      </w:r>
    </w:p>
    <w:p w:rsidR="003F3964" w:rsidRDefault="00764E1E" w:rsidP="003F3964">
      <w:r>
        <w:t>(</w:t>
      </w:r>
      <w:proofErr w:type="spellStart"/>
      <w:r>
        <w:t>cf</w:t>
      </w:r>
      <w:proofErr w:type="spellEnd"/>
      <w:r>
        <w:t xml:space="preserve">: </w:t>
      </w:r>
      <w:r w:rsidR="003F3964">
        <w:t xml:space="preserve">P.L.1993, c.249, s.17)  </w:t>
      </w:r>
    </w:p>
    <w:p w:rsidR="003F3964" w:rsidRDefault="003F3964" w:rsidP="00686AEB"/>
    <w:p w:rsidR="00686AEB" w:rsidRPr="00AA7880" w:rsidRDefault="00686AEB" w:rsidP="00686AEB">
      <w:r>
        <w:tab/>
      </w:r>
      <w:r w:rsidR="00DB0F40">
        <w:t>2</w:t>
      </w:r>
      <w:r w:rsidR="00814E4C">
        <w:t>.</w:t>
      </w:r>
      <w:r w:rsidR="00DB0F40">
        <w:tab/>
      </w:r>
      <w:r w:rsidR="00814E4C">
        <w:t>This act shall take effect</w:t>
      </w:r>
      <w:r w:rsidR="00DB0F40">
        <w:t xml:space="preserve"> on the first day of the sixth month next following the date of enactment</w:t>
      </w:r>
      <w:r w:rsidR="00214393">
        <w:t>, except that the Commissioner of Human Services shall take anticipatory administrative action in advance of the effective date as may be necessary to implement the provisions of this act.</w:t>
      </w:r>
    </w:p>
    <w:p w:rsidR="00686AEB" w:rsidRDefault="00686AEB" w:rsidP="00686AEB"/>
    <w:p w:rsidR="00BA3D66" w:rsidRPr="00CE7BD8" w:rsidRDefault="00BA3D66" w:rsidP="00686AEB"/>
    <w:p w:rsidR="00686AEB" w:rsidRPr="00AA7880" w:rsidRDefault="00686AEB" w:rsidP="00686AEB">
      <w:pPr>
        <w:jc w:val="center"/>
      </w:pPr>
      <w:r w:rsidRPr="00D71D68">
        <w:t>STATEMENT</w:t>
      </w:r>
    </w:p>
    <w:p w:rsidR="00686AEB" w:rsidRDefault="00686AEB" w:rsidP="00686AEB"/>
    <w:p w:rsidR="00FC231F" w:rsidRDefault="00DB0F40" w:rsidP="00DB0F40">
      <w:r>
        <w:tab/>
        <w:t xml:space="preserve">This bill would require the Commissioner of Human Services or the commissioner’s designee to provide training to county protective services provider staff on the means and methods that should be used by staff to </w:t>
      </w:r>
      <w:r w:rsidR="00FC231F">
        <w:t xml:space="preserve">facilitate and </w:t>
      </w:r>
      <w:r w:rsidR="00D96F86">
        <w:t xml:space="preserve">ensure their </w:t>
      </w:r>
      <w:r>
        <w:t>effective</w:t>
      </w:r>
      <w:r w:rsidR="00D96F86">
        <w:t xml:space="preserve">, </w:t>
      </w:r>
      <w:r>
        <w:t>respectful</w:t>
      </w:r>
      <w:r w:rsidR="00D96F86">
        <w:t>, and compassionate communication</w:t>
      </w:r>
      <w:r>
        <w:t xml:space="preserve"> with</w:t>
      </w:r>
      <w:r w:rsidR="00064C27" w:rsidRPr="00064C27">
        <w:t>, and provision of necessary assistance to,</w:t>
      </w:r>
      <w:r>
        <w:t xml:space="preserve"> adults </w:t>
      </w:r>
      <w:r w:rsidR="008857E9">
        <w:t>with</w:t>
      </w:r>
      <w:r>
        <w:t xml:space="preserve"> Alzheimer’s disease or other dementias.  </w:t>
      </w:r>
    </w:p>
    <w:p w:rsidR="00764E1E" w:rsidRDefault="00FC231F" w:rsidP="00764E1E">
      <w:r>
        <w:tab/>
      </w:r>
      <w:r w:rsidR="00DB0F40">
        <w:t>Existing law already requires the commissioner or his designee to establish a training program for county protective services provider staff</w:t>
      </w:r>
      <w:r w:rsidR="00DB0F40" w:rsidRPr="00D96F86">
        <w:t>,</w:t>
      </w:r>
      <w:r w:rsidR="00DB0F40">
        <w:t xml:space="preserve"> which is to include a minimum of 90 classroom hours and is to be completed by staff members during the first year of employment with an adult protective services provider.  </w:t>
      </w:r>
      <w:r>
        <w:t xml:space="preserve">However, the law does not specify the content of the courses to be offered under that first year training program.  </w:t>
      </w:r>
      <w:r w:rsidR="00DB0F40">
        <w:t>This bill would amend th</w:t>
      </w:r>
      <w:r>
        <w:t>e</w:t>
      </w:r>
      <w:r w:rsidR="00DB0F40">
        <w:t xml:space="preserve"> existing law to </w:t>
      </w:r>
      <w:r w:rsidR="00D96F86">
        <w:t xml:space="preserve">specify </w:t>
      </w:r>
      <w:r w:rsidR="00DB0F40">
        <w:t xml:space="preserve">that, </w:t>
      </w:r>
      <w:r w:rsidR="00DB0F40" w:rsidRPr="00DB0F40">
        <w:t>commencing on the bill’s effective date, the first-year training program provided by the commissioner will be required to include at least three classroom hours of instruction on the means and methods that should be used by county protective services staff</w:t>
      </w:r>
      <w:r w:rsidR="00D96F86">
        <w:t xml:space="preserve"> to effectively, </w:t>
      </w:r>
      <w:r w:rsidR="00DB0F40" w:rsidRPr="00DB0F40">
        <w:t>respectfully</w:t>
      </w:r>
      <w:r w:rsidR="00D96F86">
        <w:t xml:space="preserve">, and </w:t>
      </w:r>
      <w:r w:rsidR="00764E1E">
        <w:br w:type="page"/>
      </w:r>
    </w:p>
    <w:p w:rsidR="00DB0F40" w:rsidRPr="00DB0F40" w:rsidRDefault="00D96F86" w:rsidP="00DB0F40">
      <w:r>
        <w:t>compassionately</w:t>
      </w:r>
      <w:r w:rsidR="00DB0F40" w:rsidRPr="00DB0F40">
        <w:t xml:space="preserve"> communicate with </w:t>
      </w:r>
      <w:r w:rsidR="00064C27">
        <w:t xml:space="preserve">and provide assistance to </w:t>
      </w:r>
      <w:r w:rsidR="00DB0F40" w:rsidRPr="00DB0F40">
        <w:t xml:space="preserve">adults who have Alzheimer’s disease or other dementias.  </w:t>
      </w:r>
      <w:r w:rsidRPr="00D96F86">
        <w:t xml:space="preserve">Each staff member employed by a county protective services provider on the bill’s effective date who has already completed the first-year training program mandated by existing law, but who has not received the instruction required by the bill as a part of that first-year training, will be required to complete three classroom hours of supplemental training on </w:t>
      </w:r>
      <w:r>
        <w:t>these issues</w:t>
      </w:r>
      <w:r w:rsidRPr="00D96F86">
        <w:t xml:space="preserve"> within</w:t>
      </w:r>
      <w:r w:rsidR="008857E9">
        <w:t xml:space="preserve"> 90 days</w:t>
      </w:r>
      <w:r w:rsidRPr="00D96F86">
        <w:t xml:space="preserve"> after the bill’s effective date.</w:t>
      </w:r>
    </w:p>
    <w:p w:rsidR="00DB0F40" w:rsidRPr="00DB0F40" w:rsidRDefault="00DB0F40" w:rsidP="00DB0F40">
      <w:r w:rsidRPr="00DB0F40">
        <w:tab/>
      </w:r>
      <w:r w:rsidR="002534D2">
        <w:t>The bill would further require each county protective services staff member who has completed ini</w:t>
      </w:r>
      <w:r w:rsidRPr="00DB0F40">
        <w:t xml:space="preserve">tial </w:t>
      </w:r>
      <w:r w:rsidR="002534D2">
        <w:t>t</w:t>
      </w:r>
      <w:r w:rsidRPr="00DB0F40">
        <w:t>raining</w:t>
      </w:r>
      <w:r>
        <w:t xml:space="preserve"> </w:t>
      </w:r>
      <w:r w:rsidR="002534D2">
        <w:t>on the means and methods of effective and respectful communication with</w:t>
      </w:r>
      <w:r w:rsidR="00064C27">
        <w:t>, and provision of assistance to,</w:t>
      </w:r>
      <w:r w:rsidR="002534D2">
        <w:t xml:space="preserve"> adults who have Alzheimer’s disease or other dementias </w:t>
      </w:r>
      <w:r>
        <w:t xml:space="preserve">to biennially </w:t>
      </w:r>
      <w:r w:rsidRPr="00DB0F40">
        <w:t>complete three classroom h</w:t>
      </w:r>
      <w:r>
        <w:t xml:space="preserve">ours of refresher training </w:t>
      </w:r>
      <w:r w:rsidR="002534D2">
        <w:t xml:space="preserve">on these issues </w:t>
      </w:r>
      <w:r w:rsidRPr="00DB0F40">
        <w:t xml:space="preserve">throughout the course of the person’s employment with the county protective services provider.  </w:t>
      </w:r>
    </w:p>
    <w:p w:rsidR="00D96F86" w:rsidRDefault="00DB0F40" w:rsidP="00DB0F40">
      <w:r w:rsidRPr="00DB0F40">
        <w:tab/>
        <w:t xml:space="preserve">The </w:t>
      </w:r>
      <w:r w:rsidR="002534D2">
        <w:t xml:space="preserve">bill requires the </w:t>
      </w:r>
      <w:r w:rsidRPr="00DB0F40">
        <w:t xml:space="preserve">commissioner or </w:t>
      </w:r>
      <w:r w:rsidR="002534D2">
        <w:t>the commissioner’s</w:t>
      </w:r>
      <w:r w:rsidRPr="00DB0F40">
        <w:t xml:space="preserve"> </w:t>
      </w:r>
      <w:r w:rsidR="00D96F86">
        <w:t xml:space="preserve">designee </w:t>
      </w:r>
      <w:r w:rsidR="002534D2">
        <w:t>to</w:t>
      </w:r>
      <w:r w:rsidRPr="00DB0F40">
        <w:t xml:space="preserve"> establish a program to provide the supplemental and refresher training courses required by </w:t>
      </w:r>
      <w:r w:rsidR="002534D2">
        <w:t>the bill</w:t>
      </w:r>
      <w:r w:rsidRPr="00DB0F40">
        <w:t xml:space="preserve">.  The </w:t>
      </w:r>
      <w:r w:rsidR="00D96F86">
        <w:t xml:space="preserve">program is </w:t>
      </w:r>
      <w:r w:rsidR="002534D2">
        <w:t>to</w:t>
      </w:r>
      <w:r w:rsidR="00F320E7">
        <w:t xml:space="preserve"> </w:t>
      </w:r>
      <w:r w:rsidRPr="00DB0F40">
        <w:t xml:space="preserve">provide for supplemental and refresher training courses to be offered </w:t>
      </w:r>
      <w:r w:rsidR="00D96F86">
        <w:t xml:space="preserve">on a regular basis </w:t>
      </w:r>
      <w:r w:rsidRPr="00DB0F40">
        <w:t>in varying regions of the State or, as deemed by the commissioner to be necessary and appropriate, to be provided remotely through an online classroom learning format</w:t>
      </w:r>
      <w:r w:rsidR="00F320E7">
        <w:t xml:space="preserve">.  </w:t>
      </w:r>
    </w:p>
    <w:p w:rsidR="00DB0F40" w:rsidRDefault="00D96F86" w:rsidP="00DB0F40">
      <w:r>
        <w:tab/>
        <w:t xml:space="preserve">The bill further </w:t>
      </w:r>
      <w:r w:rsidR="000A6BC0">
        <w:t>provides for</w:t>
      </w:r>
      <w:r>
        <w:t xml:space="preserve"> any c</w:t>
      </w:r>
      <w:r w:rsidR="00DB0F40" w:rsidRPr="00DB0F40">
        <w:t>ourse materials</w:t>
      </w:r>
      <w:r>
        <w:t>, which are</w:t>
      </w:r>
      <w:r w:rsidR="00F320E7">
        <w:t xml:space="preserve"> used in the training courses</w:t>
      </w:r>
      <w:r>
        <w:t xml:space="preserve"> </w:t>
      </w:r>
      <w:r w:rsidR="000A6BC0">
        <w:t>required</w:t>
      </w:r>
      <w:r>
        <w:t xml:space="preserve"> under the bill, </w:t>
      </w:r>
      <w:r w:rsidR="00DB0F40" w:rsidRPr="00DB0F40">
        <w:t xml:space="preserve">to be regularly reviewed and updated as necessary to incorporate new data, principles, and approved findings relating to the means and methods that should be used </w:t>
      </w:r>
      <w:r w:rsidR="000A6BC0">
        <w:t xml:space="preserve">by </w:t>
      </w:r>
      <w:r w:rsidR="000A6BC0" w:rsidRPr="00DB0F40">
        <w:t xml:space="preserve">protective services staff </w:t>
      </w:r>
      <w:r w:rsidR="00DB0F40" w:rsidRPr="00DB0F40">
        <w:t xml:space="preserve">to best facilitate </w:t>
      </w:r>
      <w:r w:rsidR="000A6BC0">
        <w:t>and ensure their effective,</w:t>
      </w:r>
      <w:r w:rsidR="00DB0F40" w:rsidRPr="00DB0F40">
        <w:t xml:space="preserve"> respectful</w:t>
      </w:r>
      <w:r w:rsidR="000A6BC0">
        <w:t>, and compassionate</w:t>
      </w:r>
      <w:r w:rsidR="00DB0F40" w:rsidRPr="00DB0F40">
        <w:t xml:space="preserve"> communications </w:t>
      </w:r>
      <w:r w:rsidR="000A6BC0">
        <w:t>with</w:t>
      </w:r>
      <w:r w:rsidR="00064C27">
        <w:t>, and provision of assistance to,</w:t>
      </w:r>
      <w:r w:rsidR="00DB0F40" w:rsidRPr="00DB0F40">
        <w:t xml:space="preserve"> adults who have Alzheimer’s disease or other dementias.</w:t>
      </w:r>
    </w:p>
    <w:p w:rsidR="001B597D" w:rsidRDefault="00214393">
      <w:r>
        <w:tab/>
        <w:t xml:space="preserve">The bill would take effect on the first day of the sixth month next following the date of enactment, and the Commissioner of Human Services will be required to take anticipatory administrative action, in advance of the effective date, </w:t>
      </w:r>
      <w:r w:rsidR="00233CB5">
        <w:t xml:space="preserve">as </w:t>
      </w:r>
      <w:r w:rsidR="00B67CB8">
        <w:t xml:space="preserve">may be </w:t>
      </w:r>
      <w:r w:rsidR="00233CB5">
        <w:t xml:space="preserve">necessary </w:t>
      </w:r>
      <w:r>
        <w:t>to ensure the proper implementation of the bill’s training requirements.</w:t>
      </w:r>
    </w:p>
    <w:sectPr w:rsidR="001B597D" w:rsidSect="0080605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016" w:rsidRDefault="002A7016">
      <w:r>
        <w:separator/>
      </w:r>
    </w:p>
  </w:endnote>
  <w:endnote w:type="continuationSeparator" w:id="0">
    <w:p w:rsidR="002A7016" w:rsidRDefault="002A7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092" w:rsidRDefault="008D2667" w:rsidP="008D2667">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E4C" w:rsidRPr="00921C91" w:rsidRDefault="00814E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4E4C" w:rsidRPr="00921C91" w:rsidRDefault="00814E4C">
    <w:pPr>
      <w:pStyle w:val="Footer"/>
      <w:rPr>
        <w:szCs w:val="18"/>
      </w:rPr>
    </w:pPr>
  </w:p>
  <w:p w:rsidR="00814E4C" w:rsidRPr="00921C91" w:rsidRDefault="00814E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4E4C" w:rsidRDefault="00814E4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016" w:rsidRDefault="002A7016">
      <w:r>
        <w:separator/>
      </w:r>
    </w:p>
  </w:footnote>
  <w:footnote w:type="continuationSeparator" w:id="0">
    <w:p w:rsidR="002A7016" w:rsidRDefault="002A7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23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6059" w:rsidRDefault="00806059" w:rsidP="00806059">
    <w:pPr>
      <w:pStyle w:val="bpuHeadSpon"/>
    </w:pPr>
    <w:r w:rsidRPr="00806059">
      <w:rPr>
        <w:rStyle w:val="bpuHeadSponChar"/>
      </w:rPr>
      <w:t>A4444</w:t>
    </w:r>
    <w:r>
      <w:t xml:space="preserve"> VAINIERI HUTTLE</w:t>
    </w:r>
    <w:r w:rsidR="00A36092">
      <w:t>, BENSON</w:t>
    </w:r>
  </w:p>
  <w:p w:rsidR="00806059" w:rsidRDefault="00806059" w:rsidP="00806059">
    <w:pPr>
      <w:pStyle w:val="bpuHeadSpon"/>
    </w:pPr>
    <w:r>
      <w:fldChar w:fldCharType="begin"/>
    </w:r>
    <w:r>
      <w:instrText xml:space="preserve"> PAGE  \* MERGEFORMAT </w:instrText>
    </w:r>
    <w:r>
      <w:fldChar w:fldCharType="separate"/>
    </w:r>
    <w:r w:rsidR="0058232E">
      <w:rPr>
        <w:noProof/>
      </w:rPr>
      <w:t>4</w:t>
    </w:r>
    <w:r>
      <w:fldChar w:fldCharType="end"/>
    </w:r>
  </w:p>
  <w:p w:rsidR="00806059" w:rsidRDefault="00806059" w:rsidP="008060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6059" w:rsidRDefault="00806059" w:rsidP="00806059">
    <w:pPr>
      <w:pStyle w:val="bpuHeadSpon"/>
    </w:pPr>
    <w:r w:rsidRPr="00806059">
      <w:rPr>
        <w:rStyle w:val="bpuHeadSponChar"/>
      </w:rPr>
      <w:t>A4444</w:t>
    </w:r>
    <w:r>
      <w:t xml:space="preserve"> VAINIERI HUTTLE</w:t>
    </w:r>
    <w:r w:rsidR="00A36092">
      <w:t>, BENSON</w:t>
    </w:r>
  </w:p>
  <w:p w:rsidR="00806059" w:rsidRDefault="00806059" w:rsidP="00806059">
    <w:pPr>
      <w:pStyle w:val="bpuHeadSpon"/>
    </w:pPr>
    <w:r>
      <w:fldChar w:fldCharType="begin"/>
    </w:r>
    <w:r>
      <w:instrText xml:space="preserve"> PAGE  \* MERGEFORMAT </w:instrText>
    </w:r>
    <w:r>
      <w:fldChar w:fldCharType="separate"/>
    </w:r>
    <w:r w:rsidR="0058232E">
      <w:rPr>
        <w:noProof/>
      </w:rPr>
      <w:t>2</w:t>
    </w:r>
    <w:r>
      <w:fldChar w:fldCharType="end"/>
    </w:r>
  </w:p>
  <w:p w:rsidR="00806059" w:rsidRDefault="00806059" w:rsidP="008060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016"/>
    <w:rsid w:val="000051BD"/>
    <w:rsid w:val="000160A5"/>
    <w:rsid w:val="0002335B"/>
    <w:rsid w:val="0002791A"/>
    <w:rsid w:val="0003549A"/>
    <w:rsid w:val="000367AE"/>
    <w:rsid w:val="00043B22"/>
    <w:rsid w:val="00054975"/>
    <w:rsid w:val="00054BE3"/>
    <w:rsid w:val="00057D20"/>
    <w:rsid w:val="0006197C"/>
    <w:rsid w:val="0006281F"/>
    <w:rsid w:val="00064C27"/>
    <w:rsid w:val="0008141C"/>
    <w:rsid w:val="00094A55"/>
    <w:rsid w:val="000A44A7"/>
    <w:rsid w:val="000A6BC0"/>
    <w:rsid w:val="000A7D91"/>
    <w:rsid w:val="000B1054"/>
    <w:rsid w:val="000B3411"/>
    <w:rsid w:val="000B347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97D"/>
    <w:rsid w:val="001C7C52"/>
    <w:rsid w:val="001D1B1E"/>
    <w:rsid w:val="001D25F3"/>
    <w:rsid w:val="001E15F1"/>
    <w:rsid w:val="001E16FA"/>
    <w:rsid w:val="001E6213"/>
    <w:rsid w:val="001F14C7"/>
    <w:rsid w:val="001F7405"/>
    <w:rsid w:val="00205533"/>
    <w:rsid w:val="00212B8D"/>
    <w:rsid w:val="00214393"/>
    <w:rsid w:val="00216128"/>
    <w:rsid w:val="00222983"/>
    <w:rsid w:val="00233CB5"/>
    <w:rsid w:val="002366F5"/>
    <w:rsid w:val="002370D0"/>
    <w:rsid w:val="00244353"/>
    <w:rsid w:val="002534D2"/>
    <w:rsid w:val="00255958"/>
    <w:rsid w:val="00257FA2"/>
    <w:rsid w:val="0026574A"/>
    <w:rsid w:val="002660BB"/>
    <w:rsid w:val="002720E8"/>
    <w:rsid w:val="00275293"/>
    <w:rsid w:val="002776B0"/>
    <w:rsid w:val="00286C7E"/>
    <w:rsid w:val="002A1029"/>
    <w:rsid w:val="002A3A1A"/>
    <w:rsid w:val="002A4692"/>
    <w:rsid w:val="002A51BA"/>
    <w:rsid w:val="002A7016"/>
    <w:rsid w:val="002B2E26"/>
    <w:rsid w:val="002B3FE6"/>
    <w:rsid w:val="002C2D81"/>
    <w:rsid w:val="002C461E"/>
    <w:rsid w:val="002C6CEC"/>
    <w:rsid w:val="002E09CE"/>
    <w:rsid w:val="002E69D1"/>
    <w:rsid w:val="002F3BA6"/>
    <w:rsid w:val="0030164F"/>
    <w:rsid w:val="00315320"/>
    <w:rsid w:val="00325776"/>
    <w:rsid w:val="00325E27"/>
    <w:rsid w:val="00330395"/>
    <w:rsid w:val="00333704"/>
    <w:rsid w:val="00336624"/>
    <w:rsid w:val="0034025F"/>
    <w:rsid w:val="00340458"/>
    <w:rsid w:val="0034200F"/>
    <w:rsid w:val="003446A0"/>
    <w:rsid w:val="0034481B"/>
    <w:rsid w:val="00350130"/>
    <w:rsid w:val="00350CE8"/>
    <w:rsid w:val="00354334"/>
    <w:rsid w:val="0036180C"/>
    <w:rsid w:val="00363CF5"/>
    <w:rsid w:val="00364344"/>
    <w:rsid w:val="003702CA"/>
    <w:rsid w:val="00370617"/>
    <w:rsid w:val="00382F1F"/>
    <w:rsid w:val="00391DA4"/>
    <w:rsid w:val="00392364"/>
    <w:rsid w:val="003A3C64"/>
    <w:rsid w:val="003A3F83"/>
    <w:rsid w:val="003C43EF"/>
    <w:rsid w:val="003C5A6B"/>
    <w:rsid w:val="003C7BA9"/>
    <w:rsid w:val="003C7FB2"/>
    <w:rsid w:val="003D24DE"/>
    <w:rsid w:val="003E26D4"/>
    <w:rsid w:val="003E47BA"/>
    <w:rsid w:val="003F3964"/>
    <w:rsid w:val="003F3B37"/>
    <w:rsid w:val="0040195A"/>
    <w:rsid w:val="00402DC0"/>
    <w:rsid w:val="004141C9"/>
    <w:rsid w:val="00416C4B"/>
    <w:rsid w:val="0041751E"/>
    <w:rsid w:val="004211E5"/>
    <w:rsid w:val="00422091"/>
    <w:rsid w:val="0043000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615"/>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32E"/>
    <w:rsid w:val="0059131D"/>
    <w:rsid w:val="005B3F92"/>
    <w:rsid w:val="005B479C"/>
    <w:rsid w:val="005B561E"/>
    <w:rsid w:val="005C07E4"/>
    <w:rsid w:val="005C2124"/>
    <w:rsid w:val="005C336F"/>
    <w:rsid w:val="005C7F3C"/>
    <w:rsid w:val="005E017C"/>
    <w:rsid w:val="005E50C6"/>
    <w:rsid w:val="005F2A97"/>
    <w:rsid w:val="005F399B"/>
    <w:rsid w:val="005F59DB"/>
    <w:rsid w:val="006019F8"/>
    <w:rsid w:val="00605B20"/>
    <w:rsid w:val="0061156F"/>
    <w:rsid w:val="00613FF5"/>
    <w:rsid w:val="006155A8"/>
    <w:rsid w:val="00621B94"/>
    <w:rsid w:val="006235D0"/>
    <w:rsid w:val="006248B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396"/>
    <w:rsid w:val="006F180D"/>
    <w:rsid w:val="006F4334"/>
    <w:rsid w:val="006F47AF"/>
    <w:rsid w:val="006F6B8A"/>
    <w:rsid w:val="00707CD3"/>
    <w:rsid w:val="00716BB9"/>
    <w:rsid w:val="007256D1"/>
    <w:rsid w:val="007279FD"/>
    <w:rsid w:val="007502CB"/>
    <w:rsid w:val="00751240"/>
    <w:rsid w:val="00752D79"/>
    <w:rsid w:val="00752E20"/>
    <w:rsid w:val="00756EDE"/>
    <w:rsid w:val="00764E1E"/>
    <w:rsid w:val="00781B4D"/>
    <w:rsid w:val="007824BF"/>
    <w:rsid w:val="00783B8D"/>
    <w:rsid w:val="0078572C"/>
    <w:rsid w:val="00794B94"/>
    <w:rsid w:val="00794BD4"/>
    <w:rsid w:val="007A2F73"/>
    <w:rsid w:val="007A3061"/>
    <w:rsid w:val="007A375F"/>
    <w:rsid w:val="007A47FF"/>
    <w:rsid w:val="007A5A0B"/>
    <w:rsid w:val="007A7456"/>
    <w:rsid w:val="007B5A1A"/>
    <w:rsid w:val="007C0E14"/>
    <w:rsid w:val="007C7DE4"/>
    <w:rsid w:val="007D40CB"/>
    <w:rsid w:val="007D5796"/>
    <w:rsid w:val="007D59C0"/>
    <w:rsid w:val="007D66DE"/>
    <w:rsid w:val="007D7D9C"/>
    <w:rsid w:val="007E0EB2"/>
    <w:rsid w:val="007F485D"/>
    <w:rsid w:val="007F6050"/>
    <w:rsid w:val="00806059"/>
    <w:rsid w:val="00813627"/>
    <w:rsid w:val="00814E4C"/>
    <w:rsid w:val="008172AE"/>
    <w:rsid w:val="00832816"/>
    <w:rsid w:val="00837109"/>
    <w:rsid w:val="00840365"/>
    <w:rsid w:val="008406A3"/>
    <w:rsid w:val="00841D2C"/>
    <w:rsid w:val="00845F3C"/>
    <w:rsid w:val="008461B8"/>
    <w:rsid w:val="008462F1"/>
    <w:rsid w:val="00847EF1"/>
    <w:rsid w:val="00852AAF"/>
    <w:rsid w:val="008538FA"/>
    <w:rsid w:val="008573B0"/>
    <w:rsid w:val="00866563"/>
    <w:rsid w:val="00867AC2"/>
    <w:rsid w:val="0087056E"/>
    <w:rsid w:val="00875402"/>
    <w:rsid w:val="00884D51"/>
    <w:rsid w:val="008857E9"/>
    <w:rsid w:val="008916EC"/>
    <w:rsid w:val="00891E4F"/>
    <w:rsid w:val="008A31C5"/>
    <w:rsid w:val="008A4F9A"/>
    <w:rsid w:val="008A6ECF"/>
    <w:rsid w:val="008B2850"/>
    <w:rsid w:val="008C1DDC"/>
    <w:rsid w:val="008C41DC"/>
    <w:rsid w:val="008C79B3"/>
    <w:rsid w:val="008D2667"/>
    <w:rsid w:val="008D77BD"/>
    <w:rsid w:val="008E454C"/>
    <w:rsid w:val="008F1E5A"/>
    <w:rsid w:val="00901BDA"/>
    <w:rsid w:val="009121D8"/>
    <w:rsid w:val="00916F7A"/>
    <w:rsid w:val="00917FE3"/>
    <w:rsid w:val="009318C7"/>
    <w:rsid w:val="00931C09"/>
    <w:rsid w:val="00932FC3"/>
    <w:rsid w:val="009348C2"/>
    <w:rsid w:val="009440D0"/>
    <w:rsid w:val="009523A3"/>
    <w:rsid w:val="0095480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1E0"/>
    <w:rsid w:val="009F4FAC"/>
    <w:rsid w:val="00A017C0"/>
    <w:rsid w:val="00A11228"/>
    <w:rsid w:val="00A222C2"/>
    <w:rsid w:val="00A305D6"/>
    <w:rsid w:val="00A342C4"/>
    <w:rsid w:val="00A36092"/>
    <w:rsid w:val="00A461E3"/>
    <w:rsid w:val="00A50F6B"/>
    <w:rsid w:val="00A52237"/>
    <w:rsid w:val="00A551D6"/>
    <w:rsid w:val="00A6251B"/>
    <w:rsid w:val="00A6754E"/>
    <w:rsid w:val="00A70F58"/>
    <w:rsid w:val="00A72987"/>
    <w:rsid w:val="00A7346B"/>
    <w:rsid w:val="00A73D4F"/>
    <w:rsid w:val="00A84C4F"/>
    <w:rsid w:val="00A932A1"/>
    <w:rsid w:val="00A96E06"/>
    <w:rsid w:val="00AA6197"/>
    <w:rsid w:val="00AA6C70"/>
    <w:rsid w:val="00AA77DE"/>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CB8"/>
    <w:rsid w:val="00B726BD"/>
    <w:rsid w:val="00B732BC"/>
    <w:rsid w:val="00B90E33"/>
    <w:rsid w:val="00B9676B"/>
    <w:rsid w:val="00B96A1C"/>
    <w:rsid w:val="00BA2EA5"/>
    <w:rsid w:val="00BA364B"/>
    <w:rsid w:val="00BA3D66"/>
    <w:rsid w:val="00BB1190"/>
    <w:rsid w:val="00BB31D0"/>
    <w:rsid w:val="00BB3A11"/>
    <w:rsid w:val="00BB4DDB"/>
    <w:rsid w:val="00BB5D79"/>
    <w:rsid w:val="00BB5F02"/>
    <w:rsid w:val="00BC7892"/>
    <w:rsid w:val="00BE0AF1"/>
    <w:rsid w:val="00BE1D75"/>
    <w:rsid w:val="00BE24D6"/>
    <w:rsid w:val="00BE7EFA"/>
    <w:rsid w:val="00BF06AD"/>
    <w:rsid w:val="00BF2C67"/>
    <w:rsid w:val="00C04F4D"/>
    <w:rsid w:val="00C12E48"/>
    <w:rsid w:val="00C13D14"/>
    <w:rsid w:val="00C15F53"/>
    <w:rsid w:val="00C2368A"/>
    <w:rsid w:val="00C23F09"/>
    <w:rsid w:val="00C25356"/>
    <w:rsid w:val="00C328D0"/>
    <w:rsid w:val="00C46BC1"/>
    <w:rsid w:val="00C5235F"/>
    <w:rsid w:val="00C54CE2"/>
    <w:rsid w:val="00C66BF3"/>
    <w:rsid w:val="00C70140"/>
    <w:rsid w:val="00C73CA7"/>
    <w:rsid w:val="00C822F6"/>
    <w:rsid w:val="00C82AC2"/>
    <w:rsid w:val="00C8408C"/>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6F86"/>
    <w:rsid w:val="00DA2417"/>
    <w:rsid w:val="00DA5585"/>
    <w:rsid w:val="00DB02AC"/>
    <w:rsid w:val="00DB0F40"/>
    <w:rsid w:val="00DB6AA2"/>
    <w:rsid w:val="00DC42F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B18"/>
    <w:rsid w:val="00EC5281"/>
    <w:rsid w:val="00EC791D"/>
    <w:rsid w:val="00EC7CA6"/>
    <w:rsid w:val="00ED3C5D"/>
    <w:rsid w:val="00ED4553"/>
    <w:rsid w:val="00EE6A86"/>
    <w:rsid w:val="00EE6EDD"/>
    <w:rsid w:val="00F00D08"/>
    <w:rsid w:val="00F05461"/>
    <w:rsid w:val="00F15583"/>
    <w:rsid w:val="00F200EE"/>
    <w:rsid w:val="00F22481"/>
    <w:rsid w:val="00F2542E"/>
    <w:rsid w:val="00F27278"/>
    <w:rsid w:val="00F320E7"/>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CC9"/>
    <w:rsid w:val="00FB4045"/>
    <w:rsid w:val="00FB4D8E"/>
    <w:rsid w:val="00FC0D0A"/>
    <w:rsid w:val="00FC1B0B"/>
    <w:rsid w:val="00FC231F"/>
    <w:rsid w:val="00FD2F97"/>
    <w:rsid w:val="00FF4E8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31FAFA"/>
  <w15:docId w15:val="{1BF0C1F4-4F88-4C46-8140-5CB19CADF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161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6128"/>
    <w:rPr>
      <w:rFonts w:ascii="Segoe UI" w:hAnsi="Segoe UI" w:cs="Segoe UI"/>
      <w:spacing w:val="4"/>
      <w:sz w:val="18"/>
      <w:szCs w:val="18"/>
    </w:rPr>
  </w:style>
  <w:style w:type="character" w:styleId="LineNumber">
    <w:name w:val="line number"/>
    <w:basedOn w:val="DefaultParagraphFont"/>
    <w:semiHidden/>
    <w:unhideWhenUsed/>
    <w:rsid w:val="00806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4AA2A-BF81-4454-AE19-FB6A76A19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1193</Words>
  <Characters>6643</Characters>
  <Application>Microsoft Office Word</Application>
  <DocSecurity>0</DocSecurity>
  <Lines>160</Lines>
  <Paragraphs>36</Paragraphs>
  <ScaleCrop>false</ScaleCrop>
  <HeadingPairs>
    <vt:vector size="2" baseType="variant">
      <vt:variant>
        <vt:lpstr>Title</vt:lpstr>
      </vt:variant>
      <vt:variant>
        <vt:i4>1</vt:i4>
      </vt:variant>
    </vt:vector>
  </HeadingPairs>
  <TitlesOfParts>
    <vt:vector size="1" baseType="lpstr">
      <vt:lpstr>A4444</vt:lpstr>
    </vt:vector>
  </TitlesOfParts>
  <Manager>R230</Manager>
  <Company>NJ Office of Legislative Services</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A4444</dc:title>
  <dc:subject>20-7505       Adult protective services, communication with persons with dementia &amp; Alzheimer's; Training</dc:subject>
  <dc:creator>Assemblywoman  VAINIERI HUTTLE</dc:creator>
  <cp:keywords>A4444|4|HS |217|219|219|N|0|</cp:keywords>
  <dc:description>INTRODUCED JULY 23, 2020</dc:description>
  <cp:lastModifiedBy>Todaro, Vivian</cp:lastModifiedBy>
  <cp:revision>2</cp:revision>
  <cp:lastPrinted>2021-02-24T16:13:00Z</cp:lastPrinted>
  <dcterms:created xsi:type="dcterms:W3CDTF">2021-02-24T16:14:00Z</dcterms:created>
  <dcterms:modified xsi:type="dcterms:W3CDTF">2021-02-24T16:14:00Z</dcterms:modified>
  <cp:category>s.2 – 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