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56882" w:rsidP="00ED5E27">
      <w:pPr>
        <w:pStyle w:val="TopofPage1"/>
      </w:pPr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5688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4453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AC59A8" w:rsidRPr="00D432E8" w:rsidRDefault="00AC59A8" w:rsidP="00AC59A8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AC59A8" w:rsidRPr="004721EF" w:rsidRDefault="00AC59A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56882">
        <w:rPr>
          <w:caps/>
          <w:szCs w:val="24"/>
        </w:rPr>
        <w:t>SEPTEMBER 17, 2020</w:t>
      </w:r>
    </w:p>
    <w:p w:rsidR="004144CF" w:rsidRDefault="004144CF" w:rsidP="0083060A"/>
    <w:p w:rsidR="004B2ABF" w:rsidRDefault="00156882" w:rsidP="0083060A">
      <w:r>
        <w:tab/>
        <w:t>The Assembly Appropriations Committee reports fa</w:t>
      </w:r>
      <w:r w:rsidR="002D1A8E">
        <w:t>vorably Assembly Bill No. 4453</w:t>
      </w:r>
      <w:r w:rsidR="00F93226">
        <w:t xml:space="preserve"> with committee amendments</w:t>
      </w:r>
      <w:bookmarkStart w:id="0" w:name="_GoBack"/>
      <w:bookmarkEnd w:id="0"/>
      <w:r w:rsidR="002D1A8E">
        <w:t>.</w:t>
      </w:r>
    </w:p>
    <w:p w:rsidR="002E2E26" w:rsidRPr="00F14832" w:rsidRDefault="002E2E26" w:rsidP="002E2E26">
      <w:pPr>
        <w:rPr>
          <w:rFonts w:ascii="Albertus Extra Bold" w:hAnsi="Albertus Extra Bold"/>
          <w:b/>
          <w:spacing w:val="4"/>
          <w:szCs w:val="24"/>
          <w:vertAlign w:val="superscript"/>
        </w:rPr>
      </w:pPr>
      <w:r w:rsidRPr="00885F87">
        <w:rPr>
          <w:spacing w:val="4"/>
          <w:szCs w:val="24"/>
        </w:rPr>
        <w:tab/>
        <w:t>This bill</w:t>
      </w:r>
      <w:r>
        <w:rPr>
          <w:spacing w:val="4"/>
          <w:szCs w:val="24"/>
        </w:rPr>
        <w:t xml:space="preserve">, as amended, provides that during </w:t>
      </w:r>
      <w:r w:rsidRPr="00885F87">
        <w:rPr>
          <w:spacing w:val="4"/>
          <w:szCs w:val="24"/>
        </w:rPr>
        <w:t>the public health emergency and state of emergency declared by the Governor in Executive Order 103 of 2020, a</w:t>
      </w:r>
      <w:r>
        <w:rPr>
          <w:spacing w:val="4"/>
          <w:szCs w:val="24"/>
        </w:rPr>
        <w:t>ny</w:t>
      </w:r>
      <w:r w:rsidRPr="00885F87">
        <w:rPr>
          <w:spacing w:val="4"/>
          <w:szCs w:val="24"/>
        </w:rPr>
        <w:t xml:space="preserve"> person</w:t>
      </w:r>
      <w:r>
        <w:rPr>
          <w:spacing w:val="4"/>
          <w:szCs w:val="24"/>
        </w:rPr>
        <w:t xml:space="preserve"> would be subject to a fine, if,</w:t>
      </w:r>
      <w:r w:rsidRPr="00885F87">
        <w:rPr>
          <w:spacing w:val="4"/>
          <w:szCs w:val="24"/>
        </w:rPr>
        <w:t xml:space="preserve"> </w:t>
      </w:r>
      <w:r>
        <w:rPr>
          <w:szCs w:val="24"/>
        </w:rPr>
        <w:t>knowing that the person</w:t>
      </w:r>
      <w:r w:rsidRPr="00F14832">
        <w:rPr>
          <w:szCs w:val="24"/>
        </w:rPr>
        <w:t xml:space="preserve"> is not lice</w:t>
      </w:r>
      <w:r>
        <w:rPr>
          <w:szCs w:val="24"/>
        </w:rPr>
        <w:t xml:space="preserve">nsed or privileged to do so, the person </w:t>
      </w:r>
      <w:r w:rsidRPr="00F14832">
        <w:rPr>
          <w:szCs w:val="24"/>
        </w:rPr>
        <w:t>enters or remains in a store or mercantile retail establishment as to which notice against trespass is given by signage posted that is visible and unobstructed</w:t>
      </w:r>
      <w:r>
        <w:rPr>
          <w:szCs w:val="24"/>
        </w:rPr>
        <w:t>,</w:t>
      </w:r>
      <w:r w:rsidRPr="00F14832">
        <w:rPr>
          <w:szCs w:val="24"/>
        </w:rPr>
        <w:t xml:space="preserve"> whi</w:t>
      </w:r>
      <w:r>
        <w:rPr>
          <w:szCs w:val="24"/>
        </w:rPr>
        <w:t>ch signage states that anyone entering the premises of that</w:t>
      </w:r>
      <w:r w:rsidRPr="00F14832">
        <w:rPr>
          <w:szCs w:val="24"/>
        </w:rPr>
        <w:t xml:space="preserve"> store or retail mercantile establishment must be properly</w:t>
      </w:r>
      <w:r w:rsidRPr="00F14832">
        <w:rPr>
          <w:spacing w:val="4"/>
          <w:szCs w:val="24"/>
        </w:rPr>
        <w:t xml:space="preserve"> wearing a mask </w:t>
      </w:r>
      <w:r w:rsidRPr="00F14832">
        <w:rPr>
          <w:szCs w:val="24"/>
        </w:rPr>
        <w:t>which at a minimum simultaneously covers the nose and mouth</w:t>
      </w:r>
      <w:r>
        <w:rPr>
          <w:szCs w:val="24"/>
        </w:rPr>
        <w:t>,</w:t>
      </w:r>
      <w:r w:rsidRPr="00F14832">
        <w:rPr>
          <w:rFonts w:ascii="Albertus Extra Bold" w:hAnsi="Albertus Extra Bold"/>
          <w:b/>
          <w:spacing w:val="4"/>
          <w:szCs w:val="24"/>
          <w:vertAlign w:val="superscript"/>
        </w:rPr>
        <w:t xml:space="preserve"> </w:t>
      </w:r>
      <w:r w:rsidRPr="00F14832">
        <w:rPr>
          <w:spacing w:val="4"/>
          <w:szCs w:val="24"/>
        </w:rPr>
        <w:t xml:space="preserve">and that person does not </w:t>
      </w:r>
      <w:r w:rsidRPr="00F14832">
        <w:rPr>
          <w:szCs w:val="24"/>
        </w:rPr>
        <w:t>properly</w:t>
      </w:r>
      <w:r w:rsidRPr="00F14832">
        <w:rPr>
          <w:spacing w:val="4"/>
          <w:szCs w:val="24"/>
        </w:rPr>
        <w:t xml:space="preserve"> wear </w:t>
      </w:r>
      <w:r w:rsidRPr="00F14832">
        <w:rPr>
          <w:szCs w:val="24"/>
        </w:rPr>
        <w:t>such</w:t>
      </w:r>
      <w:r w:rsidRPr="00F14832">
        <w:rPr>
          <w:spacing w:val="4"/>
          <w:szCs w:val="24"/>
        </w:rPr>
        <w:t xml:space="preserve"> a mask.</w:t>
      </w:r>
      <w:r>
        <w:rPr>
          <w:szCs w:val="24"/>
        </w:rPr>
        <w:t xml:space="preserve">  The fine for such a violation would be </w:t>
      </w:r>
      <w:r w:rsidRPr="00F14832">
        <w:rPr>
          <w:szCs w:val="24"/>
        </w:rPr>
        <w:t>a minimum of $50 up to $500.</w:t>
      </w:r>
    </w:p>
    <w:p w:rsidR="002E2E26" w:rsidRDefault="002E2E26" w:rsidP="002E2E2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2E2E26" w:rsidRPr="00D82AAA" w:rsidRDefault="002E2E26" w:rsidP="002E2E2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  <w:u w:val="double"/>
        </w:rPr>
      </w:pPr>
      <w:r w:rsidRPr="00D82AAA">
        <w:rPr>
          <w:spacing w:val="4"/>
          <w:szCs w:val="24"/>
          <w:u w:val="double"/>
        </w:rPr>
        <w:t>COMMITTEE AMENDMENTS</w:t>
      </w:r>
    </w:p>
    <w:p w:rsidR="002E2E26" w:rsidRDefault="002E2E26" w:rsidP="002E2E26">
      <w:r>
        <w:t>The committee amendments to the bill:</w:t>
      </w:r>
    </w:p>
    <w:p w:rsidR="002E2E26" w:rsidRDefault="002E2E26" w:rsidP="002E2E26">
      <w:r>
        <w:tab/>
        <w:t>- make a violation subject to a fine of between $50 and $500, instead of it being a disorderly persons offense;</w:t>
      </w:r>
    </w:p>
    <w:p w:rsidR="002E2E26" w:rsidRDefault="002E2E26" w:rsidP="002E2E26">
      <w:r>
        <w:tab/>
        <w:t>- clarify that a person commits a violation if that person is not properly wearing a mask which at a minimum simultaneously covers the nose and mouth; and</w:t>
      </w:r>
    </w:p>
    <w:p w:rsidR="00AC59A8" w:rsidRDefault="002E2E26" w:rsidP="002E2E26">
      <w:r>
        <w:tab/>
        <w:t>- update the bill’s title and synopsis to more accurately reflect the changes made by the amendments</w:t>
      </w:r>
      <w:r w:rsidR="00AC59A8">
        <w:t>.</w:t>
      </w:r>
    </w:p>
    <w:p w:rsidR="00AC59A8" w:rsidRDefault="00AC59A8" w:rsidP="0083060A"/>
    <w:p w:rsidR="00156882" w:rsidRDefault="00156882" w:rsidP="0083060A">
      <w:r>
        <w:rPr>
          <w:u w:val="double"/>
        </w:rPr>
        <w:t>FISCAL IMPACT</w:t>
      </w:r>
      <w:r>
        <w:t>:</w:t>
      </w:r>
    </w:p>
    <w:p w:rsidR="0076778C" w:rsidRDefault="00156882" w:rsidP="0083060A">
      <w:r>
        <w:tab/>
      </w:r>
      <w:r w:rsidR="00AC59A8">
        <w:t>This bill is not certified as requiring a fiscal note.</w:t>
      </w:r>
    </w:p>
    <w:sectPr w:rsidR="0076778C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882" w:rsidRDefault="00156882">
      <w:r>
        <w:separator/>
      </w:r>
    </w:p>
  </w:endnote>
  <w:endnote w:type="continuationSeparator" w:id="0">
    <w:p w:rsidR="00156882" w:rsidRDefault="0015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882" w:rsidRDefault="00156882">
      <w:r>
        <w:separator/>
      </w:r>
    </w:p>
  </w:footnote>
  <w:footnote w:type="continuationSeparator" w:id="0">
    <w:p w:rsidR="00156882" w:rsidRDefault="00156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76778C" w:rsidP="0076778C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6778C" w:rsidRDefault="0076778C" w:rsidP="0076778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882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3526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6882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1A8E"/>
    <w:rsid w:val="002D29CF"/>
    <w:rsid w:val="002D5DF6"/>
    <w:rsid w:val="002E2E2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461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04C6"/>
    <w:rsid w:val="007459B6"/>
    <w:rsid w:val="007472F5"/>
    <w:rsid w:val="0075754A"/>
    <w:rsid w:val="00757824"/>
    <w:rsid w:val="00760429"/>
    <w:rsid w:val="0076634F"/>
    <w:rsid w:val="0076778C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2AE0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59A8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1669F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041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7E3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93226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347C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4:docId w14:val="1C4D516F"/>
  <w15:docId w15:val="{5DAED9A2-1400-44E6-B007-8309D206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954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95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1C684-1CB6-4E83-AC87-CBA499CE2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248</Words>
  <Characters>1242</Characters>
  <Application>Microsoft Office Word</Application>
  <DocSecurity>0</DocSecurity>
  <Lines>39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A4453 AAP Statement SEPTEMBER 17, 2020</vt:lpstr>
    </vt:vector>
  </TitlesOfParts>
  <Manager>R225</Manager>
  <Company>NJ OLS DMU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A4453 AAP Statement 9/17/20</dc:title>
  <dc:subject/>
  <dc:creator>Assembly AAP</dc:creator>
  <cp:keywords>A4453|1|JU |127|0|0|!|0|</cp:keywords>
  <dc:description/>
  <cp:lastModifiedBy>Siracusa, Nicole</cp:lastModifiedBy>
  <cp:revision>2</cp:revision>
  <cp:lastPrinted>2020-09-18T14:55:00Z</cp:lastPrinted>
  <dcterms:created xsi:type="dcterms:W3CDTF">2020-09-18T16:01:00Z</dcterms:created>
  <dcterms:modified xsi:type="dcterms:W3CDTF">2020-09-18T16:01:00Z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